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2D" w:rsidRPr="0013738D" w:rsidRDefault="00EB33F9" w:rsidP="00F2432D">
      <w:pPr>
        <w:rPr>
          <w:rFonts w:cs="Garamond"/>
          <w:b/>
          <w:color w:val="201D1E"/>
        </w:rPr>
      </w:pPr>
      <w:r w:rsidRPr="004F6E7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4F780" wp14:editId="2297D972">
                <wp:simplePos x="0" y="0"/>
                <wp:positionH relativeFrom="column">
                  <wp:posOffset>1905000</wp:posOffset>
                </wp:positionH>
                <wp:positionV relativeFrom="paragraph">
                  <wp:posOffset>-914400</wp:posOffset>
                </wp:positionV>
                <wp:extent cx="4953000" cy="647700"/>
                <wp:effectExtent l="0" t="0" r="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BC6" w:rsidRDefault="004C6097" w:rsidP="008F2BC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2018 </w:t>
                            </w:r>
                            <w:r w:rsidR="00064628" w:rsidRPr="000646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9E36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AND PRINCIPAL </w:t>
                            </w:r>
                            <w:r w:rsidR="00064628" w:rsidRPr="00064628">
                              <w:rPr>
                                <w:b/>
                                <w:sz w:val="28"/>
                                <w:szCs w:val="28"/>
                              </w:rPr>
                              <w:t>OF THE YEAR</w:t>
                            </w:r>
                          </w:p>
                          <w:p w:rsidR="00064628" w:rsidRDefault="00F2432D" w:rsidP="008F2BC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APPLICATION HELP DESK TICKET</w:t>
                            </w:r>
                            <w:r w:rsidR="00AD41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2B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-1in;width:39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" fillcolor="white [3201]" stroked="f" strokeweight=".5pt">
                <v:path arrowok="t"/>
                <v:textbox>
                  <w:txbxContent>
                    <w:p w:rsidR="008F2BC6" w:rsidRDefault="004C6097" w:rsidP="008F2BC6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2018 </w:t>
                      </w:r>
                      <w:r w:rsidR="00064628" w:rsidRPr="00064628">
                        <w:rPr>
                          <w:b/>
                          <w:sz w:val="28"/>
                          <w:szCs w:val="28"/>
                        </w:rPr>
                        <w:t xml:space="preserve">TEACHER </w:t>
                      </w:r>
                      <w:r w:rsidR="009E364E">
                        <w:rPr>
                          <w:b/>
                          <w:sz w:val="28"/>
                          <w:szCs w:val="28"/>
                        </w:rPr>
                        <w:t xml:space="preserve">AND PRINCIPAL </w:t>
                      </w:r>
                      <w:r w:rsidR="00064628" w:rsidRPr="00064628">
                        <w:rPr>
                          <w:b/>
                          <w:sz w:val="28"/>
                          <w:szCs w:val="28"/>
                        </w:rPr>
                        <w:t>OF THE YEAR</w:t>
                      </w:r>
                    </w:p>
                    <w:p w:rsidR="00064628" w:rsidRDefault="00F2432D" w:rsidP="008F2BC6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APPLICATION HELP DESK TICKET</w:t>
                      </w:r>
                      <w:r w:rsidR="00AD41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C2B2F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2432D">
        <w:rPr>
          <w:rFonts w:cs="Garamond"/>
          <w:b/>
          <w:color w:val="201D1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432D" w:rsidRPr="0013738D">
        <w:rPr>
          <w:rFonts w:cs="Garamond"/>
          <w:color w:val="201D1E"/>
        </w:rPr>
        <w:t xml:space="preserve">The 2018 state-level Teacher and Principal of the Year </w:t>
      </w:r>
      <w:r w:rsidR="00F2432D" w:rsidRPr="0013738D">
        <w:rPr>
          <w:rFonts w:cs="Garamond"/>
          <w:b/>
          <w:color w:val="201D1E"/>
        </w:rPr>
        <w:t xml:space="preserve">applications </w:t>
      </w:r>
      <w:r w:rsidR="00F2432D" w:rsidRPr="0013738D">
        <w:rPr>
          <w:rFonts w:cs="Garamond"/>
          <w:color w:val="201D1E"/>
        </w:rPr>
        <w:t xml:space="preserve">are </w:t>
      </w:r>
      <w:r w:rsidR="00F2432D" w:rsidRPr="0013738D">
        <w:rPr>
          <w:rFonts w:cs="Garamond"/>
          <w:b/>
          <w:color w:val="201D1E"/>
        </w:rPr>
        <w:t>due</w:t>
      </w:r>
      <w:r w:rsidR="00F2432D" w:rsidRPr="0013738D">
        <w:rPr>
          <w:rFonts w:cs="Garamond"/>
          <w:color w:val="201D1E"/>
        </w:rPr>
        <w:t xml:space="preserve"> in</w:t>
      </w:r>
      <w:r w:rsidR="00F2432D" w:rsidRPr="00FC26D9">
        <w:rPr>
          <w:rFonts w:cs="Garamond"/>
          <w:color w:val="201D1E"/>
        </w:rPr>
        <w:t xml:space="preserve"> the </w:t>
      </w:r>
      <w:hyperlink r:id="rId9" w:history="1">
        <w:r w:rsidR="00F2432D" w:rsidRPr="00FC26D9">
          <w:rPr>
            <w:rStyle w:val="Hyperlink"/>
            <w:rFonts w:cs="Garamond"/>
          </w:rPr>
          <w:t>online application portal</w:t>
        </w:r>
      </w:hyperlink>
      <w:r w:rsidR="00F2432D" w:rsidRPr="0013738D">
        <w:rPr>
          <w:rFonts w:cs="Garamond"/>
          <w:color w:val="201D1E"/>
        </w:rPr>
        <w:t xml:space="preserve"> by Thursday, </w:t>
      </w:r>
      <w:r w:rsidR="00F2432D" w:rsidRPr="0013738D">
        <w:rPr>
          <w:rFonts w:cs="Garamond"/>
          <w:b/>
          <w:color w:val="201D1E"/>
        </w:rPr>
        <w:t>January 19, 2017</w:t>
      </w:r>
      <w:r w:rsidR="00F2432D" w:rsidRPr="0013738D">
        <w:rPr>
          <w:rFonts w:cs="Garamond"/>
          <w:color w:val="201D1E"/>
        </w:rPr>
        <w:t xml:space="preserve">. </w:t>
      </w:r>
      <w:r w:rsidR="00FC26D9">
        <w:rPr>
          <w:rFonts w:cs="Garamond"/>
          <w:color w:val="201D1E"/>
        </w:rPr>
        <w:t xml:space="preserve">Follow the steps in the </w:t>
      </w:r>
      <w:hyperlink r:id="rId10" w:history="1">
        <w:r w:rsidR="00FC26D9" w:rsidRPr="00FC26D9">
          <w:rPr>
            <w:rStyle w:val="Hyperlink"/>
            <w:rFonts w:cs="Garamond"/>
          </w:rPr>
          <w:t>portal user guide</w:t>
        </w:r>
      </w:hyperlink>
      <w:r w:rsidR="00FC26D9">
        <w:rPr>
          <w:rFonts w:cs="Garamond"/>
          <w:color w:val="201D1E"/>
        </w:rPr>
        <w:t xml:space="preserve"> to create application. </w:t>
      </w:r>
    </w:p>
    <w:p w:rsidR="00F2432D" w:rsidRPr="0013738D" w:rsidRDefault="00F2432D" w:rsidP="00F2432D">
      <w:pPr>
        <w:rPr>
          <w:rStyle w:val="Hyperlink"/>
        </w:rPr>
      </w:pPr>
      <w:r w:rsidRPr="0013738D">
        <w:rPr>
          <w:rFonts w:cs="Garamond"/>
          <w:color w:val="201D1E"/>
        </w:rPr>
        <w:t xml:space="preserve">Should you </w:t>
      </w:r>
      <w:r w:rsidRPr="0013738D">
        <w:rPr>
          <w:rFonts w:cs="Garamond"/>
          <w:b/>
          <w:color w:val="201D1E"/>
        </w:rPr>
        <w:t>need assistance</w:t>
      </w:r>
      <w:r w:rsidRPr="0013738D">
        <w:rPr>
          <w:rFonts w:cs="Garamond"/>
          <w:color w:val="201D1E"/>
        </w:rPr>
        <w:t xml:space="preserve"> and/or a tim</w:t>
      </w:r>
      <w:r w:rsidR="0013738D" w:rsidRPr="0013738D">
        <w:rPr>
          <w:rFonts w:cs="Garamond"/>
          <w:color w:val="201D1E"/>
        </w:rPr>
        <w:t xml:space="preserve">e extension, please complete </w:t>
      </w:r>
      <w:r w:rsidR="0013738D">
        <w:rPr>
          <w:rFonts w:cs="Garamond"/>
          <w:color w:val="201D1E"/>
        </w:rPr>
        <w:t xml:space="preserve">and email this ticket </w:t>
      </w:r>
      <w:r w:rsidR="00AF372C">
        <w:rPr>
          <w:rFonts w:cs="Garamond"/>
          <w:color w:val="201D1E"/>
        </w:rPr>
        <w:t xml:space="preserve">(or include this same information in the body of an email) to </w:t>
      </w:r>
      <w:hyperlink r:id="rId11" w:history="1">
        <w:r w:rsidRPr="0013738D">
          <w:rPr>
            <w:rStyle w:val="Hyperlink"/>
          </w:rPr>
          <w:t>excellent.educators@la.gov</w:t>
        </w:r>
      </w:hyperlink>
      <w:r w:rsidRPr="0013738D">
        <w:rPr>
          <w:rStyle w:val="Hyperlink"/>
        </w:rPr>
        <w:t>.</w:t>
      </w:r>
      <w:r w:rsidR="0013738D">
        <w:rPr>
          <w:rStyle w:val="Hyperlink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8064"/>
      </w:tblGrid>
      <w:tr w:rsidR="00F2432D" w:rsidTr="00F2432D">
        <w:trPr>
          <w:trHeight w:val="737"/>
        </w:trPr>
        <w:tc>
          <w:tcPr>
            <w:tcW w:w="275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  <w:r>
              <w:rPr>
                <w:rFonts w:cs="Garamond"/>
                <w:color w:val="201D1E"/>
              </w:rPr>
              <w:t>District Name:</w:t>
            </w: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  <w:tc>
          <w:tcPr>
            <w:tcW w:w="806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2432D" w:rsidTr="00F2432D">
        <w:tc>
          <w:tcPr>
            <w:tcW w:w="2754" w:type="dxa"/>
          </w:tcPr>
          <w:p w:rsidR="00F2432D" w:rsidRDefault="00F2432D" w:rsidP="00F2432D">
            <w:pPr>
              <w:rPr>
                <w:rFonts w:cs="Garamond"/>
                <w:color w:val="201D1E"/>
              </w:rPr>
            </w:pPr>
            <w:r>
              <w:rPr>
                <w:rFonts w:cs="Garamond"/>
                <w:color w:val="201D1E"/>
              </w:rPr>
              <w:t xml:space="preserve">Your </w:t>
            </w:r>
            <w:r>
              <w:rPr>
                <w:rFonts w:cs="Garamond"/>
                <w:color w:val="201D1E"/>
              </w:rPr>
              <w:t>Name:</w:t>
            </w: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  <w:tc>
          <w:tcPr>
            <w:tcW w:w="806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</w:tr>
      <w:tr w:rsidR="00F2432D" w:rsidTr="00F2432D">
        <w:tc>
          <w:tcPr>
            <w:tcW w:w="275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  <w:r>
              <w:rPr>
                <w:rFonts w:cs="Garamond"/>
                <w:color w:val="201D1E"/>
              </w:rPr>
              <w:t xml:space="preserve">Are you a teacher, principal, or other? </w:t>
            </w: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  <w:tc>
          <w:tcPr>
            <w:tcW w:w="806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</w:tr>
      <w:tr w:rsidR="00F2432D" w:rsidTr="00F2432D">
        <w:tc>
          <w:tcPr>
            <w:tcW w:w="275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  <w:r>
              <w:rPr>
                <w:rFonts w:cs="Garamond"/>
                <w:color w:val="201D1E"/>
              </w:rPr>
              <w:t>Phone number where you can be reached. Include best time</w:t>
            </w:r>
            <w:r w:rsidR="00CE7DC8">
              <w:rPr>
                <w:rFonts w:cs="Garamond"/>
                <w:color w:val="201D1E"/>
              </w:rPr>
              <w:t>(s)</w:t>
            </w:r>
            <w:r>
              <w:rPr>
                <w:rFonts w:cs="Garamond"/>
                <w:color w:val="201D1E"/>
              </w:rPr>
              <w:t xml:space="preserve"> to reach you. </w:t>
            </w: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  <w:tc>
          <w:tcPr>
            <w:tcW w:w="806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</w:tr>
      <w:tr w:rsidR="00F2432D" w:rsidTr="00F2432D">
        <w:tc>
          <w:tcPr>
            <w:tcW w:w="275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  <w:r>
              <w:rPr>
                <w:rFonts w:cs="Garamond"/>
                <w:color w:val="201D1E"/>
              </w:rPr>
              <w:t xml:space="preserve">Your </w:t>
            </w:r>
            <w:r>
              <w:rPr>
                <w:rFonts w:cs="Garamond"/>
                <w:color w:val="201D1E"/>
              </w:rPr>
              <w:t xml:space="preserve">Email: </w:t>
            </w:r>
          </w:p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  <w:tc>
          <w:tcPr>
            <w:tcW w:w="806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</w:tr>
      <w:tr w:rsidR="00F2432D" w:rsidTr="00F2432D">
        <w:tc>
          <w:tcPr>
            <w:tcW w:w="275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  <w:r>
              <w:rPr>
                <w:rFonts w:cs="Garamond"/>
                <w:color w:val="201D1E"/>
              </w:rPr>
              <w:t xml:space="preserve">What type of assistance are you requesting?  </w:t>
            </w: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Fonts w:cs="Garamond"/>
                <w:color w:val="201D1E"/>
              </w:rPr>
            </w:pPr>
          </w:p>
          <w:p w:rsidR="00CE7DC8" w:rsidRDefault="00CE7DC8" w:rsidP="00CE7DC8">
            <w:pPr>
              <w:rPr>
                <w:rStyle w:val="Hyperlink"/>
                <w:sz w:val="18"/>
                <w:szCs w:val="18"/>
              </w:rPr>
            </w:pPr>
          </w:p>
          <w:p w:rsidR="00CE7DC8" w:rsidRDefault="00CE7DC8" w:rsidP="00F2432D">
            <w:pPr>
              <w:rPr>
                <w:rStyle w:val="Hyperlink"/>
                <w:sz w:val="18"/>
                <w:szCs w:val="18"/>
              </w:rPr>
            </w:pPr>
          </w:p>
          <w:p w:rsidR="00CE7DC8" w:rsidRDefault="00CE7DC8" w:rsidP="00F2432D">
            <w:pPr>
              <w:rPr>
                <w:rStyle w:val="Hyperlink"/>
                <w:sz w:val="18"/>
                <w:szCs w:val="18"/>
              </w:rPr>
            </w:pPr>
          </w:p>
        </w:tc>
        <w:tc>
          <w:tcPr>
            <w:tcW w:w="806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</w:tr>
      <w:tr w:rsidR="00F2432D" w:rsidTr="00F2432D">
        <w:tc>
          <w:tcPr>
            <w:tcW w:w="275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  <w:p w:rsidR="00CE7DC8" w:rsidRDefault="00CE7DC8" w:rsidP="00CE7DC8">
            <w:pPr>
              <w:rPr>
                <w:rStyle w:val="Hyperlink"/>
                <w:sz w:val="18"/>
                <w:szCs w:val="18"/>
              </w:rPr>
            </w:pPr>
            <w:r>
              <w:rPr>
                <w:rFonts w:cs="Garamond"/>
                <w:color w:val="201D1E"/>
              </w:rPr>
              <w:t xml:space="preserve">Any other comments? </w:t>
            </w:r>
          </w:p>
          <w:p w:rsidR="00CE7DC8" w:rsidRDefault="00CE7DC8" w:rsidP="00F2432D">
            <w:pPr>
              <w:rPr>
                <w:rStyle w:val="Hyperlink"/>
                <w:sz w:val="18"/>
                <w:szCs w:val="18"/>
              </w:rPr>
            </w:pPr>
          </w:p>
        </w:tc>
        <w:tc>
          <w:tcPr>
            <w:tcW w:w="8064" w:type="dxa"/>
          </w:tcPr>
          <w:p w:rsidR="00F2432D" w:rsidRDefault="00F2432D" w:rsidP="00F2432D">
            <w:pPr>
              <w:rPr>
                <w:rStyle w:val="Hyperlink"/>
                <w:sz w:val="18"/>
                <w:szCs w:val="18"/>
              </w:rPr>
            </w:pPr>
          </w:p>
        </w:tc>
      </w:tr>
    </w:tbl>
    <w:p w:rsidR="00F2432D" w:rsidRPr="00F2432D" w:rsidRDefault="00F2432D" w:rsidP="00F2432D">
      <w:pPr>
        <w:rPr>
          <w:rFonts w:cs="Garamond"/>
          <w:color w:val="201D1E"/>
        </w:rPr>
      </w:pPr>
    </w:p>
    <w:p w:rsidR="00F2432D" w:rsidRDefault="00CC4B38" w:rsidP="0013738D">
      <w:pPr>
        <w:jc w:val="center"/>
        <w:rPr>
          <w:rFonts w:cs="Garamond"/>
          <w:b/>
          <w:color w:val="201D1E"/>
          <w:sz w:val="18"/>
          <w:szCs w:val="18"/>
        </w:rPr>
      </w:pPr>
      <w:r>
        <w:rPr>
          <w:rFonts w:cs="Garamond"/>
          <w:b/>
          <w:noProof/>
          <w:color w:val="201D1E"/>
          <w:sz w:val="18"/>
          <w:szCs w:val="18"/>
        </w:rPr>
        <w:drawing>
          <wp:inline distT="0" distB="0" distL="0" distR="0">
            <wp:extent cx="1158240" cy="914400"/>
            <wp:effectExtent l="0" t="0" r="3810" b="0"/>
            <wp:docPr id="3" name="Picture 3" descr="G:\TL\Educator Excellence TOYPOY\2018 TOYPOY\TOYPOY logos\Toy &amp; Poy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L\Educator Excellence TOYPOY\2018 TOYPOY\TOYPOY logos\Toy &amp; Poy Logo Smal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32D" w:rsidSect="00DB0209">
      <w:headerReference w:type="default" r:id="rId13"/>
      <w:footerReference w:type="even" r:id="rId14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B6" w:rsidRDefault="00F566B6" w:rsidP="00DB0209">
      <w:pPr>
        <w:spacing w:after="0" w:line="240" w:lineRule="auto"/>
      </w:pPr>
      <w:r>
        <w:separator/>
      </w:r>
    </w:p>
  </w:endnote>
  <w:endnote w:type="continuationSeparator" w:id="0">
    <w:p w:rsidR="00F566B6" w:rsidRDefault="00F566B6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6C" w:rsidRDefault="00FC26D9">
    <w:pPr>
      <w:pStyle w:val="Footer"/>
    </w:pPr>
    <w:sdt>
      <w:sdtPr>
        <w:id w:val="969400743"/>
        <w:placeholder>
          <w:docPart w:val="1CCEB86AC336F5408BB13502D79BBC3A"/>
        </w:placeholder>
        <w:temporary/>
        <w:showingPlcHdr/>
      </w:sdtPr>
      <w:sdtEndPr/>
      <w:sdtContent>
        <w:r w:rsidR="00864E6C">
          <w:t>[Type text]</w:t>
        </w:r>
      </w:sdtContent>
    </w:sdt>
    <w:r w:rsidR="00864E6C">
      <w:ptab w:relativeTo="margin" w:alignment="center" w:leader="none"/>
    </w:r>
    <w:sdt>
      <w:sdtPr>
        <w:id w:val="969400748"/>
        <w:placeholder>
          <w:docPart w:val="93F370F9210F81498731D420BB96CAA8"/>
        </w:placeholder>
        <w:temporary/>
        <w:showingPlcHdr/>
      </w:sdtPr>
      <w:sdtEndPr/>
      <w:sdtContent>
        <w:r w:rsidR="00864E6C">
          <w:t>[Type text]</w:t>
        </w:r>
      </w:sdtContent>
    </w:sdt>
    <w:r w:rsidR="00864E6C">
      <w:ptab w:relativeTo="margin" w:alignment="right" w:leader="none"/>
    </w:r>
    <w:sdt>
      <w:sdtPr>
        <w:id w:val="969400753"/>
        <w:placeholder>
          <w:docPart w:val="E15DA399AE4BD242A0EF5765313E522E"/>
        </w:placeholder>
        <w:temporary/>
        <w:showingPlcHdr/>
      </w:sdtPr>
      <w:sdtEndPr/>
      <w:sdtContent>
        <w:r w:rsidR="00864E6C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B6" w:rsidRDefault="00F566B6" w:rsidP="00DB0209">
      <w:pPr>
        <w:spacing w:after="0" w:line="240" w:lineRule="auto"/>
      </w:pPr>
      <w:r>
        <w:separator/>
      </w:r>
    </w:p>
  </w:footnote>
  <w:footnote w:type="continuationSeparator" w:id="0">
    <w:p w:rsidR="00F566B6" w:rsidRDefault="00F566B6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9" w:rsidRDefault="00DB0209">
    <w:pPr>
      <w:pStyle w:val="Header"/>
    </w:pPr>
    <w:r>
      <w:rPr>
        <w:noProof/>
      </w:rPr>
      <w:drawing>
        <wp:inline distT="0" distB="0" distL="0" distR="0" wp14:anchorId="75FF5C42" wp14:editId="608355DF">
          <wp:extent cx="6858000" cy="70104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0D1"/>
    <w:multiLevelType w:val="hybridMultilevel"/>
    <w:tmpl w:val="3AA2B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D4180"/>
    <w:multiLevelType w:val="hybridMultilevel"/>
    <w:tmpl w:val="A9D6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4329"/>
    <w:multiLevelType w:val="hybridMultilevel"/>
    <w:tmpl w:val="76A03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2462D9"/>
    <w:multiLevelType w:val="hybridMultilevel"/>
    <w:tmpl w:val="1BE4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06944"/>
    <w:multiLevelType w:val="hybridMultilevel"/>
    <w:tmpl w:val="3C587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0F23C5"/>
    <w:multiLevelType w:val="hybridMultilevel"/>
    <w:tmpl w:val="C9FA27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4454D29"/>
    <w:multiLevelType w:val="hybridMultilevel"/>
    <w:tmpl w:val="BC103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3A1082"/>
    <w:multiLevelType w:val="hybridMultilevel"/>
    <w:tmpl w:val="08E69C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855991"/>
    <w:multiLevelType w:val="hybridMultilevel"/>
    <w:tmpl w:val="CE786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CE0035D"/>
    <w:multiLevelType w:val="hybridMultilevel"/>
    <w:tmpl w:val="5A107542"/>
    <w:lvl w:ilvl="0" w:tplc="4FB663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520D"/>
    <w:multiLevelType w:val="hybridMultilevel"/>
    <w:tmpl w:val="FD36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1273F"/>
    <w:multiLevelType w:val="hybridMultilevel"/>
    <w:tmpl w:val="9876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F36DD"/>
    <w:multiLevelType w:val="hybridMultilevel"/>
    <w:tmpl w:val="0FBAC2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54467D"/>
    <w:multiLevelType w:val="hybridMultilevel"/>
    <w:tmpl w:val="A4084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A94669"/>
    <w:multiLevelType w:val="hybridMultilevel"/>
    <w:tmpl w:val="C4A8F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45613C"/>
    <w:multiLevelType w:val="hybridMultilevel"/>
    <w:tmpl w:val="288CF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5538CE"/>
    <w:multiLevelType w:val="hybridMultilevel"/>
    <w:tmpl w:val="F24A8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DB6F6A"/>
    <w:multiLevelType w:val="hybridMultilevel"/>
    <w:tmpl w:val="08AE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F5911"/>
    <w:multiLevelType w:val="hybridMultilevel"/>
    <w:tmpl w:val="44865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706AAA"/>
    <w:multiLevelType w:val="hybridMultilevel"/>
    <w:tmpl w:val="92E2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1176C6"/>
    <w:multiLevelType w:val="hybridMultilevel"/>
    <w:tmpl w:val="94063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BD16EB"/>
    <w:multiLevelType w:val="hybridMultilevel"/>
    <w:tmpl w:val="EF427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25B60"/>
    <w:multiLevelType w:val="hybridMultilevel"/>
    <w:tmpl w:val="76B45E30"/>
    <w:lvl w:ilvl="0" w:tplc="F4FADF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F76699"/>
    <w:multiLevelType w:val="hybridMultilevel"/>
    <w:tmpl w:val="B2E6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D4817"/>
    <w:multiLevelType w:val="hybridMultilevel"/>
    <w:tmpl w:val="D23277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FC34B2"/>
    <w:multiLevelType w:val="hybridMultilevel"/>
    <w:tmpl w:val="EB3CE1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ED17B1"/>
    <w:multiLevelType w:val="hybridMultilevel"/>
    <w:tmpl w:val="255C9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AC0876"/>
    <w:multiLevelType w:val="hybridMultilevel"/>
    <w:tmpl w:val="B0345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77A5FC9"/>
    <w:multiLevelType w:val="hybridMultilevel"/>
    <w:tmpl w:val="D6AE7B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"/>
  </w:num>
  <w:num w:numId="5">
    <w:abstractNumId w:val="10"/>
  </w:num>
  <w:num w:numId="6">
    <w:abstractNumId w:val="22"/>
  </w:num>
  <w:num w:numId="7">
    <w:abstractNumId w:val="27"/>
  </w:num>
  <w:num w:numId="8">
    <w:abstractNumId w:val="23"/>
  </w:num>
  <w:num w:numId="9">
    <w:abstractNumId w:val="0"/>
  </w:num>
  <w:num w:numId="10">
    <w:abstractNumId w:val="11"/>
  </w:num>
  <w:num w:numId="11">
    <w:abstractNumId w:val="28"/>
  </w:num>
  <w:num w:numId="12">
    <w:abstractNumId w:val="8"/>
  </w:num>
  <w:num w:numId="13">
    <w:abstractNumId w:val="19"/>
  </w:num>
  <w:num w:numId="14">
    <w:abstractNumId w:val="16"/>
  </w:num>
  <w:num w:numId="15">
    <w:abstractNumId w:val="24"/>
  </w:num>
  <w:num w:numId="16">
    <w:abstractNumId w:val="5"/>
  </w:num>
  <w:num w:numId="17">
    <w:abstractNumId w:val="2"/>
  </w:num>
  <w:num w:numId="18">
    <w:abstractNumId w:val="14"/>
  </w:num>
  <w:num w:numId="19">
    <w:abstractNumId w:val="17"/>
  </w:num>
  <w:num w:numId="20">
    <w:abstractNumId w:val="25"/>
  </w:num>
  <w:num w:numId="21">
    <w:abstractNumId w:val="7"/>
  </w:num>
  <w:num w:numId="22">
    <w:abstractNumId w:val="4"/>
  </w:num>
  <w:num w:numId="23">
    <w:abstractNumId w:val="15"/>
  </w:num>
  <w:num w:numId="24">
    <w:abstractNumId w:val="26"/>
  </w:num>
  <w:num w:numId="25">
    <w:abstractNumId w:val="6"/>
  </w:num>
  <w:num w:numId="26">
    <w:abstractNumId w:val="20"/>
  </w:num>
  <w:num w:numId="27">
    <w:abstractNumId w:val="21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11D3C"/>
    <w:rsid w:val="00042A06"/>
    <w:rsid w:val="00064628"/>
    <w:rsid w:val="00064D1E"/>
    <w:rsid w:val="00075205"/>
    <w:rsid w:val="00092399"/>
    <w:rsid w:val="00094591"/>
    <w:rsid w:val="000B642D"/>
    <w:rsid w:val="000C707E"/>
    <w:rsid w:val="000E12BC"/>
    <w:rsid w:val="00104D85"/>
    <w:rsid w:val="00107A27"/>
    <w:rsid w:val="00111281"/>
    <w:rsid w:val="001137AF"/>
    <w:rsid w:val="0012599C"/>
    <w:rsid w:val="00133021"/>
    <w:rsid w:val="00136E04"/>
    <w:rsid w:val="0013738D"/>
    <w:rsid w:val="00147DC0"/>
    <w:rsid w:val="00170FAD"/>
    <w:rsid w:val="001870E8"/>
    <w:rsid w:val="001B39D2"/>
    <w:rsid w:val="001E4442"/>
    <w:rsid w:val="0021517F"/>
    <w:rsid w:val="00232380"/>
    <w:rsid w:val="00237023"/>
    <w:rsid w:val="00242CA4"/>
    <w:rsid w:val="002650B2"/>
    <w:rsid w:val="00273226"/>
    <w:rsid w:val="00276730"/>
    <w:rsid w:val="002869A1"/>
    <w:rsid w:val="002A469A"/>
    <w:rsid w:val="002A4B9B"/>
    <w:rsid w:val="002B238F"/>
    <w:rsid w:val="002C2B2F"/>
    <w:rsid w:val="002F4FE2"/>
    <w:rsid w:val="00320E75"/>
    <w:rsid w:val="003261E7"/>
    <w:rsid w:val="003526A2"/>
    <w:rsid w:val="00362775"/>
    <w:rsid w:val="00373221"/>
    <w:rsid w:val="003755F8"/>
    <w:rsid w:val="00390A67"/>
    <w:rsid w:val="00392168"/>
    <w:rsid w:val="00397EB0"/>
    <w:rsid w:val="003A7B8F"/>
    <w:rsid w:val="0041202C"/>
    <w:rsid w:val="00427FCA"/>
    <w:rsid w:val="00442A7E"/>
    <w:rsid w:val="0047632E"/>
    <w:rsid w:val="004B264C"/>
    <w:rsid w:val="004B4833"/>
    <w:rsid w:val="004B5DAE"/>
    <w:rsid w:val="004C6097"/>
    <w:rsid w:val="004D4E7F"/>
    <w:rsid w:val="004E1FA2"/>
    <w:rsid w:val="004E2D4F"/>
    <w:rsid w:val="004F6E79"/>
    <w:rsid w:val="005568AF"/>
    <w:rsid w:val="00562DFA"/>
    <w:rsid w:val="0057261D"/>
    <w:rsid w:val="00587F3C"/>
    <w:rsid w:val="005F6CF6"/>
    <w:rsid w:val="00604C9C"/>
    <w:rsid w:val="00607BF7"/>
    <w:rsid w:val="00620C1A"/>
    <w:rsid w:val="006322AE"/>
    <w:rsid w:val="006335C5"/>
    <w:rsid w:val="006428C3"/>
    <w:rsid w:val="00646157"/>
    <w:rsid w:val="006703A6"/>
    <w:rsid w:val="006B6346"/>
    <w:rsid w:val="006C1BA4"/>
    <w:rsid w:val="006C1CF5"/>
    <w:rsid w:val="006E19BC"/>
    <w:rsid w:val="006E5D12"/>
    <w:rsid w:val="006F4FD4"/>
    <w:rsid w:val="00703EE7"/>
    <w:rsid w:val="00715A72"/>
    <w:rsid w:val="00715ADC"/>
    <w:rsid w:val="00715F2C"/>
    <w:rsid w:val="00722868"/>
    <w:rsid w:val="007457AC"/>
    <w:rsid w:val="00763C8F"/>
    <w:rsid w:val="007647A8"/>
    <w:rsid w:val="0077029E"/>
    <w:rsid w:val="0078431B"/>
    <w:rsid w:val="00793498"/>
    <w:rsid w:val="007A0A0E"/>
    <w:rsid w:val="007A414C"/>
    <w:rsid w:val="007B5E5F"/>
    <w:rsid w:val="007E4480"/>
    <w:rsid w:val="00822894"/>
    <w:rsid w:val="00832036"/>
    <w:rsid w:val="008453FC"/>
    <w:rsid w:val="0086431B"/>
    <w:rsid w:val="00864E6C"/>
    <w:rsid w:val="00872214"/>
    <w:rsid w:val="0088305F"/>
    <w:rsid w:val="0088747A"/>
    <w:rsid w:val="00893791"/>
    <w:rsid w:val="00896637"/>
    <w:rsid w:val="008A1EB2"/>
    <w:rsid w:val="008B37D4"/>
    <w:rsid w:val="008C7EAE"/>
    <w:rsid w:val="008F2BC6"/>
    <w:rsid w:val="00910F90"/>
    <w:rsid w:val="00942A43"/>
    <w:rsid w:val="00951944"/>
    <w:rsid w:val="00962B94"/>
    <w:rsid w:val="00972CEC"/>
    <w:rsid w:val="009875A3"/>
    <w:rsid w:val="009876D5"/>
    <w:rsid w:val="00990E5B"/>
    <w:rsid w:val="00992A2F"/>
    <w:rsid w:val="00994F00"/>
    <w:rsid w:val="009A696C"/>
    <w:rsid w:val="009D4728"/>
    <w:rsid w:val="009E364E"/>
    <w:rsid w:val="009E5E42"/>
    <w:rsid w:val="009E65B2"/>
    <w:rsid w:val="00A03762"/>
    <w:rsid w:val="00A237AE"/>
    <w:rsid w:val="00A2793D"/>
    <w:rsid w:val="00A27C06"/>
    <w:rsid w:val="00A347AA"/>
    <w:rsid w:val="00A36DB4"/>
    <w:rsid w:val="00A3755B"/>
    <w:rsid w:val="00A72307"/>
    <w:rsid w:val="00A73FA6"/>
    <w:rsid w:val="00A83CD1"/>
    <w:rsid w:val="00AA13AC"/>
    <w:rsid w:val="00AC59DC"/>
    <w:rsid w:val="00AD098A"/>
    <w:rsid w:val="00AD41AF"/>
    <w:rsid w:val="00AF372C"/>
    <w:rsid w:val="00B129E0"/>
    <w:rsid w:val="00B85C05"/>
    <w:rsid w:val="00BC0B2A"/>
    <w:rsid w:val="00BE02B7"/>
    <w:rsid w:val="00BF7542"/>
    <w:rsid w:val="00C2518E"/>
    <w:rsid w:val="00C30F41"/>
    <w:rsid w:val="00C56B72"/>
    <w:rsid w:val="00C62E8B"/>
    <w:rsid w:val="00C9520B"/>
    <w:rsid w:val="00CB26E2"/>
    <w:rsid w:val="00CC402D"/>
    <w:rsid w:val="00CC4B38"/>
    <w:rsid w:val="00CC66AF"/>
    <w:rsid w:val="00CE1C8C"/>
    <w:rsid w:val="00CE7DC8"/>
    <w:rsid w:val="00CF1CED"/>
    <w:rsid w:val="00D04931"/>
    <w:rsid w:val="00D06783"/>
    <w:rsid w:val="00D06DCD"/>
    <w:rsid w:val="00D42788"/>
    <w:rsid w:val="00D55DF1"/>
    <w:rsid w:val="00D80107"/>
    <w:rsid w:val="00D84669"/>
    <w:rsid w:val="00DA6E28"/>
    <w:rsid w:val="00DB0209"/>
    <w:rsid w:val="00DB56EF"/>
    <w:rsid w:val="00E176CD"/>
    <w:rsid w:val="00E23D65"/>
    <w:rsid w:val="00E3651A"/>
    <w:rsid w:val="00E4221E"/>
    <w:rsid w:val="00E52713"/>
    <w:rsid w:val="00E73549"/>
    <w:rsid w:val="00E76D8F"/>
    <w:rsid w:val="00EB33F9"/>
    <w:rsid w:val="00EB6193"/>
    <w:rsid w:val="00EC43DB"/>
    <w:rsid w:val="00ED7057"/>
    <w:rsid w:val="00F17E25"/>
    <w:rsid w:val="00F2432D"/>
    <w:rsid w:val="00F566B6"/>
    <w:rsid w:val="00F56FCA"/>
    <w:rsid w:val="00F72DDE"/>
    <w:rsid w:val="00F74B10"/>
    <w:rsid w:val="00FC26D9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46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6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7EB0"/>
    <w:pPr>
      <w:ind w:left="720"/>
      <w:contextualSpacing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6B63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46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6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7EB0"/>
    <w:pPr>
      <w:ind w:left="720"/>
      <w:contextualSpacing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6B6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438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14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9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4571">
                          <w:marLeft w:val="0"/>
                          <w:marRight w:val="0"/>
                          <w:marTop w:val="10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2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7881">
                                  <w:marLeft w:val="0"/>
                                  <w:marRight w:val="0"/>
                                  <w:marTop w:val="150"/>
                                  <w:marBottom w:val="19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1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88247">
                                              <w:marLeft w:val="0"/>
                                              <w:marRight w:val="225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9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2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52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xcellent.educators@l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uisianabelieves.com/docs/default-source/awards/candidate's-online-portal-applications-guide.pdf?sfvrsn=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doe-tpy.fluidreview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EB86AC336F5408BB13502D79B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21A8-C495-1148-BCFE-669E0E912331}"/>
      </w:docPartPr>
      <w:docPartBody>
        <w:p w:rsidR="00984996" w:rsidRDefault="00D7731E" w:rsidP="00D7731E">
          <w:pPr>
            <w:pStyle w:val="1CCEB86AC336F5408BB13502D79BBC3A"/>
          </w:pPr>
          <w:r>
            <w:t>[Type text]</w:t>
          </w:r>
        </w:p>
      </w:docPartBody>
    </w:docPart>
    <w:docPart>
      <w:docPartPr>
        <w:name w:val="93F370F9210F81498731D420BB96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6A28-2606-B94F-BB2C-76AAD4D08EEA}"/>
      </w:docPartPr>
      <w:docPartBody>
        <w:p w:rsidR="00984996" w:rsidRDefault="00D7731E" w:rsidP="00D7731E">
          <w:pPr>
            <w:pStyle w:val="93F370F9210F81498731D420BB96CAA8"/>
          </w:pPr>
          <w:r>
            <w:t>[Type text]</w:t>
          </w:r>
        </w:p>
      </w:docPartBody>
    </w:docPart>
    <w:docPart>
      <w:docPartPr>
        <w:name w:val="E15DA399AE4BD242A0EF5765313E5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762E-534B-834E-9AEF-03331AA8D455}"/>
      </w:docPartPr>
      <w:docPartBody>
        <w:p w:rsidR="00984996" w:rsidRDefault="00D7731E" w:rsidP="00D7731E">
          <w:pPr>
            <w:pStyle w:val="E15DA399AE4BD242A0EF5765313E52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731E"/>
    <w:rsid w:val="000670EA"/>
    <w:rsid w:val="00074F3B"/>
    <w:rsid w:val="00120C79"/>
    <w:rsid w:val="00345FD3"/>
    <w:rsid w:val="005A5F83"/>
    <w:rsid w:val="00606E0A"/>
    <w:rsid w:val="00626629"/>
    <w:rsid w:val="00767A8D"/>
    <w:rsid w:val="008D719A"/>
    <w:rsid w:val="00984996"/>
    <w:rsid w:val="00A37025"/>
    <w:rsid w:val="00AC200D"/>
    <w:rsid w:val="00B26011"/>
    <w:rsid w:val="00BF1506"/>
    <w:rsid w:val="00D7731E"/>
    <w:rsid w:val="00E61A90"/>
    <w:rsid w:val="00EF4B1F"/>
    <w:rsid w:val="00F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EB86AC336F5408BB13502D79BBC3A">
    <w:name w:val="1CCEB86AC336F5408BB13502D79BBC3A"/>
    <w:rsid w:val="00D7731E"/>
  </w:style>
  <w:style w:type="paragraph" w:customStyle="1" w:styleId="93F370F9210F81498731D420BB96CAA8">
    <w:name w:val="93F370F9210F81498731D420BB96CAA8"/>
    <w:rsid w:val="00D7731E"/>
  </w:style>
  <w:style w:type="paragraph" w:customStyle="1" w:styleId="E15DA399AE4BD242A0EF5765313E522E">
    <w:name w:val="E15DA399AE4BD242A0EF5765313E522E"/>
    <w:rsid w:val="00D7731E"/>
  </w:style>
  <w:style w:type="paragraph" w:customStyle="1" w:styleId="B48998064220D54BBC558470787CCEA8">
    <w:name w:val="B48998064220D54BBC558470787CCEA8"/>
    <w:rsid w:val="00D7731E"/>
  </w:style>
  <w:style w:type="paragraph" w:customStyle="1" w:styleId="ED0ADD15FBFB634AABA8DF6EAEA2BC9B">
    <w:name w:val="ED0ADD15FBFB634AABA8DF6EAEA2BC9B"/>
    <w:rsid w:val="00D7731E"/>
  </w:style>
  <w:style w:type="paragraph" w:customStyle="1" w:styleId="4F0ACDE65632824586B6E1106D9588F5">
    <w:name w:val="4F0ACDE65632824586B6E1106D9588F5"/>
    <w:rsid w:val="00D773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0EF2A1-6EEB-4B50-A133-37E201F4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Joni Lacy</cp:lastModifiedBy>
  <cp:revision>2</cp:revision>
  <cp:lastPrinted>2017-01-06T16:26:00Z</cp:lastPrinted>
  <dcterms:created xsi:type="dcterms:W3CDTF">2017-01-06T16:30:00Z</dcterms:created>
  <dcterms:modified xsi:type="dcterms:W3CDTF">2017-01-06T16:30:00Z</dcterms:modified>
</cp:coreProperties>
</file>