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08B43" w14:textId="77777777" w:rsidR="000E1938" w:rsidRDefault="000E1938">
      <w:pPr>
        <w:pStyle w:val="Heading1"/>
        <w:rPr>
          <w:sz w:val="14"/>
          <w:szCs w:val="14"/>
        </w:rPr>
      </w:pPr>
      <w:bookmarkStart w:id="0" w:name="_wzah6maf7vwr" w:colFirst="0" w:colLast="0"/>
      <w:bookmarkEnd w:id="0"/>
    </w:p>
    <w:p w14:paraId="1C0B491B" w14:textId="77777777" w:rsidR="000E1938" w:rsidRDefault="00000000">
      <w:pPr>
        <w:pStyle w:val="Heading1"/>
      </w:pPr>
      <w:bookmarkStart w:id="1" w:name="_7eke042h1yyy" w:colFirst="0" w:colLast="0"/>
      <w:bookmarkEnd w:id="1"/>
      <w:r>
        <w:t xml:space="preserve">Louisiana Teacher of the Year Selection Rubric </w:t>
      </w:r>
    </w:p>
    <w:p w14:paraId="78005A63" w14:textId="77777777" w:rsidR="000E1938" w:rsidRDefault="00000000">
      <w:pPr>
        <w:pStyle w:val="Subtitle"/>
      </w:pPr>
      <w:bookmarkStart w:id="2" w:name="_lknmpzjrr65z" w:colFirst="0" w:colLast="0"/>
      <w:bookmarkEnd w:id="2"/>
      <w:r>
        <w:t xml:space="preserve">2026-2027 </w:t>
      </w:r>
    </w:p>
    <w:p w14:paraId="4098700A" w14:textId="77777777" w:rsidR="000E1938" w:rsidRDefault="00000000">
      <w:r>
        <w:t xml:space="preserve">Candidates should be evaluated holistically across all submitted application materials. Scores should reflect the overall quality, consistency, and impact of evidence demonstrated for each competency. Exemplary candidates demonstrate a cohesive body of work in which instructional excellence, leadership, relationships, community impact, and professional advocacy are interconnected and contribute to meaningful outcomes for students, educators, and the profession.  </w:t>
      </w:r>
    </w:p>
    <w:p w14:paraId="330F1503" w14:textId="77777777" w:rsidR="000E1938" w:rsidRDefault="00000000">
      <w:pPr>
        <w:pStyle w:val="Heading2"/>
        <w:tabs>
          <w:tab w:val="left" w:pos="3780"/>
        </w:tabs>
      </w:pPr>
      <w:bookmarkStart w:id="3" w:name="_khescwlwcxrl" w:colFirst="0" w:colLast="0"/>
      <w:bookmarkEnd w:id="3"/>
      <w:r>
        <w:t>Two Word Descriptors and Descriptions:</w:t>
      </w:r>
    </w:p>
    <w:p w14:paraId="64A5E4B6" w14:textId="77777777" w:rsidR="000E1938" w:rsidRDefault="00000000">
      <w:pPr>
        <w:numPr>
          <w:ilvl w:val="0"/>
          <w:numId w:val="1"/>
        </w:numPr>
        <w:spacing w:before="240" w:after="0"/>
        <w:rPr>
          <w:highlight w:val="white"/>
        </w:rPr>
      </w:pPr>
      <w:r w:rsidRPr="00133CC5">
        <w:rPr>
          <w:b/>
          <w:bCs/>
          <w:highlight w:val="white"/>
        </w:rPr>
        <w:t>Visionary Leader</w:t>
      </w:r>
      <w:r>
        <w:rPr>
          <w:highlight w:val="white"/>
        </w:rPr>
        <w:t>-</w:t>
      </w:r>
      <w:r>
        <w:rPr>
          <w:b/>
          <w:bCs/>
          <w:highlight w:val="white"/>
        </w:rPr>
        <w:t xml:space="preserve"> </w:t>
      </w:r>
      <w:r>
        <w:rPr>
          <w:highlight w:val="white"/>
        </w:rPr>
        <w:t xml:space="preserve">Creates vision, inspires action, drives meaningful improvement. </w:t>
      </w:r>
    </w:p>
    <w:p w14:paraId="4B44050A" w14:textId="77777777" w:rsidR="000E1938" w:rsidRDefault="00000000">
      <w:pPr>
        <w:numPr>
          <w:ilvl w:val="0"/>
          <w:numId w:val="1"/>
        </w:numPr>
        <w:spacing w:after="0"/>
        <w:rPr>
          <w:highlight w:val="white"/>
        </w:rPr>
      </w:pPr>
      <w:r w:rsidRPr="00133CC5">
        <w:rPr>
          <w:b/>
          <w:bCs/>
          <w:highlight w:val="white"/>
        </w:rPr>
        <w:t>Instructional Expert</w:t>
      </w:r>
      <w:r>
        <w:rPr>
          <w:highlight w:val="white"/>
        </w:rPr>
        <w:t xml:space="preserve">- Transforms learning through expertise and intentional practice. </w:t>
      </w:r>
    </w:p>
    <w:p w14:paraId="0B823231" w14:textId="77777777" w:rsidR="000E1938" w:rsidRDefault="00000000">
      <w:pPr>
        <w:numPr>
          <w:ilvl w:val="0"/>
          <w:numId w:val="1"/>
        </w:numPr>
        <w:spacing w:after="0"/>
        <w:rPr>
          <w:highlight w:val="white"/>
        </w:rPr>
      </w:pPr>
      <w:r w:rsidRPr="00133CC5">
        <w:rPr>
          <w:b/>
          <w:bCs/>
          <w:highlight w:val="white"/>
        </w:rPr>
        <w:t>Capacity Builder</w:t>
      </w:r>
      <w:r>
        <w:rPr>
          <w:highlight w:val="white"/>
        </w:rPr>
        <w:t xml:space="preserve">- Develops people, builds trust, and empowers growth. </w:t>
      </w:r>
    </w:p>
    <w:p w14:paraId="1CCC4850" w14:textId="77777777" w:rsidR="000E1938" w:rsidRDefault="00000000">
      <w:pPr>
        <w:numPr>
          <w:ilvl w:val="0"/>
          <w:numId w:val="1"/>
        </w:numPr>
        <w:spacing w:after="0"/>
        <w:rPr>
          <w:highlight w:val="white"/>
        </w:rPr>
      </w:pPr>
      <w:r w:rsidRPr="00133CC5">
        <w:rPr>
          <w:b/>
          <w:bCs/>
          <w:highlight w:val="white"/>
        </w:rPr>
        <w:t>Community Connector</w:t>
      </w:r>
      <w:r>
        <w:rPr>
          <w:highlight w:val="white"/>
        </w:rPr>
        <w:t xml:space="preserve">- Builds partnerships that expand opportunities and success. </w:t>
      </w:r>
    </w:p>
    <w:p w14:paraId="63FED59D" w14:textId="77777777" w:rsidR="000E1938" w:rsidRDefault="00000000">
      <w:pPr>
        <w:numPr>
          <w:ilvl w:val="0"/>
          <w:numId w:val="1"/>
        </w:numPr>
        <w:spacing w:after="240"/>
        <w:rPr>
          <w:highlight w:val="white"/>
        </w:rPr>
      </w:pPr>
      <w:r w:rsidRPr="00133CC5">
        <w:rPr>
          <w:b/>
          <w:bCs/>
          <w:highlight w:val="white"/>
        </w:rPr>
        <w:t>Education Ambassador</w:t>
      </w:r>
      <w:r>
        <w:rPr>
          <w:highlight w:val="white"/>
        </w:rPr>
        <w:t xml:space="preserve">- Inspires others and elevates the profession. </w:t>
      </w:r>
    </w:p>
    <w:p w14:paraId="4255DCD9" w14:textId="77777777" w:rsidR="000E1938" w:rsidRDefault="00000000">
      <w:pPr>
        <w:pStyle w:val="Heading2"/>
        <w:tabs>
          <w:tab w:val="left" w:pos="3780"/>
        </w:tabs>
        <w:spacing w:after="0"/>
      </w:pPr>
      <w:bookmarkStart w:id="4" w:name="_r8peeapba1lq" w:colFirst="0" w:colLast="0"/>
      <w:bookmarkEnd w:id="4"/>
      <w:r>
        <w:t xml:space="preserve">An Exemplary Louisiana Teacher of the Year Candidate: </w:t>
      </w:r>
    </w:p>
    <w:p w14:paraId="7306517D" w14:textId="77777777" w:rsidR="000E1938" w:rsidRDefault="000E1938">
      <w:pPr>
        <w:tabs>
          <w:tab w:val="left" w:pos="3780"/>
        </w:tabs>
        <w:spacing w:after="0"/>
        <w:rPr>
          <w:b/>
          <w:bCs/>
          <w:highlight w:val="white"/>
        </w:rPr>
      </w:pPr>
    </w:p>
    <w:p w14:paraId="54710E63" w14:textId="77777777" w:rsidR="000E1938" w:rsidRDefault="00000000">
      <w:pPr>
        <w:numPr>
          <w:ilvl w:val="0"/>
          <w:numId w:val="14"/>
        </w:numPr>
        <w:tabs>
          <w:tab w:val="left" w:pos="3780"/>
        </w:tabs>
        <w:spacing w:after="0"/>
        <w:rPr>
          <w:highlight w:val="white"/>
        </w:rPr>
      </w:pPr>
      <w:r>
        <w:rPr>
          <w:b/>
          <w:bCs/>
          <w:highlight w:val="white"/>
        </w:rPr>
        <w:t>Competency 1:</w:t>
      </w:r>
      <w:r>
        <w:rPr>
          <w:highlight w:val="white"/>
        </w:rPr>
        <w:t xml:space="preserve"> Demonstrates leadership and innovation by expanding their influence beyond the classroom, empowering students and colleagues, sharing expertise, and developing, implementing, or improving practices, programs, or initiatives that strengthen teaching, learning, and </w:t>
      </w:r>
      <w:proofErr w:type="gramStart"/>
      <w:r>
        <w:rPr>
          <w:highlight w:val="white"/>
        </w:rPr>
        <w:t>the profession</w:t>
      </w:r>
      <w:proofErr w:type="gramEnd"/>
      <w:r>
        <w:rPr>
          <w:highlight w:val="white"/>
        </w:rPr>
        <w:t xml:space="preserve">. </w:t>
      </w:r>
    </w:p>
    <w:p w14:paraId="1041CE0D" w14:textId="77777777" w:rsidR="000E1938" w:rsidRDefault="00000000">
      <w:pPr>
        <w:numPr>
          <w:ilvl w:val="0"/>
          <w:numId w:val="14"/>
        </w:numPr>
        <w:tabs>
          <w:tab w:val="left" w:pos="3780"/>
        </w:tabs>
        <w:spacing w:after="0"/>
      </w:pPr>
      <w:r>
        <w:rPr>
          <w:b/>
          <w:bCs/>
          <w:highlight w:val="white"/>
        </w:rPr>
        <w:t>Competency 2:</w:t>
      </w:r>
      <w:r>
        <w:rPr>
          <w:highlight w:val="white"/>
        </w:rPr>
        <w:t xml:space="preserve"> </w:t>
      </w:r>
      <w:r>
        <w:t xml:space="preserve">Demonstrates deep content knowledge and instructional expertise by designing and refining intentional, evidence-based learning experiences that engage diverse learners, accelerate student growth, and reflect a clear vision for teaching and learning. </w:t>
      </w:r>
    </w:p>
    <w:p w14:paraId="478A7348" w14:textId="77777777" w:rsidR="000E1938" w:rsidRDefault="00000000">
      <w:pPr>
        <w:numPr>
          <w:ilvl w:val="0"/>
          <w:numId w:val="14"/>
        </w:numPr>
        <w:tabs>
          <w:tab w:val="left" w:pos="3780"/>
        </w:tabs>
        <w:spacing w:after="0"/>
      </w:pPr>
      <w:r>
        <w:rPr>
          <w:b/>
          <w:bCs/>
          <w:highlight w:val="white"/>
        </w:rPr>
        <w:t>Competency 3:</w:t>
      </w:r>
      <w:r>
        <w:rPr>
          <w:highlight w:val="white"/>
        </w:rPr>
        <w:t xml:space="preserve"> Builds authentic relationships with students, colleagues, and families to foster trust, belonging, respect, and shared responsibility where students feel valued, supported, and empowered to thrive. </w:t>
      </w:r>
    </w:p>
    <w:p w14:paraId="25757197" w14:textId="77777777" w:rsidR="000E1938" w:rsidRDefault="00000000">
      <w:pPr>
        <w:numPr>
          <w:ilvl w:val="0"/>
          <w:numId w:val="14"/>
        </w:numPr>
        <w:tabs>
          <w:tab w:val="left" w:pos="3780"/>
        </w:tabs>
        <w:spacing w:after="0"/>
      </w:pPr>
      <w:r>
        <w:rPr>
          <w:b/>
          <w:bCs/>
          <w:highlight w:val="white"/>
        </w:rPr>
        <w:t>Competency 4:</w:t>
      </w:r>
      <w:r>
        <w:rPr>
          <w:highlight w:val="white"/>
        </w:rPr>
        <w:t xml:space="preserve"> </w:t>
      </w:r>
      <w:r>
        <w:t xml:space="preserve">Creates meaningful connections between the classroom and the broader community through authentic partnerships and real-world experiences that expand learning opportunities, student voice, agency, and success. </w:t>
      </w:r>
    </w:p>
    <w:p w14:paraId="25937EEE" w14:textId="77777777" w:rsidR="000E1938" w:rsidRDefault="00000000">
      <w:pPr>
        <w:numPr>
          <w:ilvl w:val="0"/>
          <w:numId w:val="14"/>
        </w:numPr>
        <w:tabs>
          <w:tab w:val="left" w:pos="3780"/>
        </w:tabs>
        <w:spacing w:after="0"/>
      </w:pPr>
      <w:r>
        <w:rPr>
          <w:b/>
          <w:bCs/>
          <w:highlight w:val="white"/>
        </w:rPr>
        <w:t>Competency 5:</w:t>
      </w:r>
      <w:r>
        <w:rPr>
          <w:highlight w:val="white"/>
        </w:rPr>
        <w:t xml:space="preserve"> </w:t>
      </w:r>
      <w:r>
        <w:t xml:space="preserve">Communicates with authenticity, professionalism, and purpose while inspiring others, advocating for students and educators, and elevating the teaching profession through their voice, leadership, and actions.  </w:t>
      </w:r>
    </w:p>
    <w:p w14:paraId="26793878" w14:textId="77777777" w:rsidR="000E1938" w:rsidRDefault="000E1938">
      <w:pPr>
        <w:tabs>
          <w:tab w:val="left" w:pos="3780"/>
        </w:tabs>
        <w:rPr>
          <w:b/>
          <w:bCs/>
          <w:color w:val="017F92"/>
        </w:rPr>
      </w:pPr>
    </w:p>
    <w:p w14:paraId="13781C6D" w14:textId="77777777" w:rsidR="000E1938" w:rsidRDefault="00000000">
      <w:pPr>
        <w:pStyle w:val="Heading2"/>
        <w:tabs>
          <w:tab w:val="left" w:pos="3780"/>
        </w:tabs>
        <w:rPr>
          <w:highlight w:val="white"/>
        </w:rPr>
      </w:pPr>
      <w:bookmarkStart w:id="5" w:name="_6hmmaqtdhzrp" w:colFirst="0" w:colLast="0"/>
      <w:bookmarkEnd w:id="5"/>
      <w:r>
        <w:lastRenderedPageBreak/>
        <w:t xml:space="preserve">Competency 1: Visionary Leader </w:t>
      </w:r>
      <w:r>
        <w:rPr>
          <w:highlight w:val="white"/>
        </w:rPr>
        <w:t>(Score 1-4 points)</w:t>
      </w:r>
    </w:p>
    <w:p w14:paraId="01E74A5B" w14:textId="77777777" w:rsidR="000E1938" w:rsidRDefault="00000000">
      <w:pPr>
        <w:numPr>
          <w:ilvl w:val="0"/>
          <w:numId w:val="2"/>
        </w:numPr>
        <w:tabs>
          <w:tab w:val="left" w:pos="3780"/>
        </w:tabs>
        <w:spacing w:before="200" w:after="0"/>
        <w:rPr>
          <w:b/>
          <w:bCs/>
          <w:highlight w:val="white"/>
        </w:rPr>
      </w:pPr>
      <w:r>
        <w:rPr>
          <w:b/>
          <w:bCs/>
          <w:highlight w:val="white"/>
        </w:rPr>
        <w:t xml:space="preserve">Demonstrates leadership and innovation by expanding their influence beyond the classroom, empowering students and colleagues, sharing expertise, and developing, implementing, or improving practices, programs, or initiatives that strengthen teaching, learning, and the profession. </w:t>
      </w:r>
    </w:p>
    <w:p w14:paraId="211C46D9" w14:textId="77777777" w:rsidR="000E1938" w:rsidRDefault="00000000">
      <w:pPr>
        <w:pStyle w:val="Heading3"/>
        <w:keepNext w:val="0"/>
        <w:keepLines w:val="0"/>
        <w:tabs>
          <w:tab w:val="left" w:pos="640"/>
          <w:tab w:val="left" w:pos="747"/>
          <w:tab w:val="left" w:pos="1068"/>
          <w:tab w:val="left" w:pos="1388"/>
        </w:tabs>
        <w:spacing w:before="280" w:after="80"/>
        <w:rPr>
          <w:sz w:val="22"/>
          <w:szCs w:val="22"/>
          <w:highlight w:val="white"/>
        </w:rPr>
      </w:pPr>
      <w:bookmarkStart w:id="6" w:name="_a10k58eaawtf" w:colFirst="0" w:colLast="0"/>
      <w:bookmarkEnd w:id="6"/>
      <w:r>
        <w:rPr>
          <w:sz w:val="22"/>
          <w:szCs w:val="22"/>
          <w:highlight w:val="white"/>
        </w:rPr>
        <w:t>Highly Effective (4 points)</w:t>
      </w:r>
    </w:p>
    <w:p w14:paraId="54D6B8BE" w14:textId="77777777" w:rsidR="000E1938" w:rsidRDefault="00000000">
      <w:pPr>
        <w:tabs>
          <w:tab w:val="left" w:pos="640"/>
          <w:tab w:val="left" w:pos="747"/>
          <w:tab w:val="left" w:pos="1068"/>
          <w:tab w:val="left" w:pos="1388"/>
        </w:tabs>
        <w:spacing w:before="240" w:after="240"/>
        <w:rPr>
          <w:highlight w:val="white"/>
        </w:rPr>
      </w:pPr>
      <w:r>
        <w:rPr>
          <w:highlight w:val="white"/>
        </w:rPr>
        <w:t>The candidate:</w:t>
      </w:r>
    </w:p>
    <w:p w14:paraId="4C7A2D8F" w14:textId="77777777" w:rsidR="000E1938" w:rsidRDefault="00000000">
      <w:pPr>
        <w:numPr>
          <w:ilvl w:val="0"/>
          <w:numId w:val="7"/>
        </w:numPr>
        <w:tabs>
          <w:tab w:val="left" w:pos="640"/>
          <w:tab w:val="left" w:pos="747"/>
          <w:tab w:val="left" w:pos="1068"/>
          <w:tab w:val="left" w:pos="1388"/>
        </w:tabs>
        <w:spacing w:before="240" w:after="0"/>
        <w:rPr>
          <w:highlight w:val="white"/>
        </w:rPr>
      </w:pPr>
      <w:r>
        <w:rPr>
          <w:highlight w:val="white"/>
        </w:rPr>
        <w:t>Expands their influence beyond the classroom by demonstrating sustained leadership through service, collaboration, mentorship, advocacy, professional learning, or other meaningful contributions that positively impact students, colleagues, the broader school community, and the profession.</w:t>
      </w:r>
    </w:p>
    <w:p w14:paraId="0632AD4E" w14:textId="77777777" w:rsidR="000E1938" w:rsidRDefault="00000000">
      <w:pPr>
        <w:numPr>
          <w:ilvl w:val="0"/>
          <w:numId w:val="7"/>
        </w:numPr>
        <w:tabs>
          <w:tab w:val="left" w:pos="640"/>
          <w:tab w:val="left" w:pos="747"/>
          <w:tab w:val="left" w:pos="1068"/>
          <w:tab w:val="left" w:pos="1388"/>
        </w:tabs>
        <w:spacing w:after="0"/>
        <w:rPr>
          <w:highlight w:val="white"/>
        </w:rPr>
      </w:pPr>
      <w:proofErr w:type="gramStart"/>
      <w:r>
        <w:rPr>
          <w:highlight w:val="white"/>
        </w:rPr>
        <w:t>Shares</w:t>
      </w:r>
      <w:proofErr w:type="gramEnd"/>
      <w:r>
        <w:rPr>
          <w:highlight w:val="white"/>
        </w:rPr>
        <w:t xml:space="preserve"> expertise by contributing to professional learning, supporting the growth of colleagues, and advancing effective instructional practices that strengthen teaching and learning.</w:t>
      </w:r>
    </w:p>
    <w:p w14:paraId="612F4175" w14:textId="77777777" w:rsidR="000E1938" w:rsidRDefault="00000000">
      <w:pPr>
        <w:numPr>
          <w:ilvl w:val="0"/>
          <w:numId w:val="7"/>
        </w:numPr>
        <w:tabs>
          <w:tab w:val="left" w:pos="640"/>
          <w:tab w:val="left" w:pos="747"/>
          <w:tab w:val="left" w:pos="1068"/>
          <w:tab w:val="left" w:pos="1388"/>
        </w:tabs>
        <w:spacing w:after="0"/>
      </w:pPr>
      <w:r>
        <w:t xml:space="preserve">Identifies needs, takes initiative, and demonstrates creativity and innovation by developing, implementing, or improving practices, programs, or initiatives that strengthen teaching and learning and expand meaningful opportunities for students and educators. </w:t>
      </w:r>
    </w:p>
    <w:p w14:paraId="6CEF0137" w14:textId="77777777" w:rsidR="000E1938" w:rsidRDefault="00000000">
      <w:pPr>
        <w:numPr>
          <w:ilvl w:val="0"/>
          <w:numId w:val="7"/>
        </w:numPr>
        <w:tabs>
          <w:tab w:val="left" w:pos="640"/>
          <w:tab w:val="left" w:pos="747"/>
          <w:tab w:val="left" w:pos="1068"/>
          <w:tab w:val="left" w:pos="1388"/>
        </w:tabs>
        <w:spacing w:after="0"/>
        <w:rPr>
          <w:highlight w:val="white"/>
        </w:rPr>
      </w:pPr>
      <w:r>
        <w:rPr>
          <w:highlight w:val="white"/>
        </w:rPr>
        <w:t>Empowers students and colleagues to lead, contribute, and grow by fostering collaboration, shared ownership, and continuous improvement.</w:t>
      </w:r>
    </w:p>
    <w:p w14:paraId="280E8169" w14:textId="77777777" w:rsidR="000E1938" w:rsidRDefault="00000000">
      <w:pPr>
        <w:numPr>
          <w:ilvl w:val="0"/>
          <w:numId w:val="7"/>
        </w:numPr>
        <w:tabs>
          <w:tab w:val="left" w:pos="640"/>
          <w:tab w:val="left" w:pos="747"/>
          <w:tab w:val="left" w:pos="1068"/>
          <w:tab w:val="left" w:pos="1388"/>
        </w:tabs>
        <w:spacing w:after="240"/>
        <w:rPr>
          <w:highlight w:val="white"/>
        </w:rPr>
      </w:pPr>
      <w:r>
        <w:rPr>
          <w:highlight w:val="white"/>
        </w:rPr>
        <w:t>Demonstrates a commitment to continuous learning by reflecting on practice, seeking feedback, using evidence to refine leadership and innovation, and modeling lifelong learning that improves outcomes for students, colleagues, and the profession.</w:t>
      </w:r>
    </w:p>
    <w:p w14:paraId="4F87584F" w14:textId="77777777" w:rsidR="000E1938" w:rsidRDefault="00000000">
      <w:pPr>
        <w:pStyle w:val="Heading3"/>
        <w:keepNext w:val="0"/>
        <w:keepLines w:val="0"/>
        <w:tabs>
          <w:tab w:val="left" w:pos="3780"/>
        </w:tabs>
        <w:spacing w:before="280" w:after="80"/>
        <w:rPr>
          <w:sz w:val="22"/>
          <w:szCs w:val="22"/>
        </w:rPr>
      </w:pPr>
      <w:bookmarkStart w:id="7" w:name="_2bzmr9bc7v3a" w:colFirst="0" w:colLast="0"/>
      <w:bookmarkEnd w:id="7"/>
      <w:r>
        <w:rPr>
          <w:sz w:val="22"/>
          <w:szCs w:val="22"/>
        </w:rPr>
        <w:t>Effective (3 points)</w:t>
      </w:r>
    </w:p>
    <w:p w14:paraId="1653AD43" w14:textId="77777777" w:rsidR="000E1938" w:rsidRDefault="00000000">
      <w:pPr>
        <w:tabs>
          <w:tab w:val="left" w:pos="640"/>
          <w:tab w:val="left" w:pos="747"/>
          <w:tab w:val="left" w:pos="1068"/>
          <w:tab w:val="left" w:pos="1388"/>
        </w:tabs>
        <w:spacing w:before="240" w:after="240"/>
      </w:pPr>
      <w:r>
        <w:t>The candidate:</w:t>
      </w:r>
    </w:p>
    <w:p w14:paraId="232A9FA9" w14:textId="77777777" w:rsidR="000E1938" w:rsidRDefault="00000000">
      <w:pPr>
        <w:numPr>
          <w:ilvl w:val="0"/>
          <w:numId w:val="20"/>
        </w:numPr>
        <w:tabs>
          <w:tab w:val="left" w:pos="640"/>
          <w:tab w:val="left" w:pos="747"/>
          <w:tab w:val="left" w:pos="1068"/>
          <w:tab w:val="left" w:pos="1388"/>
        </w:tabs>
        <w:spacing w:before="240" w:after="0"/>
      </w:pPr>
      <w:r>
        <w:t xml:space="preserve">Demonstrates consistent leadership that positively impacts students, colleagues, and/or the school community. </w:t>
      </w:r>
    </w:p>
    <w:p w14:paraId="353BD257" w14:textId="77777777" w:rsidR="000E1938" w:rsidRDefault="00000000">
      <w:pPr>
        <w:numPr>
          <w:ilvl w:val="0"/>
          <w:numId w:val="20"/>
        </w:numPr>
        <w:tabs>
          <w:tab w:val="left" w:pos="640"/>
          <w:tab w:val="left" w:pos="747"/>
          <w:tab w:val="left" w:pos="1068"/>
          <w:tab w:val="left" w:pos="1388"/>
        </w:tabs>
        <w:spacing w:after="0"/>
      </w:pPr>
      <w:r>
        <w:t>Contributes to professional learning communities and collaborates with others to improve teaching, learning, or school improvement efforts.</w:t>
      </w:r>
    </w:p>
    <w:p w14:paraId="53011312" w14:textId="77777777" w:rsidR="000E1938" w:rsidRDefault="00000000">
      <w:pPr>
        <w:numPr>
          <w:ilvl w:val="0"/>
          <w:numId w:val="20"/>
        </w:numPr>
        <w:tabs>
          <w:tab w:val="left" w:pos="640"/>
          <w:tab w:val="left" w:pos="747"/>
          <w:tab w:val="left" w:pos="1068"/>
          <w:tab w:val="left" w:pos="1388"/>
        </w:tabs>
        <w:spacing w:after="0"/>
      </w:pPr>
      <w:r>
        <w:t>Demonstrates innovation by implementing or improving practices that enhance teaching and learning.</w:t>
      </w:r>
    </w:p>
    <w:p w14:paraId="6B456D9B" w14:textId="77777777" w:rsidR="000E1938" w:rsidRDefault="00000000">
      <w:pPr>
        <w:numPr>
          <w:ilvl w:val="0"/>
          <w:numId w:val="20"/>
        </w:numPr>
        <w:tabs>
          <w:tab w:val="left" w:pos="640"/>
          <w:tab w:val="left" w:pos="747"/>
          <w:tab w:val="left" w:pos="1068"/>
          <w:tab w:val="left" w:pos="1388"/>
        </w:tabs>
        <w:spacing w:after="0"/>
      </w:pPr>
      <w:r>
        <w:t xml:space="preserve">Supports the leadership and professional growth of others. </w:t>
      </w:r>
    </w:p>
    <w:p w14:paraId="618ACBDE" w14:textId="77777777" w:rsidR="000E1938" w:rsidRDefault="00000000">
      <w:pPr>
        <w:numPr>
          <w:ilvl w:val="0"/>
          <w:numId w:val="20"/>
        </w:numPr>
        <w:tabs>
          <w:tab w:val="left" w:pos="640"/>
          <w:tab w:val="left" w:pos="747"/>
          <w:tab w:val="left" w:pos="1068"/>
          <w:tab w:val="left" w:pos="1388"/>
        </w:tabs>
        <w:spacing w:after="240"/>
      </w:pPr>
      <w:r>
        <w:t>Demonstrates continuous learning and reflection to improve professional practice.</w:t>
      </w:r>
    </w:p>
    <w:p w14:paraId="24BBE788" w14:textId="77777777" w:rsidR="000E1938" w:rsidRDefault="00000000">
      <w:pPr>
        <w:pStyle w:val="Heading3"/>
        <w:keepNext w:val="0"/>
        <w:keepLines w:val="0"/>
        <w:tabs>
          <w:tab w:val="left" w:pos="640"/>
          <w:tab w:val="left" w:pos="747"/>
          <w:tab w:val="left" w:pos="1068"/>
          <w:tab w:val="left" w:pos="1388"/>
        </w:tabs>
        <w:spacing w:before="280" w:after="80"/>
        <w:rPr>
          <w:sz w:val="22"/>
          <w:szCs w:val="22"/>
        </w:rPr>
      </w:pPr>
      <w:bookmarkStart w:id="8" w:name="_68dm5ni503mh" w:colFirst="0" w:colLast="0"/>
      <w:bookmarkEnd w:id="8"/>
      <w:r>
        <w:rPr>
          <w:sz w:val="22"/>
          <w:szCs w:val="22"/>
        </w:rPr>
        <w:t>Developing (2 points)</w:t>
      </w:r>
    </w:p>
    <w:p w14:paraId="57AE04C0" w14:textId="77777777" w:rsidR="000E1938" w:rsidRDefault="00000000">
      <w:pPr>
        <w:tabs>
          <w:tab w:val="left" w:pos="640"/>
          <w:tab w:val="left" w:pos="747"/>
          <w:tab w:val="left" w:pos="1068"/>
          <w:tab w:val="left" w:pos="1388"/>
        </w:tabs>
        <w:spacing w:before="240" w:after="240"/>
      </w:pPr>
      <w:r>
        <w:t>The candidate:</w:t>
      </w:r>
    </w:p>
    <w:p w14:paraId="49F92A5E" w14:textId="77777777" w:rsidR="000E1938" w:rsidRDefault="00000000">
      <w:pPr>
        <w:numPr>
          <w:ilvl w:val="0"/>
          <w:numId w:val="18"/>
        </w:numPr>
        <w:tabs>
          <w:tab w:val="left" w:pos="640"/>
          <w:tab w:val="left" w:pos="747"/>
          <w:tab w:val="left" w:pos="1068"/>
          <w:tab w:val="left" w:pos="1388"/>
        </w:tabs>
        <w:spacing w:before="240" w:after="0"/>
      </w:pPr>
      <w:r>
        <w:lastRenderedPageBreak/>
        <w:t>Demonstrates emerging leadership within the classroom, school, or professional community.</w:t>
      </w:r>
    </w:p>
    <w:p w14:paraId="76DB3236" w14:textId="77777777" w:rsidR="000E1938" w:rsidRDefault="00000000">
      <w:pPr>
        <w:numPr>
          <w:ilvl w:val="0"/>
          <w:numId w:val="18"/>
        </w:numPr>
        <w:tabs>
          <w:tab w:val="left" w:pos="640"/>
          <w:tab w:val="left" w:pos="747"/>
          <w:tab w:val="left" w:pos="1068"/>
          <w:tab w:val="left" w:pos="1388"/>
        </w:tabs>
        <w:spacing w:after="0"/>
      </w:pPr>
      <w:r>
        <w:t>Participates in professional learning and school improvement efforts.</w:t>
      </w:r>
    </w:p>
    <w:p w14:paraId="52222831" w14:textId="77777777" w:rsidR="000E1938" w:rsidRDefault="00000000">
      <w:pPr>
        <w:numPr>
          <w:ilvl w:val="0"/>
          <w:numId w:val="18"/>
        </w:numPr>
        <w:tabs>
          <w:tab w:val="left" w:pos="640"/>
          <w:tab w:val="left" w:pos="747"/>
          <w:tab w:val="left" w:pos="1068"/>
          <w:tab w:val="left" w:pos="1388"/>
        </w:tabs>
        <w:spacing w:after="0"/>
      </w:pPr>
      <w:r>
        <w:t>Demonstrates limited evidence of innovation or continuous improvement.</w:t>
      </w:r>
    </w:p>
    <w:p w14:paraId="036CD345" w14:textId="77777777" w:rsidR="000E1938" w:rsidRDefault="00000000">
      <w:pPr>
        <w:numPr>
          <w:ilvl w:val="0"/>
          <w:numId w:val="18"/>
        </w:numPr>
        <w:tabs>
          <w:tab w:val="left" w:pos="640"/>
          <w:tab w:val="left" w:pos="747"/>
          <w:tab w:val="left" w:pos="1068"/>
          <w:tab w:val="left" w:pos="1388"/>
        </w:tabs>
        <w:spacing w:after="0"/>
      </w:pPr>
      <w:r>
        <w:t>Supports opportunities for student and/or educator growth.</w:t>
      </w:r>
    </w:p>
    <w:p w14:paraId="00F1AE06" w14:textId="77777777" w:rsidR="000E1938" w:rsidRDefault="00000000">
      <w:pPr>
        <w:numPr>
          <w:ilvl w:val="0"/>
          <w:numId w:val="18"/>
        </w:numPr>
        <w:tabs>
          <w:tab w:val="left" w:pos="640"/>
          <w:tab w:val="left" w:pos="747"/>
          <w:tab w:val="left" w:pos="1068"/>
          <w:tab w:val="left" w:pos="1388"/>
        </w:tabs>
        <w:spacing w:after="240"/>
      </w:pPr>
      <w:r>
        <w:t>Demonstrates some reflection on professional practice.</w:t>
      </w:r>
    </w:p>
    <w:p w14:paraId="52ADD93F" w14:textId="77777777" w:rsidR="000E1938" w:rsidRDefault="00000000">
      <w:pPr>
        <w:pStyle w:val="Heading3"/>
        <w:keepNext w:val="0"/>
        <w:keepLines w:val="0"/>
        <w:tabs>
          <w:tab w:val="left" w:pos="640"/>
          <w:tab w:val="left" w:pos="747"/>
          <w:tab w:val="left" w:pos="1068"/>
          <w:tab w:val="left" w:pos="1388"/>
        </w:tabs>
        <w:spacing w:before="280" w:after="80"/>
        <w:rPr>
          <w:sz w:val="22"/>
          <w:szCs w:val="22"/>
        </w:rPr>
      </w:pPr>
      <w:bookmarkStart w:id="9" w:name="_q72e337y0uey" w:colFirst="0" w:colLast="0"/>
      <w:bookmarkEnd w:id="9"/>
      <w:r>
        <w:rPr>
          <w:sz w:val="22"/>
          <w:szCs w:val="22"/>
        </w:rPr>
        <w:t>Ineffective (1 point)</w:t>
      </w:r>
    </w:p>
    <w:p w14:paraId="72742126" w14:textId="77777777" w:rsidR="000E1938" w:rsidRDefault="00000000">
      <w:pPr>
        <w:tabs>
          <w:tab w:val="left" w:pos="640"/>
          <w:tab w:val="left" w:pos="747"/>
          <w:tab w:val="left" w:pos="1068"/>
          <w:tab w:val="left" w:pos="1388"/>
        </w:tabs>
        <w:spacing w:before="240" w:after="240"/>
      </w:pPr>
      <w:r>
        <w:t>The candidate:</w:t>
      </w:r>
    </w:p>
    <w:p w14:paraId="6C289D3F" w14:textId="77777777" w:rsidR="000E1938" w:rsidRDefault="00000000">
      <w:pPr>
        <w:numPr>
          <w:ilvl w:val="0"/>
          <w:numId w:val="15"/>
        </w:numPr>
        <w:tabs>
          <w:tab w:val="left" w:pos="640"/>
          <w:tab w:val="left" w:pos="747"/>
          <w:tab w:val="left" w:pos="1068"/>
          <w:tab w:val="left" w:pos="1388"/>
        </w:tabs>
        <w:spacing w:before="240" w:after="0"/>
      </w:pPr>
      <w:r>
        <w:t>Demonstrates little evidence of leadership beyond routine responsibilities.</w:t>
      </w:r>
    </w:p>
    <w:p w14:paraId="6D257032" w14:textId="77777777" w:rsidR="000E1938" w:rsidRDefault="00000000">
      <w:pPr>
        <w:numPr>
          <w:ilvl w:val="0"/>
          <w:numId w:val="15"/>
        </w:numPr>
        <w:tabs>
          <w:tab w:val="left" w:pos="640"/>
          <w:tab w:val="left" w:pos="747"/>
          <w:tab w:val="left" w:pos="1068"/>
          <w:tab w:val="left" w:pos="1388"/>
        </w:tabs>
        <w:spacing w:after="0"/>
      </w:pPr>
      <w:r>
        <w:t>Demonstrates little or no evidence of innovation or continuous improvement.</w:t>
      </w:r>
    </w:p>
    <w:p w14:paraId="504E272C" w14:textId="77777777" w:rsidR="000E1938" w:rsidRDefault="00000000">
      <w:pPr>
        <w:numPr>
          <w:ilvl w:val="0"/>
          <w:numId w:val="15"/>
        </w:numPr>
        <w:tabs>
          <w:tab w:val="left" w:pos="640"/>
          <w:tab w:val="left" w:pos="747"/>
          <w:tab w:val="left" w:pos="1068"/>
          <w:tab w:val="left" w:pos="1388"/>
        </w:tabs>
        <w:spacing w:after="0"/>
      </w:pPr>
      <w:r>
        <w:t xml:space="preserve">Provides limited evidence of positively influencing students, educators, schools, or </w:t>
      </w:r>
      <w:proofErr w:type="gramStart"/>
      <w:r>
        <w:t>the profession</w:t>
      </w:r>
      <w:proofErr w:type="gramEnd"/>
      <w:r>
        <w:t>.</w:t>
      </w:r>
    </w:p>
    <w:p w14:paraId="6141AA4F" w14:textId="77777777" w:rsidR="000E1938" w:rsidRDefault="00000000">
      <w:pPr>
        <w:numPr>
          <w:ilvl w:val="0"/>
          <w:numId w:val="15"/>
        </w:numPr>
        <w:tabs>
          <w:tab w:val="left" w:pos="640"/>
          <w:tab w:val="left" w:pos="747"/>
          <w:tab w:val="left" w:pos="1068"/>
          <w:tab w:val="left" w:pos="1388"/>
        </w:tabs>
        <w:spacing w:after="240"/>
      </w:pPr>
      <w:r>
        <w:t>Demonstrates limited commitment to professional growth or leadership development.</w:t>
      </w:r>
    </w:p>
    <w:p w14:paraId="2F2F850C" w14:textId="77777777" w:rsidR="000E1938" w:rsidRDefault="00000000">
      <w:pPr>
        <w:tabs>
          <w:tab w:val="left" w:pos="3780"/>
        </w:tabs>
        <w:rPr>
          <w:b/>
          <w:bCs/>
        </w:rPr>
      </w:pPr>
      <w:r>
        <w:rPr>
          <w:b/>
          <w:bCs/>
        </w:rPr>
        <w:t xml:space="preserve">Competency 1 (Score 1–4 points): </w:t>
      </w:r>
    </w:p>
    <w:p w14:paraId="4D0FE9DC" w14:textId="77777777" w:rsidR="000E1938" w:rsidRDefault="00000000">
      <w:pPr>
        <w:tabs>
          <w:tab w:val="left" w:pos="3780"/>
        </w:tabs>
        <w:rPr>
          <w:b/>
          <w:bCs/>
        </w:rPr>
      </w:pPr>
      <w:r>
        <w:rPr>
          <w:b/>
          <w:bCs/>
        </w:rPr>
        <w:t xml:space="preserve">Notes for Competency 1: </w:t>
      </w:r>
    </w:p>
    <w:p w14:paraId="768B8837" w14:textId="77777777" w:rsidR="000E1938" w:rsidRDefault="000E1938">
      <w:pPr>
        <w:tabs>
          <w:tab w:val="left" w:pos="3780"/>
        </w:tabs>
      </w:pPr>
    </w:p>
    <w:p w14:paraId="61F5AA61" w14:textId="77777777" w:rsidR="000E1938" w:rsidRDefault="00000000">
      <w:pPr>
        <w:pStyle w:val="Heading2"/>
        <w:tabs>
          <w:tab w:val="left" w:pos="3780"/>
        </w:tabs>
        <w:rPr>
          <w:highlight w:val="white"/>
        </w:rPr>
      </w:pPr>
      <w:bookmarkStart w:id="10" w:name="_bkno0osd9g1x" w:colFirst="0" w:colLast="0"/>
      <w:bookmarkEnd w:id="10"/>
      <w:r>
        <w:t xml:space="preserve">Competency 2: Instructional Expert </w:t>
      </w:r>
      <w:r>
        <w:rPr>
          <w:highlight w:val="white"/>
        </w:rPr>
        <w:t>(Score 1-4 points)</w:t>
      </w:r>
    </w:p>
    <w:p w14:paraId="28962395" w14:textId="77777777" w:rsidR="000E1938" w:rsidRDefault="00000000">
      <w:pPr>
        <w:numPr>
          <w:ilvl w:val="0"/>
          <w:numId w:val="14"/>
        </w:numPr>
        <w:tabs>
          <w:tab w:val="left" w:pos="3780"/>
        </w:tabs>
        <w:spacing w:before="200" w:after="0"/>
        <w:rPr>
          <w:b/>
          <w:bCs/>
          <w:highlight w:val="white"/>
        </w:rPr>
      </w:pPr>
      <w:r>
        <w:rPr>
          <w:b/>
          <w:bCs/>
          <w:highlight w:val="white"/>
        </w:rPr>
        <w:t xml:space="preserve">Demonstrates deep content knowledge and instructional expertise by designing and refining intentional, evidence-based learning experiences that engage diverse learners, accelerate student growth, and reflect a clear vision for teaching and learning. </w:t>
      </w:r>
    </w:p>
    <w:p w14:paraId="22DFC487" w14:textId="77777777" w:rsidR="000E1938" w:rsidRDefault="00000000">
      <w:pPr>
        <w:pStyle w:val="Heading3"/>
        <w:keepNext w:val="0"/>
        <w:keepLines w:val="0"/>
        <w:tabs>
          <w:tab w:val="left" w:pos="640"/>
          <w:tab w:val="left" w:pos="747"/>
          <w:tab w:val="left" w:pos="1068"/>
          <w:tab w:val="left" w:pos="1388"/>
        </w:tabs>
        <w:spacing w:before="280" w:after="80"/>
        <w:rPr>
          <w:sz w:val="22"/>
          <w:szCs w:val="22"/>
          <w:highlight w:val="white"/>
        </w:rPr>
      </w:pPr>
      <w:bookmarkStart w:id="11" w:name="_s26xvvcqavyu" w:colFirst="0" w:colLast="0"/>
      <w:bookmarkEnd w:id="11"/>
      <w:r>
        <w:rPr>
          <w:sz w:val="22"/>
          <w:szCs w:val="22"/>
          <w:highlight w:val="white"/>
        </w:rPr>
        <w:t>Highly Effective (4 points)</w:t>
      </w:r>
    </w:p>
    <w:p w14:paraId="7D8327C3" w14:textId="77777777" w:rsidR="000E1938" w:rsidRDefault="00000000">
      <w:pPr>
        <w:tabs>
          <w:tab w:val="left" w:pos="640"/>
          <w:tab w:val="left" w:pos="747"/>
          <w:tab w:val="left" w:pos="1068"/>
          <w:tab w:val="left" w:pos="1388"/>
        </w:tabs>
        <w:spacing w:before="240" w:after="240"/>
        <w:rPr>
          <w:highlight w:val="white"/>
        </w:rPr>
      </w:pPr>
      <w:r>
        <w:rPr>
          <w:highlight w:val="white"/>
        </w:rPr>
        <w:t>The candidate:</w:t>
      </w:r>
    </w:p>
    <w:p w14:paraId="2B9950F0" w14:textId="77777777" w:rsidR="000E1938" w:rsidRDefault="00000000">
      <w:pPr>
        <w:numPr>
          <w:ilvl w:val="0"/>
          <w:numId w:val="17"/>
        </w:numPr>
        <w:tabs>
          <w:tab w:val="left" w:pos="640"/>
          <w:tab w:val="left" w:pos="747"/>
          <w:tab w:val="left" w:pos="1068"/>
          <w:tab w:val="left" w:pos="1388"/>
        </w:tabs>
        <w:spacing w:before="240" w:after="0"/>
        <w:rPr>
          <w:color w:val="000000"/>
          <w:highlight w:val="white"/>
        </w:rPr>
      </w:pPr>
      <w:r>
        <w:rPr>
          <w:highlight w:val="white"/>
        </w:rPr>
        <w:t>Demonstrates exceptional content knowledge and pedagogical expertise, consistently making intentional instructional decisions that promote rigorous, standards-aligned learning.</w:t>
      </w:r>
    </w:p>
    <w:p w14:paraId="33C2CCA6" w14:textId="77777777" w:rsidR="000E1938" w:rsidRDefault="00000000">
      <w:pPr>
        <w:numPr>
          <w:ilvl w:val="0"/>
          <w:numId w:val="17"/>
        </w:numPr>
        <w:tabs>
          <w:tab w:val="left" w:pos="640"/>
          <w:tab w:val="left" w:pos="747"/>
          <w:tab w:val="left" w:pos="1068"/>
          <w:tab w:val="left" w:pos="1388"/>
        </w:tabs>
        <w:spacing w:after="0"/>
        <w:rPr>
          <w:color w:val="000000"/>
          <w:highlight w:val="white"/>
        </w:rPr>
      </w:pPr>
      <w:r>
        <w:rPr>
          <w:highlight w:val="white"/>
        </w:rPr>
        <w:t xml:space="preserve">Designs and implements engaging, evidence-based learning experiences that actively involve students, foster critical thinking, inquiry, and problem-solving, and respond to the diverse strengths, needs, and experiences of all learners. </w:t>
      </w:r>
    </w:p>
    <w:p w14:paraId="5331BE64" w14:textId="77777777" w:rsidR="000E1938" w:rsidRDefault="00000000">
      <w:pPr>
        <w:numPr>
          <w:ilvl w:val="0"/>
          <w:numId w:val="17"/>
        </w:numPr>
        <w:tabs>
          <w:tab w:val="left" w:pos="640"/>
          <w:tab w:val="left" w:pos="747"/>
          <w:tab w:val="left" w:pos="1068"/>
          <w:tab w:val="left" w:pos="1388"/>
        </w:tabs>
        <w:spacing w:after="0"/>
        <w:rPr>
          <w:highlight w:val="white"/>
        </w:rPr>
      </w:pPr>
      <w:r>
        <w:t xml:space="preserve">Demonstrates exceptional content knowledge and pedagogical expertise, making intentional instructional decisions grounded in a clear understanding of what students need to learn, how they learn, and why particular approaches promote rigorous learning. </w:t>
      </w:r>
    </w:p>
    <w:p w14:paraId="3661E41C" w14:textId="77777777" w:rsidR="000E1938" w:rsidRDefault="00000000">
      <w:pPr>
        <w:numPr>
          <w:ilvl w:val="0"/>
          <w:numId w:val="17"/>
        </w:numPr>
        <w:tabs>
          <w:tab w:val="left" w:pos="640"/>
          <w:tab w:val="left" w:pos="747"/>
          <w:tab w:val="left" w:pos="1068"/>
          <w:tab w:val="left" w:pos="1388"/>
        </w:tabs>
        <w:spacing w:after="0"/>
        <w:rPr>
          <w:color w:val="000000"/>
          <w:highlight w:val="white"/>
        </w:rPr>
      </w:pPr>
      <w:r>
        <w:lastRenderedPageBreak/>
        <w:t xml:space="preserve">Uses assessment, student work, questioning, feedback, and other evidence of learning to monitor student thinking and progress, adjust and refine instruction, and provide meaningful opportunities for every student to grow and succeed. </w:t>
      </w:r>
    </w:p>
    <w:p w14:paraId="6478E195" w14:textId="77777777" w:rsidR="000E1938" w:rsidRDefault="00000000">
      <w:pPr>
        <w:numPr>
          <w:ilvl w:val="0"/>
          <w:numId w:val="17"/>
        </w:numPr>
        <w:tabs>
          <w:tab w:val="left" w:pos="640"/>
          <w:tab w:val="left" w:pos="747"/>
          <w:tab w:val="left" w:pos="1068"/>
          <w:tab w:val="left" w:pos="1388"/>
        </w:tabs>
        <w:spacing w:after="0"/>
        <w:rPr>
          <w:color w:val="000000"/>
          <w:highlight w:val="white"/>
        </w:rPr>
      </w:pPr>
      <w:r>
        <w:t xml:space="preserve">Creates a learning environment characterized by high expectations and appropriate support, where students are valued, challenged, and empowered to take ownership of their learning. </w:t>
      </w:r>
    </w:p>
    <w:p w14:paraId="0C73020D" w14:textId="77777777" w:rsidR="000E1938" w:rsidRDefault="00000000">
      <w:pPr>
        <w:numPr>
          <w:ilvl w:val="0"/>
          <w:numId w:val="17"/>
        </w:numPr>
        <w:tabs>
          <w:tab w:val="left" w:pos="640"/>
          <w:tab w:val="left" w:pos="747"/>
          <w:tab w:val="left" w:pos="1068"/>
          <w:tab w:val="left" w:pos="1388"/>
        </w:tabs>
        <w:spacing w:after="0"/>
        <w:rPr>
          <w:color w:val="000000"/>
          <w:highlight w:val="white"/>
        </w:rPr>
      </w:pPr>
      <w:r>
        <w:rPr>
          <w:highlight w:val="white"/>
        </w:rPr>
        <w:t>Provides compelling evidence that instructional practices have resulted in significant and lasting impact on student learning, achievement, growth, engagement, readiness, or other meaningful outcomes.</w:t>
      </w:r>
    </w:p>
    <w:p w14:paraId="332255EF" w14:textId="77777777" w:rsidR="000E1938" w:rsidRDefault="00000000">
      <w:pPr>
        <w:numPr>
          <w:ilvl w:val="0"/>
          <w:numId w:val="17"/>
        </w:numPr>
        <w:tabs>
          <w:tab w:val="left" w:pos="640"/>
          <w:tab w:val="left" w:pos="747"/>
          <w:tab w:val="left" w:pos="1068"/>
          <w:tab w:val="left" w:pos="1388"/>
        </w:tabs>
        <w:spacing w:after="240"/>
        <w:rPr>
          <w:highlight w:val="white"/>
        </w:rPr>
      </w:pPr>
      <w:r>
        <w:t xml:space="preserve">Articulates and demonstrates a clear vision for teaching and learning, explaining the beliefs and reasoning that guide instructional decisions and contribute to meaningful student outcomes and continuous improvement. </w:t>
      </w:r>
    </w:p>
    <w:p w14:paraId="474787EB" w14:textId="77777777" w:rsidR="000E1938" w:rsidRDefault="00000000">
      <w:pPr>
        <w:pStyle w:val="Heading3"/>
        <w:keepNext w:val="0"/>
        <w:keepLines w:val="0"/>
        <w:tabs>
          <w:tab w:val="left" w:pos="3780"/>
        </w:tabs>
        <w:spacing w:before="280" w:after="80"/>
        <w:rPr>
          <w:sz w:val="22"/>
          <w:szCs w:val="22"/>
        </w:rPr>
      </w:pPr>
      <w:bookmarkStart w:id="12" w:name="_pf0hiovz26cj" w:colFirst="0" w:colLast="0"/>
      <w:bookmarkEnd w:id="12"/>
      <w:r>
        <w:rPr>
          <w:sz w:val="22"/>
          <w:szCs w:val="22"/>
        </w:rPr>
        <w:t>Effective (3 points)</w:t>
      </w:r>
    </w:p>
    <w:p w14:paraId="1E3610E6" w14:textId="77777777" w:rsidR="000E1938" w:rsidRDefault="00000000">
      <w:pPr>
        <w:tabs>
          <w:tab w:val="left" w:pos="640"/>
          <w:tab w:val="left" w:pos="747"/>
          <w:tab w:val="left" w:pos="1068"/>
          <w:tab w:val="left" w:pos="1388"/>
        </w:tabs>
        <w:spacing w:before="240" w:after="240"/>
      </w:pPr>
      <w:r>
        <w:t>The candidate:</w:t>
      </w:r>
    </w:p>
    <w:p w14:paraId="1B3308D2" w14:textId="77777777" w:rsidR="000E1938" w:rsidRDefault="00000000">
      <w:pPr>
        <w:numPr>
          <w:ilvl w:val="0"/>
          <w:numId w:val="10"/>
        </w:numPr>
        <w:tabs>
          <w:tab w:val="left" w:pos="640"/>
          <w:tab w:val="left" w:pos="747"/>
          <w:tab w:val="left" w:pos="1068"/>
          <w:tab w:val="left" w:pos="1388"/>
        </w:tabs>
        <w:spacing w:before="240" w:after="0"/>
      </w:pPr>
      <w:r>
        <w:t>Demonstrates strong content knowledge and instructional practice.</w:t>
      </w:r>
    </w:p>
    <w:p w14:paraId="0FE61BC9" w14:textId="77777777" w:rsidR="000E1938" w:rsidRDefault="00000000">
      <w:pPr>
        <w:numPr>
          <w:ilvl w:val="0"/>
          <w:numId w:val="10"/>
        </w:numPr>
        <w:tabs>
          <w:tab w:val="left" w:pos="640"/>
          <w:tab w:val="left" w:pos="747"/>
          <w:tab w:val="left" w:pos="1068"/>
          <w:tab w:val="left" w:pos="1388"/>
        </w:tabs>
        <w:spacing w:after="0"/>
      </w:pPr>
      <w:r>
        <w:t>Designs engaging learning experiences that support student learning and growth.</w:t>
      </w:r>
    </w:p>
    <w:p w14:paraId="09C4AA0A" w14:textId="77777777" w:rsidR="000E1938" w:rsidRDefault="00000000">
      <w:pPr>
        <w:numPr>
          <w:ilvl w:val="0"/>
          <w:numId w:val="10"/>
        </w:numPr>
        <w:tabs>
          <w:tab w:val="left" w:pos="640"/>
          <w:tab w:val="left" w:pos="747"/>
          <w:tab w:val="left" w:pos="1068"/>
          <w:tab w:val="left" w:pos="1388"/>
        </w:tabs>
        <w:spacing w:after="0"/>
      </w:pPr>
      <w:r>
        <w:t>Uses assessment and evidence of learning to inform instructional decisions.</w:t>
      </w:r>
    </w:p>
    <w:p w14:paraId="58BC0810" w14:textId="77777777" w:rsidR="000E1938" w:rsidRDefault="00000000">
      <w:pPr>
        <w:numPr>
          <w:ilvl w:val="0"/>
          <w:numId w:val="10"/>
        </w:numPr>
        <w:tabs>
          <w:tab w:val="left" w:pos="640"/>
          <w:tab w:val="left" w:pos="747"/>
          <w:tab w:val="left" w:pos="1068"/>
          <w:tab w:val="left" w:pos="1388"/>
        </w:tabs>
        <w:spacing w:after="0"/>
      </w:pPr>
      <w:r>
        <w:t>Creates a learning environment with high expectations and appropriate support.</w:t>
      </w:r>
    </w:p>
    <w:p w14:paraId="408E4420" w14:textId="77777777" w:rsidR="000E1938" w:rsidRDefault="00000000">
      <w:pPr>
        <w:numPr>
          <w:ilvl w:val="0"/>
          <w:numId w:val="10"/>
        </w:numPr>
        <w:tabs>
          <w:tab w:val="left" w:pos="640"/>
          <w:tab w:val="left" w:pos="747"/>
          <w:tab w:val="left" w:pos="1068"/>
          <w:tab w:val="left" w:pos="1388"/>
        </w:tabs>
        <w:spacing w:after="240"/>
      </w:pPr>
      <w:r>
        <w:t xml:space="preserve">Provides evidence that instructional practices positively impact student learning. </w:t>
      </w:r>
    </w:p>
    <w:p w14:paraId="2CD85233" w14:textId="77777777" w:rsidR="000E1938" w:rsidRDefault="00000000">
      <w:pPr>
        <w:pStyle w:val="Heading3"/>
        <w:keepNext w:val="0"/>
        <w:keepLines w:val="0"/>
        <w:tabs>
          <w:tab w:val="left" w:pos="640"/>
          <w:tab w:val="left" w:pos="747"/>
          <w:tab w:val="left" w:pos="1068"/>
          <w:tab w:val="left" w:pos="1388"/>
        </w:tabs>
        <w:spacing w:before="280" w:after="80"/>
        <w:rPr>
          <w:sz w:val="22"/>
          <w:szCs w:val="22"/>
        </w:rPr>
      </w:pPr>
      <w:bookmarkStart w:id="13" w:name="_ph4sahe8sdot" w:colFirst="0" w:colLast="0"/>
      <w:bookmarkEnd w:id="13"/>
      <w:r>
        <w:rPr>
          <w:sz w:val="22"/>
          <w:szCs w:val="22"/>
        </w:rPr>
        <w:t>Developing (2 points)</w:t>
      </w:r>
    </w:p>
    <w:p w14:paraId="01D62873" w14:textId="77777777" w:rsidR="000E1938" w:rsidRDefault="00000000">
      <w:pPr>
        <w:tabs>
          <w:tab w:val="left" w:pos="640"/>
          <w:tab w:val="left" w:pos="747"/>
          <w:tab w:val="left" w:pos="1068"/>
          <w:tab w:val="left" w:pos="1388"/>
        </w:tabs>
        <w:spacing w:before="240" w:after="240"/>
      </w:pPr>
      <w:r>
        <w:t>The candidate:</w:t>
      </w:r>
    </w:p>
    <w:p w14:paraId="0FDA86EB" w14:textId="77777777" w:rsidR="000E1938" w:rsidRDefault="00000000">
      <w:pPr>
        <w:numPr>
          <w:ilvl w:val="0"/>
          <w:numId w:val="4"/>
        </w:numPr>
        <w:tabs>
          <w:tab w:val="left" w:pos="640"/>
          <w:tab w:val="left" w:pos="747"/>
          <w:tab w:val="left" w:pos="1068"/>
          <w:tab w:val="left" w:pos="1388"/>
        </w:tabs>
        <w:spacing w:before="240" w:after="0"/>
      </w:pPr>
      <w:r>
        <w:rPr>
          <w:rFonts w:ascii="Roboto" w:eastAsia="Roboto" w:hAnsi="Roboto" w:cs="Roboto"/>
          <w:color w:val="444746"/>
          <w:sz w:val="21"/>
          <w:szCs w:val="21"/>
        </w:rPr>
        <w:t>Demonstrates content knowledge but inconsistent evidence of intentional instructional planning or responsiveness to student learning.</w:t>
      </w:r>
      <w:r>
        <w:t xml:space="preserve"> </w:t>
      </w:r>
    </w:p>
    <w:p w14:paraId="4D768F42" w14:textId="77777777" w:rsidR="000E1938" w:rsidRDefault="00000000">
      <w:pPr>
        <w:numPr>
          <w:ilvl w:val="0"/>
          <w:numId w:val="4"/>
        </w:numPr>
        <w:tabs>
          <w:tab w:val="left" w:pos="640"/>
          <w:tab w:val="left" w:pos="747"/>
          <w:tab w:val="left" w:pos="1068"/>
          <w:tab w:val="left" w:pos="1388"/>
        </w:tabs>
        <w:spacing w:after="0"/>
      </w:pPr>
      <w:r>
        <w:t xml:space="preserve">Designs learning experiences that support student learning but demonstrates inconsistent evidence of intentional planning, instructional decision-making, or responsiveness to student needs. </w:t>
      </w:r>
    </w:p>
    <w:p w14:paraId="5862B60F" w14:textId="77777777" w:rsidR="000E1938" w:rsidRDefault="00000000">
      <w:pPr>
        <w:numPr>
          <w:ilvl w:val="0"/>
          <w:numId w:val="4"/>
        </w:numPr>
        <w:tabs>
          <w:tab w:val="left" w:pos="640"/>
          <w:tab w:val="left" w:pos="747"/>
          <w:tab w:val="left" w:pos="1068"/>
          <w:tab w:val="left" w:pos="1388"/>
        </w:tabs>
        <w:spacing w:after="0"/>
      </w:pPr>
      <w:r>
        <w:t>Demonstrates some recognition of students' diverse backgrounds, strengths, and learning needs.</w:t>
      </w:r>
    </w:p>
    <w:p w14:paraId="5DEF4A8B" w14:textId="77777777" w:rsidR="000E1938" w:rsidRDefault="00000000">
      <w:pPr>
        <w:numPr>
          <w:ilvl w:val="0"/>
          <w:numId w:val="4"/>
        </w:numPr>
        <w:tabs>
          <w:tab w:val="left" w:pos="640"/>
          <w:tab w:val="left" w:pos="747"/>
          <w:tab w:val="left" w:pos="1068"/>
          <w:tab w:val="left" w:pos="1388"/>
        </w:tabs>
        <w:spacing w:after="0"/>
      </w:pPr>
      <w:r>
        <w:t>Implements limited strategies to address barriers and support student learning.</w:t>
      </w:r>
    </w:p>
    <w:p w14:paraId="400BA251" w14:textId="77777777" w:rsidR="000E1938" w:rsidRDefault="00000000">
      <w:pPr>
        <w:numPr>
          <w:ilvl w:val="0"/>
          <w:numId w:val="4"/>
        </w:numPr>
        <w:tabs>
          <w:tab w:val="left" w:pos="640"/>
          <w:tab w:val="left" w:pos="747"/>
          <w:tab w:val="left" w:pos="1068"/>
          <w:tab w:val="left" w:pos="1388"/>
        </w:tabs>
        <w:spacing w:after="240"/>
      </w:pPr>
      <w:r>
        <w:t>Demonstrates some use of assessment and evidence to guide instruction.</w:t>
      </w:r>
    </w:p>
    <w:p w14:paraId="195EE5E1" w14:textId="77777777" w:rsidR="000E1938" w:rsidRDefault="00000000">
      <w:pPr>
        <w:pStyle w:val="Heading3"/>
        <w:keepNext w:val="0"/>
        <w:keepLines w:val="0"/>
        <w:tabs>
          <w:tab w:val="left" w:pos="640"/>
          <w:tab w:val="left" w:pos="747"/>
          <w:tab w:val="left" w:pos="1068"/>
          <w:tab w:val="left" w:pos="1388"/>
        </w:tabs>
        <w:spacing w:before="280" w:after="80"/>
        <w:rPr>
          <w:sz w:val="22"/>
          <w:szCs w:val="22"/>
        </w:rPr>
      </w:pPr>
      <w:bookmarkStart w:id="14" w:name="_75tteqgd53p7" w:colFirst="0" w:colLast="0"/>
      <w:bookmarkEnd w:id="14"/>
      <w:r>
        <w:rPr>
          <w:sz w:val="22"/>
          <w:szCs w:val="22"/>
        </w:rPr>
        <w:t>Ineffective (1 point)</w:t>
      </w:r>
    </w:p>
    <w:p w14:paraId="68A5A427" w14:textId="77777777" w:rsidR="000E1938" w:rsidRDefault="00000000">
      <w:pPr>
        <w:tabs>
          <w:tab w:val="left" w:pos="640"/>
          <w:tab w:val="left" w:pos="747"/>
          <w:tab w:val="left" w:pos="1068"/>
          <w:tab w:val="left" w:pos="1388"/>
        </w:tabs>
        <w:spacing w:before="240" w:after="240"/>
      </w:pPr>
      <w:r>
        <w:t>The candidate:</w:t>
      </w:r>
    </w:p>
    <w:p w14:paraId="35976DF2" w14:textId="77777777" w:rsidR="000E1938" w:rsidRDefault="00000000">
      <w:pPr>
        <w:numPr>
          <w:ilvl w:val="0"/>
          <w:numId w:val="13"/>
        </w:numPr>
        <w:tabs>
          <w:tab w:val="left" w:pos="640"/>
          <w:tab w:val="left" w:pos="747"/>
          <w:tab w:val="left" w:pos="1068"/>
          <w:tab w:val="left" w:pos="1388"/>
        </w:tabs>
        <w:spacing w:before="240" w:after="0"/>
      </w:pPr>
      <w:r>
        <w:t>Demonstrates limited content knowledge and instructional practice.</w:t>
      </w:r>
    </w:p>
    <w:p w14:paraId="0D61A779" w14:textId="77777777" w:rsidR="000E1938" w:rsidRDefault="00000000">
      <w:pPr>
        <w:numPr>
          <w:ilvl w:val="0"/>
          <w:numId w:val="13"/>
        </w:numPr>
        <w:tabs>
          <w:tab w:val="left" w:pos="640"/>
          <w:tab w:val="left" w:pos="747"/>
          <w:tab w:val="left" w:pos="1068"/>
          <w:tab w:val="left" w:pos="1388"/>
        </w:tabs>
        <w:spacing w:after="0"/>
      </w:pPr>
      <w:r>
        <w:t>Demonstrates low or inconsistent expectations for student learning.</w:t>
      </w:r>
    </w:p>
    <w:p w14:paraId="7662762A" w14:textId="77777777" w:rsidR="000E1938" w:rsidRDefault="00000000">
      <w:pPr>
        <w:numPr>
          <w:ilvl w:val="0"/>
          <w:numId w:val="13"/>
        </w:numPr>
        <w:tabs>
          <w:tab w:val="left" w:pos="640"/>
          <w:tab w:val="left" w:pos="747"/>
          <w:tab w:val="left" w:pos="1068"/>
          <w:tab w:val="left" w:pos="1388"/>
        </w:tabs>
        <w:spacing w:after="0"/>
      </w:pPr>
      <w:r>
        <w:lastRenderedPageBreak/>
        <w:t>Provides little evidence of recognizing and responding to students' diverse learning needs.</w:t>
      </w:r>
    </w:p>
    <w:p w14:paraId="3A5C25B7" w14:textId="77777777" w:rsidR="000E1938" w:rsidRDefault="00000000">
      <w:pPr>
        <w:numPr>
          <w:ilvl w:val="0"/>
          <w:numId w:val="13"/>
        </w:numPr>
        <w:tabs>
          <w:tab w:val="left" w:pos="640"/>
          <w:tab w:val="left" w:pos="747"/>
          <w:tab w:val="left" w:pos="1068"/>
          <w:tab w:val="left" w:pos="1388"/>
        </w:tabs>
        <w:spacing w:after="0"/>
      </w:pPr>
      <w:r>
        <w:t>Demonstrates limited use of assessment or evidence to guide instruction.</w:t>
      </w:r>
    </w:p>
    <w:p w14:paraId="7C1FAC14" w14:textId="77777777" w:rsidR="000E1938" w:rsidRDefault="00000000">
      <w:pPr>
        <w:numPr>
          <w:ilvl w:val="0"/>
          <w:numId w:val="13"/>
        </w:numPr>
        <w:tabs>
          <w:tab w:val="left" w:pos="640"/>
          <w:tab w:val="left" w:pos="747"/>
          <w:tab w:val="left" w:pos="1068"/>
          <w:tab w:val="left" w:pos="1388"/>
        </w:tabs>
        <w:spacing w:after="240"/>
      </w:pPr>
      <w:r>
        <w:t>Does not articulate a clear instructional vision or plan for supporting student success.</w:t>
      </w:r>
    </w:p>
    <w:p w14:paraId="661969DC" w14:textId="77777777" w:rsidR="000E1938" w:rsidRDefault="00000000">
      <w:pPr>
        <w:tabs>
          <w:tab w:val="left" w:pos="3780"/>
        </w:tabs>
        <w:rPr>
          <w:b/>
          <w:bCs/>
        </w:rPr>
      </w:pPr>
      <w:r>
        <w:rPr>
          <w:b/>
          <w:bCs/>
        </w:rPr>
        <w:t>Competency 2 (Score 1–4 points):</w:t>
      </w:r>
    </w:p>
    <w:p w14:paraId="77FEFAA7" w14:textId="77777777" w:rsidR="000E1938" w:rsidRDefault="00000000">
      <w:pPr>
        <w:tabs>
          <w:tab w:val="left" w:pos="3780"/>
        </w:tabs>
        <w:rPr>
          <w:b/>
          <w:bCs/>
        </w:rPr>
      </w:pPr>
      <w:r>
        <w:rPr>
          <w:b/>
          <w:bCs/>
        </w:rPr>
        <w:t xml:space="preserve">Notes for Competency 2: </w:t>
      </w:r>
    </w:p>
    <w:p w14:paraId="0BE2E1CA" w14:textId="77777777" w:rsidR="000E1938" w:rsidRDefault="000E1938">
      <w:pPr>
        <w:tabs>
          <w:tab w:val="left" w:pos="640"/>
          <w:tab w:val="left" w:pos="747"/>
          <w:tab w:val="left" w:pos="1068"/>
          <w:tab w:val="left" w:pos="1388"/>
        </w:tabs>
        <w:spacing w:before="240" w:after="240"/>
        <w:rPr>
          <w:b/>
          <w:bCs/>
          <w:color w:val="017F92"/>
        </w:rPr>
      </w:pPr>
    </w:p>
    <w:p w14:paraId="19FCC572" w14:textId="77777777" w:rsidR="000E1938" w:rsidRDefault="00000000">
      <w:pPr>
        <w:pStyle w:val="Heading2"/>
        <w:tabs>
          <w:tab w:val="left" w:pos="3780"/>
        </w:tabs>
      </w:pPr>
      <w:bookmarkStart w:id="15" w:name="_2ti9bsezma86" w:colFirst="0" w:colLast="0"/>
      <w:bookmarkEnd w:id="15"/>
      <w:r>
        <w:t>Competency 3: Capacity Builder (Score 1-4 points)</w:t>
      </w:r>
    </w:p>
    <w:p w14:paraId="112F6FB2" w14:textId="77777777" w:rsidR="000E1938" w:rsidRDefault="00000000">
      <w:pPr>
        <w:numPr>
          <w:ilvl w:val="0"/>
          <w:numId w:val="14"/>
        </w:numPr>
        <w:tabs>
          <w:tab w:val="left" w:pos="3780"/>
        </w:tabs>
        <w:spacing w:before="200" w:after="0"/>
        <w:rPr>
          <w:b/>
          <w:bCs/>
          <w:highlight w:val="white"/>
        </w:rPr>
      </w:pPr>
      <w:r>
        <w:rPr>
          <w:b/>
          <w:bCs/>
          <w:highlight w:val="white"/>
        </w:rPr>
        <w:t xml:space="preserve">Builds authentic relationships with students, colleagues, and families to foster trust, belonging, respect, and shared responsibility where students feel valued, supported, and empowered to thrive. </w:t>
      </w:r>
    </w:p>
    <w:p w14:paraId="63DCCBDD" w14:textId="77777777" w:rsidR="000E1938" w:rsidRDefault="00000000">
      <w:pPr>
        <w:pStyle w:val="Heading3"/>
        <w:keepNext w:val="0"/>
        <w:keepLines w:val="0"/>
        <w:tabs>
          <w:tab w:val="left" w:pos="640"/>
          <w:tab w:val="left" w:pos="747"/>
          <w:tab w:val="left" w:pos="1068"/>
          <w:tab w:val="left" w:pos="1388"/>
        </w:tabs>
        <w:spacing w:before="280" w:after="80"/>
        <w:rPr>
          <w:sz w:val="22"/>
          <w:szCs w:val="22"/>
          <w:highlight w:val="white"/>
        </w:rPr>
      </w:pPr>
      <w:bookmarkStart w:id="16" w:name="_ylneaxyu2q7o" w:colFirst="0" w:colLast="0"/>
      <w:bookmarkEnd w:id="16"/>
      <w:r>
        <w:rPr>
          <w:sz w:val="22"/>
          <w:szCs w:val="22"/>
          <w:highlight w:val="white"/>
        </w:rPr>
        <w:t>Highly Effective (4 points)</w:t>
      </w:r>
    </w:p>
    <w:p w14:paraId="2885D313" w14:textId="77777777" w:rsidR="000E1938" w:rsidRDefault="00000000">
      <w:pPr>
        <w:tabs>
          <w:tab w:val="left" w:pos="640"/>
          <w:tab w:val="left" w:pos="747"/>
          <w:tab w:val="left" w:pos="1068"/>
          <w:tab w:val="left" w:pos="1388"/>
        </w:tabs>
        <w:spacing w:before="240" w:after="240"/>
        <w:rPr>
          <w:highlight w:val="white"/>
        </w:rPr>
      </w:pPr>
      <w:r>
        <w:rPr>
          <w:highlight w:val="white"/>
        </w:rPr>
        <w:t xml:space="preserve">The candidate: </w:t>
      </w:r>
    </w:p>
    <w:p w14:paraId="30FF480F" w14:textId="77777777" w:rsidR="000E1938" w:rsidRDefault="00000000">
      <w:pPr>
        <w:numPr>
          <w:ilvl w:val="0"/>
          <w:numId w:val="11"/>
        </w:numPr>
        <w:tabs>
          <w:tab w:val="left" w:pos="720"/>
          <w:tab w:val="left" w:pos="747"/>
          <w:tab w:val="left" w:pos="1068"/>
          <w:tab w:val="left" w:pos="1388"/>
        </w:tabs>
        <w:spacing w:before="240" w:after="0"/>
        <w:rPr>
          <w:highlight w:val="white"/>
        </w:rPr>
      </w:pPr>
      <w:r>
        <w:t>Builds authentic, trusting relationships with students, colleagues, and families through consistent, respectful, and meaningful interactions that strengthen connection and shared responsibility.</w:t>
      </w:r>
    </w:p>
    <w:p w14:paraId="4C7C3E37" w14:textId="77777777" w:rsidR="000E1938" w:rsidRDefault="00000000">
      <w:pPr>
        <w:numPr>
          <w:ilvl w:val="0"/>
          <w:numId w:val="11"/>
        </w:numPr>
        <w:tabs>
          <w:tab w:val="left" w:pos="640"/>
          <w:tab w:val="left" w:pos="747"/>
          <w:tab w:val="left" w:pos="1068"/>
          <w:tab w:val="left" w:pos="1388"/>
        </w:tabs>
        <w:spacing w:after="0"/>
        <w:rPr>
          <w:highlight w:val="white"/>
        </w:rPr>
      </w:pPr>
      <w:r>
        <w:t xml:space="preserve">Creates conditions where students feel valued, supported, and empowered to contribute, make decisions, advocate for themselves and others, and take ownership of their learning and growth. </w:t>
      </w:r>
    </w:p>
    <w:p w14:paraId="556BAADB" w14:textId="77777777" w:rsidR="000E1938" w:rsidRDefault="00000000">
      <w:pPr>
        <w:numPr>
          <w:ilvl w:val="0"/>
          <w:numId w:val="11"/>
        </w:numPr>
        <w:tabs>
          <w:tab w:val="left" w:pos="640"/>
          <w:tab w:val="left" w:pos="747"/>
          <w:tab w:val="left" w:pos="1068"/>
          <w:tab w:val="left" w:pos="1388"/>
        </w:tabs>
        <w:spacing w:after="0"/>
        <w:rPr>
          <w:highlight w:val="white"/>
        </w:rPr>
      </w:pPr>
      <w:r>
        <w:t>Strengthens the capacity of colleagues by sharing expertise, mentoring, collaborating, and creating opportunities for others to learn, lead, and grow.</w:t>
      </w:r>
    </w:p>
    <w:p w14:paraId="1E867C76" w14:textId="77777777" w:rsidR="000E1938" w:rsidRDefault="00000000">
      <w:pPr>
        <w:numPr>
          <w:ilvl w:val="0"/>
          <w:numId w:val="11"/>
        </w:numPr>
        <w:tabs>
          <w:tab w:val="left" w:pos="640"/>
          <w:tab w:val="left" w:pos="747"/>
          <w:tab w:val="left" w:pos="1068"/>
          <w:tab w:val="left" w:pos="1388"/>
        </w:tabs>
        <w:spacing w:after="0"/>
        <w:rPr>
          <w:highlight w:val="white"/>
        </w:rPr>
      </w:pPr>
      <w:r>
        <w:t>Engages families and colleagues as meaningful partners in supporting student success, building shared understanding, and strengthening the learning community.</w:t>
      </w:r>
    </w:p>
    <w:p w14:paraId="286179BC" w14:textId="77777777" w:rsidR="000E1938" w:rsidRDefault="00000000">
      <w:pPr>
        <w:numPr>
          <w:ilvl w:val="0"/>
          <w:numId w:val="11"/>
        </w:numPr>
        <w:tabs>
          <w:tab w:val="left" w:pos="640"/>
          <w:tab w:val="left" w:pos="747"/>
          <w:tab w:val="left" w:pos="1068"/>
          <w:tab w:val="left" w:pos="1388"/>
        </w:tabs>
        <w:spacing w:after="0"/>
        <w:rPr>
          <w:highlight w:val="white"/>
        </w:rPr>
      </w:pPr>
      <w:r>
        <w:t>Fosters a sense of belonging and collective responsibility by creating structures and opportunities for students, colleagues, and families to contribute, collaborate, and support one another.</w:t>
      </w:r>
    </w:p>
    <w:p w14:paraId="3E87E3FC" w14:textId="77777777" w:rsidR="000E1938" w:rsidRDefault="00000000">
      <w:pPr>
        <w:numPr>
          <w:ilvl w:val="0"/>
          <w:numId w:val="11"/>
        </w:numPr>
        <w:tabs>
          <w:tab w:val="left" w:pos="640"/>
          <w:tab w:val="left" w:pos="747"/>
          <w:tab w:val="left" w:pos="1068"/>
          <w:tab w:val="left" w:pos="1388"/>
        </w:tabs>
        <w:spacing w:after="240"/>
        <w:rPr>
          <w:highlight w:val="white"/>
        </w:rPr>
      </w:pPr>
      <w:r>
        <w:t>Provides compelling evidence that their relationships, collaboration, and capacity-building efforts have strengthened student success, educator growth, engagement, belonging, or other meaningful outcomes.</w:t>
      </w:r>
    </w:p>
    <w:p w14:paraId="7E420758" w14:textId="77777777" w:rsidR="000E1938" w:rsidRDefault="00000000">
      <w:pPr>
        <w:pStyle w:val="Heading3"/>
        <w:keepNext w:val="0"/>
        <w:keepLines w:val="0"/>
        <w:tabs>
          <w:tab w:val="left" w:pos="3780"/>
        </w:tabs>
        <w:spacing w:before="280" w:after="80"/>
      </w:pPr>
      <w:bookmarkStart w:id="17" w:name="_ji2eo8o2e03m" w:colFirst="0" w:colLast="0"/>
      <w:bookmarkEnd w:id="17"/>
      <w:r>
        <w:rPr>
          <w:sz w:val="22"/>
          <w:szCs w:val="22"/>
        </w:rPr>
        <w:t>Effective (3 points)</w:t>
      </w:r>
    </w:p>
    <w:p w14:paraId="4620C224" w14:textId="77777777" w:rsidR="000E1938" w:rsidRDefault="00000000">
      <w:pPr>
        <w:tabs>
          <w:tab w:val="left" w:pos="640"/>
          <w:tab w:val="left" w:pos="747"/>
          <w:tab w:val="left" w:pos="1068"/>
          <w:tab w:val="left" w:pos="1388"/>
        </w:tabs>
        <w:spacing w:before="240" w:after="240"/>
        <w:rPr>
          <w:highlight w:val="white"/>
        </w:rPr>
      </w:pPr>
      <w:r>
        <w:rPr>
          <w:highlight w:val="white"/>
        </w:rPr>
        <w:t>The candidate:</w:t>
      </w:r>
    </w:p>
    <w:p w14:paraId="71C4ACA0" w14:textId="77777777" w:rsidR="000E1938" w:rsidRDefault="00000000">
      <w:pPr>
        <w:numPr>
          <w:ilvl w:val="0"/>
          <w:numId w:val="23"/>
        </w:numPr>
        <w:tabs>
          <w:tab w:val="left" w:pos="640"/>
          <w:tab w:val="left" w:pos="747"/>
          <w:tab w:val="left" w:pos="1068"/>
          <w:tab w:val="left" w:pos="1388"/>
        </w:tabs>
        <w:spacing w:before="240" w:after="0"/>
        <w:rPr>
          <w:highlight w:val="white"/>
        </w:rPr>
      </w:pPr>
      <w:r>
        <w:lastRenderedPageBreak/>
        <w:t>Consistently builds positive relationships with students, colleagues, and families that support collaboration and student success.</w:t>
      </w:r>
    </w:p>
    <w:p w14:paraId="211F7641" w14:textId="77777777" w:rsidR="000E1938" w:rsidRDefault="00000000">
      <w:pPr>
        <w:numPr>
          <w:ilvl w:val="0"/>
          <w:numId w:val="23"/>
        </w:numPr>
        <w:tabs>
          <w:tab w:val="left" w:pos="640"/>
          <w:tab w:val="left" w:pos="747"/>
          <w:tab w:val="left" w:pos="1068"/>
          <w:tab w:val="left" w:pos="1388"/>
        </w:tabs>
        <w:spacing w:after="0"/>
        <w:rPr>
          <w:highlight w:val="white"/>
        </w:rPr>
      </w:pPr>
      <w:r>
        <w:t>Creates a respectful, supportive learning environment where students feel valued and encouraged to participate.</w:t>
      </w:r>
    </w:p>
    <w:p w14:paraId="4F086677" w14:textId="77777777" w:rsidR="000E1938" w:rsidRDefault="00000000">
      <w:pPr>
        <w:numPr>
          <w:ilvl w:val="0"/>
          <w:numId w:val="23"/>
        </w:numPr>
        <w:tabs>
          <w:tab w:val="left" w:pos="640"/>
          <w:tab w:val="left" w:pos="747"/>
          <w:tab w:val="left" w:pos="1068"/>
          <w:tab w:val="left" w:pos="1388"/>
        </w:tabs>
        <w:spacing w:after="0"/>
        <w:rPr>
          <w:highlight w:val="white"/>
        </w:rPr>
      </w:pPr>
      <w:r>
        <w:t>Fosters trust, collaboration, and shared responsibility among students, colleagues, and families.</w:t>
      </w:r>
    </w:p>
    <w:p w14:paraId="104FCEAE" w14:textId="77777777" w:rsidR="000E1938" w:rsidRDefault="00000000">
      <w:pPr>
        <w:numPr>
          <w:ilvl w:val="0"/>
          <w:numId w:val="23"/>
        </w:numPr>
        <w:tabs>
          <w:tab w:val="left" w:pos="640"/>
          <w:tab w:val="left" w:pos="747"/>
          <w:tab w:val="left" w:pos="1068"/>
          <w:tab w:val="left" w:pos="1388"/>
        </w:tabs>
        <w:spacing w:after="0"/>
        <w:rPr>
          <w:highlight w:val="white"/>
        </w:rPr>
      </w:pPr>
      <w:r>
        <w:t>Communicates professionally and works effectively with others to support student learning and school success.</w:t>
      </w:r>
    </w:p>
    <w:p w14:paraId="60B8AED1" w14:textId="77777777" w:rsidR="000E1938" w:rsidRDefault="00000000">
      <w:pPr>
        <w:numPr>
          <w:ilvl w:val="0"/>
          <w:numId w:val="23"/>
        </w:numPr>
        <w:tabs>
          <w:tab w:val="left" w:pos="640"/>
          <w:tab w:val="left" w:pos="747"/>
          <w:tab w:val="left" w:pos="1068"/>
          <w:tab w:val="left" w:pos="1388"/>
        </w:tabs>
        <w:spacing w:after="240"/>
        <w:rPr>
          <w:highlight w:val="white"/>
        </w:rPr>
      </w:pPr>
      <w:r>
        <w:t>Provides evidence that authentic relationships and collaboration contribute to positive outcomes for students.</w:t>
      </w:r>
    </w:p>
    <w:p w14:paraId="28177E50" w14:textId="77777777" w:rsidR="000E1938" w:rsidRDefault="00000000">
      <w:pPr>
        <w:pStyle w:val="Heading3"/>
        <w:keepNext w:val="0"/>
        <w:keepLines w:val="0"/>
        <w:tabs>
          <w:tab w:val="left" w:pos="640"/>
          <w:tab w:val="left" w:pos="747"/>
          <w:tab w:val="left" w:pos="1068"/>
          <w:tab w:val="left" w:pos="1388"/>
        </w:tabs>
        <w:spacing w:before="280" w:after="80"/>
        <w:rPr>
          <w:sz w:val="34"/>
          <w:szCs w:val="34"/>
          <w:highlight w:val="white"/>
        </w:rPr>
      </w:pPr>
      <w:bookmarkStart w:id="18" w:name="_wkmwcmgjxhlw" w:colFirst="0" w:colLast="0"/>
      <w:bookmarkEnd w:id="18"/>
      <w:r>
        <w:rPr>
          <w:sz w:val="22"/>
          <w:szCs w:val="22"/>
        </w:rPr>
        <w:t>Developing (2 points)</w:t>
      </w:r>
    </w:p>
    <w:p w14:paraId="28559C9B" w14:textId="77777777" w:rsidR="000E1938" w:rsidRDefault="00000000">
      <w:pPr>
        <w:tabs>
          <w:tab w:val="left" w:pos="640"/>
          <w:tab w:val="left" w:pos="747"/>
          <w:tab w:val="left" w:pos="1068"/>
          <w:tab w:val="left" w:pos="1388"/>
        </w:tabs>
        <w:spacing w:before="240" w:after="240"/>
        <w:rPr>
          <w:highlight w:val="white"/>
        </w:rPr>
      </w:pPr>
      <w:r>
        <w:rPr>
          <w:highlight w:val="white"/>
        </w:rPr>
        <w:t>The candidate:</w:t>
      </w:r>
    </w:p>
    <w:p w14:paraId="77659C1B" w14:textId="77777777" w:rsidR="000E1938" w:rsidRDefault="00000000">
      <w:pPr>
        <w:numPr>
          <w:ilvl w:val="0"/>
          <w:numId w:val="8"/>
        </w:numPr>
        <w:tabs>
          <w:tab w:val="left" w:pos="640"/>
          <w:tab w:val="left" w:pos="747"/>
          <w:tab w:val="left" w:pos="1068"/>
          <w:tab w:val="left" w:pos="1388"/>
        </w:tabs>
        <w:spacing w:before="240" w:after="0"/>
        <w:rPr>
          <w:highlight w:val="white"/>
        </w:rPr>
      </w:pPr>
      <w:r>
        <w:t>Demonstrates developing, positive relationships with students, colleagues, and families.</w:t>
      </w:r>
    </w:p>
    <w:p w14:paraId="1022A1AF" w14:textId="77777777" w:rsidR="000E1938" w:rsidRDefault="00000000">
      <w:pPr>
        <w:numPr>
          <w:ilvl w:val="0"/>
          <w:numId w:val="8"/>
        </w:numPr>
        <w:tabs>
          <w:tab w:val="left" w:pos="640"/>
          <w:tab w:val="left" w:pos="747"/>
          <w:tab w:val="left" w:pos="1068"/>
          <w:tab w:val="left" w:pos="1388"/>
        </w:tabs>
        <w:spacing w:after="0"/>
        <w:rPr>
          <w:highlight w:val="white"/>
        </w:rPr>
      </w:pPr>
      <w:r>
        <w:t>Creates a respectful learning environment but demonstrates inconsistent evidence of trust, collaboration, or shared responsibility.</w:t>
      </w:r>
    </w:p>
    <w:p w14:paraId="1BA18361" w14:textId="77777777" w:rsidR="000E1938" w:rsidRDefault="00000000">
      <w:pPr>
        <w:numPr>
          <w:ilvl w:val="0"/>
          <w:numId w:val="8"/>
        </w:numPr>
        <w:tabs>
          <w:tab w:val="left" w:pos="640"/>
          <w:tab w:val="left" w:pos="747"/>
          <w:tab w:val="left" w:pos="1068"/>
          <w:tab w:val="left" w:pos="1388"/>
        </w:tabs>
        <w:spacing w:after="0"/>
        <w:rPr>
          <w:highlight w:val="white"/>
        </w:rPr>
      </w:pPr>
      <w:r>
        <w:t>Demonstrates some efforts to communicate and collaborate with students, families, and colleagues.</w:t>
      </w:r>
    </w:p>
    <w:p w14:paraId="1E39DAAF" w14:textId="77777777" w:rsidR="000E1938" w:rsidRDefault="00000000">
      <w:pPr>
        <w:numPr>
          <w:ilvl w:val="0"/>
          <w:numId w:val="8"/>
        </w:numPr>
        <w:tabs>
          <w:tab w:val="left" w:pos="640"/>
          <w:tab w:val="left" w:pos="747"/>
          <w:tab w:val="left" w:pos="1068"/>
          <w:tab w:val="left" w:pos="1388"/>
        </w:tabs>
        <w:spacing w:after="240"/>
        <w:rPr>
          <w:highlight w:val="white"/>
        </w:rPr>
      </w:pPr>
      <w:r>
        <w:t>Provides limited evidence that relationships or collaboration positively influence student learning or school success.</w:t>
      </w:r>
    </w:p>
    <w:p w14:paraId="2C873920" w14:textId="77777777" w:rsidR="000E1938" w:rsidRDefault="00000000">
      <w:pPr>
        <w:pStyle w:val="Heading3"/>
        <w:keepNext w:val="0"/>
        <w:keepLines w:val="0"/>
        <w:tabs>
          <w:tab w:val="left" w:pos="3780"/>
        </w:tabs>
        <w:spacing w:before="280" w:after="80"/>
        <w:rPr>
          <w:sz w:val="34"/>
          <w:szCs w:val="34"/>
          <w:highlight w:val="white"/>
        </w:rPr>
      </w:pPr>
      <w:bookmarkStart w:id="19" w:name="_w19qzbmf6ub4" w:colFirst="0" w:colLast="0"/>
      <w:bookmarkEnd w:id="19"/>
      <w:r>
        <w:rPr>
          <w:sz w:val="22"/>
          <w:szCs w:val="22"/>
        </w:rPr>
        <w:t>Ineffective (1 point)</w:t>
      </w:r>
    </w:p>
    <w:p w14:paraId="5AA75A63" w14:textId="77777777" w:rsidR="000E1938" w:rsidRDefault="00000000">
      <w:pPr>
        <w:tabs>
          <w:tab w:val="left" w:pos="640"/>
          <w:tab w:val="left" w:pos="747"/>
          <w:tab w:val="left" w:pos="1068"/>
          <w:tab w:val="left" w:pos="1388"/>
        </w:tabs>
        <w:spacing w:before="240" w:after="240"/>
        <w:rPr>
          <w:highlight w:val="white"/>
        </w:rPr>
      </w:pPr>
      <w:r>
        <w:rPr>
          <w:highlight w:val="white"/>
        </w:rPr>
        <w:t>The candidate:</w:t>
      </w:r>
    </w:p>
    <w:p w14:paraId="61437908" w14:textId="77777777" w:rsidR="000E1938" w:rsidRDefault="00000000">
      <w:pPr>
        <w:numPr>
          <w:ilvl w:val="0"/>
          <w:numId w:val="19"/>
        </w:numPr>
        <w:tabs>
          <w:tab w:val="left" w:pos="640"/>
          <w:tab w:val="left" w:pos="747"/>
          <w:tab w:val="left" w:pos="1068"/>
          <w:tab w:val="left" w:pos="1388"/>
        </w:tabs>
        <w:spacing w:before="240" w:after="0"/>
        <w:rPr>
          <w:highlight w:val="white"/>
        </w:rPr>
      </w:pPr>
      <w:r>
        <w:t>Demonstrates limited evidence of building authentic relationships with students, colleagues, or families.</w:t>
      </w:r>
    </w:p>
    <w:p w14:paraId="7487056A" w14:textId="77777777" w:rsidR="000E1938" w:rsidRDefault="00000000">
      <w:pPr>
        <w:numPr>
          <w:ilvl w:val="0"/>
          <w:numId w:val="19"/>
        </w:numPr>
        <w:tabs>
          <w:tab w:val="left" w:pos="640"/>
          <w:tab w:val="left" w:pos="747"/>
          <w:tab w:val="left" w:pos="1068"/>
          <w:tab w:val="left" w:pos="1388"/>
        </w:tabs>
        <w:spacing w:after="0"/>
        <w:rPr>
          <w:highlight w:val="white"/>
        </w:rPr>
      </w:pPr>
      <w:r>
        <w:t>Creates an environment with little evidence of trust, collaboration, or shared responsibility.</w:t>
      </w:r>
    </w:p>
    <w:p w14:paraId="7AE7A7B8" w14:textId="77777777" w:rsidR="000E1938" w:rsidRDefault="00000000">
      <w:pPr>
        <w:numPr>
          <w:ilvl w:val="0"/>
          <w:numId w:val="19"/>
        </w:numPr>
        <w:tabs>
          <w:tab w:val="left" w:pos="640"/>
          <w:tab w:val="left" w:pos="747"/>
          <w:tab w:val="left" w:pos="1068"/>
          <w:tab w:val="left" w:pos="1388"/>
        </w:tabs>
        <w:spacing w:after="0"/>
        <w:rPr>
          <w:highlight w:val="white"/>
        </w:rPr>
      </w:pPr>
      <w:r>
        <w:t>Demonstrates limited communication or collaboration with students, families, or colleagues.</w:t>
      </w:r>
    </w:p>
    <w:p w14:paraId="241A338F" w14:textId="77777777" w:rsidR="000E1938" w:rsidRDefault="00000000">
      <w:pPr>
        <w:numPr>
          <w:ilvl w:val="0"/>
          <w:numId w:val="19"/>
        </w:numPr>
        <w:tabs>
          <w:tab w:val="left" w:pos="640"/>
          <w:tab w:val="left" w:pos="747"/>
          <w:tab w:val="left" w:pos="1068"/>
          <w:tab w:val="left" w:pos="1388"/>
        </w:tabs>
        <w:spacing w:after="240"/>
        <w:rPr>
          <w:highlight w:val="white"/>
        </w:rPr>
      </w:pPr>
      <w:r>
        <w:t>Provides little evidence that relationships positively impact students or the school community.</w:t>
      </w:r>
    </w:p>
    <w:p w14:paraId="1C38B637" w14:textId="77777777" w:rsidR="000E1938" w:rsidRDefault="00000000">
      <w:pPr>
        <w:tabs>
          <w:tab w:val="left" w:pos="3780"/>
        </w:tabs>
        <w:rPr>
          <w:b/>
          <w:bCs/>
        </w:rPr>
      </w:pPr>
      <w:r>
        <w:rPr>
          <w:b/>
          <w:bCs/>
        </w:rPr>
        <w:t>Competency 3 (Score 1–4 points):</w:t>
      </w:r>
    </w:p>
    <w:p w14:paraId="46B31779" w14:textId="77777777" w:rsidR="000E1938" w:rsidRDefault="00000000">
      <w:pPr>
        <w:tabs>
          <w:tab w:val="left" w:pos="3780"/>
        </w:tabs>
        <w:rPr>
          <w:b/>
          <w:bCs/>
        </w:rPr>
      </w:pPr>
      <w:r>
        <w:rPr>
          <w:b/>
          <w:bCs/>
        </w:rPr>
        <w:t xml:space="preserve">Notes for Competency 3: </w:t>
      </w:r>
    </w:p>
    <w:p w14:paraId="5F985F56" w14:textId="77777777" w:rsidR="000E1938" w:rsidRDefault="000E1938">
      <w:pPr>
        <w:tabs>
          <w:tab w:val="left" w:pos="3780"/>
        </w:tabs>
        <w:rPr>
          <w:b/>
          <w:bCs/>
        </w:rPr>
      </w:pPr>
    </w:p>
    <w:p w14:paraId="738E5309" w14:textId="77777777" w:rsidR="000E1938" w:rsidRDefault="00000000">
      <w:pPr>
        <w:pStyle w:val="Heading2"/>
        <w:tabs>
          <w:tab w:val="left" w:pos="3780"/>
        </w:tabs>
      </w:pPr>
      <w:bookmarkStart w:id="20" w:name="_h3q7kshx0j5x" w:colFirst="0" w:colLast="0"/>
      <w:bookmarkEnd w:id="20"/>
      <w:r>
        <w:t>Competency 4: Community Connector (Score 1-4 points)</w:t>
      </w:r>
    </w:p>
    <w:p w14:paraId="36147695" w14:textId="77777777" w:rsidR="000E1938" w:rsidRDefault="00000000">
      <w:pPr>
        <w:numPr>
          <w:ilvl w:val="0"/>
          <w:numId w:val="14"/>
        </w:numPr>
        <w:tabs>
          <w:tab w:val="left" w:pos="3780"/>
        </w:tabs>
        <w:spacing w:before="200" w:after="0"/>
        <w:rPr>
          <w:b/>
          <w:bCs/>
          <w:highlight w:val="white"/>
        </w:rPr>
      </w:pPr>
      <w:r>
        <w:rPr>
          <w:b/>
          <w:bCs/>
        </w:rPr>
        <w:t xml:space="preserve">Creates meaningful connections between the classroom and the broader community through authentic partnerships and real-world experiences that expand learning opportunities, student voice, agency, and success. </w:t>
      </w:r>
    </w:p>
    <w:p w14:paraId="4A1604C6" w14:textId="77777777" w:rsidR="000E1938" w:rsidRDefault="00000000">
      <w:pPr>
        <w:pStyle w:val="Heading3"/>
        <w:keepNext w:val="0"/>
        <w:keepLines w:val="0"/>
        <w:tabs>
          <w:tab w:val="left" w:pos="640"/>
          <w:tab w:val="left" w:pos="747"/>
          <w:tab w:val="left" w:pos="1068"/>
          <w:tab w:val="left" w:pos="1388"/>
        </w:tabs>
        <w:spacing w:before="280" w:after="80"/>
        <w:rPr>
          <w:sz w:val="22"/>
          <w:szCs w:val="22"/>
          <w:highlight w:val="white"/>
        </w:rPr>
      </w:pPr>
      <w:bookmarkStart w:id="21" w:name="_c5aoxlfkg3pq" w:colFirst="0" w:colLast="0"/>
      <w:bookmarkEnd w:id="21"/>
      <w:r>
        <w:rPr>
          <w:sz w:val="22"/>
          <w:szCs w:val="22"/>
          <w:highlight w:val="white"/>
        </w:rPr>
        <w:t>Highly Effective (4 points)</w:t>
      </w:r>
    </w:p>
    <w:p w14:paraId="49C2072E" w14:textId="77777777" w:rsidR="000E1938" w:rsidRDefault="00000000">
      <w:pPr>
        <w:tabs>
          <w:tab w:val="left" w:pos="3780"/>
        </w:tabs>
        <w:spacing w:before="240" w:after="240"/>
        <w:rPr>
          <w:highlight w:val="white"/>
        </w:rPr>
      </w:pPr>
      <w:r>
        <w:rPr>
          <w:highlight w:val="white"/>
        </w:rPr>
        <w:lastRenderedPageBreak/>
        <w:t>The candidate:</w:t>
      </w:r>
    </w:p>
    <w:p w14:paraId="339A5517" w14:textId="77777777" w:rsidR="000E1938" w:rsidRDefault="00000000">
      <w:pPr>
        <w:numPr>
          <w:ilvl w:val="0"/>
          <w:numId w:val="5"/>
        </w:numPr>
        <w:tabs>
          <w:tab w:val="left" w:pos="3780"/>
        </w:tabs>
        <w:spacing w:before="240" w:after="0"/>
        <w:rPr>
          <w:highlight w:val="white"/>
        </w:rPr>
      </w:pPr>
      <w:r>
        <w:t xml:space="preserve">Creates meaningful connections between classroom learning and the broader community by designing authentic experiences that connect students with people, places, and opportunities beyond the classroom, deepening understanding, engagement, and application of knowledge. </w:t>
      </w:r>
    </w:p>
    <w:p w14:paraId="42BF23FA" w14:textId="77777777" w:rsidR="000E1938" w:rsidRDefault="00000000">
      <w:pPr>
        <w:numPr>
          <w:ilvl w:val="0"/>
          <w:numId w:val="5"/>
        </w:numPr>
        <w:tabs>
          <w:tab w:val="left" w:pos="3780"/>
        </w:tabs>
        <w:spacing w:after="0"/>
        <w:rPr>
          <w:highlight w:val="white"/>
        </w:rPr>
      </w:pPr>
      <w:r>
        <w:rPr>
          <w:highlight w:val="white"/>
        </w:rPr>
        <w:t>Develops and leverages authentic partnerships with families, community organizations, businesses, higher education, and/or other stakeholders to significantly expand opportunities and enrich student learning.</w:t>
      </w:r>
    </w:p>
    <w:p w14:paraId="39D418BE" w14:textId="77777777" w:rsidR="000E1938" w:rsidRDefault="00000000">
      <w:pPr>
        <w:numPr>
          <w:ilvl w:val="0"/>
          <w:numId w:val="5"/>
        </w:numPr>
        <w:tabs>
          <w:tab w:val="left" w:pos="3780"/>
        </w:tabs>
        <w:spacing w:after="0"/>
        <w:rPr>
          <w:highlight w:val="white"/>
        </w:rPr>
      </w:pPr>
      <w:r>
        <w:t xml:space="preserve">Provides students with opportunities to apply learning through authentic experiences such as problem-solving, collaboration, service, career exploration, and/or civic engagement that prepare them for future success. </w:t>
      </w:r>
    </w:p>
    <w:p w14:paraId="18C61295" w14:textId="77777777" w:rsidR="000E1938" w:rsidRDefault="00000000">
      <w:pPr>
        <w:numPr>
          <w:ilvl w:val="0"/>
          <w:numId w:val="5"/>
        </w:numPr>
        <w:tabs>
          <w:tab w:val="left" w:pos="3780"/>
        </w:tabs>
        <w:spacing w:after="0"/>
        <w:rPr>
          <w:highlight w:val="white"/>
        </w:rPr>
      </w:pPr>
      <w:r>
        <w:rPr>
          <w:highlight w:val="white"/>
        </w:rPr>
        <w:t xml:space="preserve">Empowers students to use their voice, develop </w:t>
      </w:r>
      <w:proofErr w:type="gramStart"/>
      <w:r>
        <w:rPr>
          <w:highlight w:val="white"/>
        </w:rPr>
        <w:t>agency</w:t>
      </w:r>
      <w:proofErr w:type="gramEnd"/>
      <w:r>
        <w:rPr>
          <w:highlight w:val="white"/>
        </w:rPr>
        <w:t>, and contribute meaningfully to their classroom, school, community, and beyond.</w:t>
      </w:r>
    </w:p>
    <w:p w14:paraId="01C3A4A4" w14:textId="77777777" w:rsidR="000E1938" w:rsidRDefault="00000000">
      <w:pPr>
        <w:numPr>
          <w:ilvl w:val="0"/>
          <w:numId w:val="5"/>
        </w:numPr>
        <w:tabs>
          <w:tab w:val="left" w:pos="3780"/>
        </w:tabs>
        <w:spacing w:after="240"/>
        <w:rPr>
          <w:highlight w:val="white"/>
        </w:rPr>
      </w:pPr>
      <w:r>
        <w:rPr>
          <w:highlight w:val="white"/>
        </w:rPr>
        <w:t>Provides compelling evidence that connections, partnerships, and real-world learning experiences have resulted in meaningful growth, engagement, achievement, or opportunities for students.</w:t>
      </w:r>
    </w:p>
    <w:p w14:paraId="498FD822" w14:textId="77777777" w:rsidR="000E1938" w:rsidRDefault="00000000">
      <w:pPr>
        <w:pStyle w:val="Heading3"/>
        <w:keepNext w:val="0"/>
        <w:keepLines w:val="0"/>
        <w:tabs>
          <w:tab w:val="left" w:pos="3780"/>
        </w:tabs>
        <w:spacing w:before="280" w:after="80"/>
        <w:rPr>
          <w:sz w:val="22"/>
          <w:szCs w:val="22"/>
        </w:rPr>
      </w:pPr>
      <w:bookmarkStart w:id="22" w:name="_rkajafmb4pzo" w:colFirst="0" w:colLast="0"/>
      <w:bookmarkEnd w:id="22"/>
      <w:r>
        <w:rPr>
          <w:sz w:val="22"/>
          <w:szCs w:val="22"/>
        </w:rPr>
        <w:t>Effective (3 points)</w:t>
      </w:r>
    </w:p>
    <w:p w14:paraId="2E635ECE" w14:textId="77777777" w:rsidR="000E1938" w:rsidRDefault="00000000">
      <w:pPr>
        <w:tabs>
          <w:tab w:val="left" w:pos="3780"/>
        </w:tabs>
        <w:spacing w:before="240" w:after="240"/>
      </w:pPr>
      <w:r>
        <w:t>The candidate:</w:t>
      </w:r>
    </w:p>
    <w:p w14:paraId="3538D622" w14:textId="77777777" w:rsidR="000E1938" w:rsidRDefault="00000000">
      <w:pPr>
        <w:numPr>
          <w:ilvl w:val="0"/>
          <w:numId w:val="12"/>
        </w:numPr>
        <w:tabs>
          <w:tab w:val="left" w:pos="3780"/>
        </w:tabs>
        <w:spacing w:before="240" w:after="0"/>
      </w:pPr>
      <w:r>
        <w:t>Intentionally connects students (and, for principals, teachers) with community partners to enhance teaching and learning.</w:t>
      </w:r>
    </w:p>
    <w:p w14:paraId="607BB343" w14:textId="77777777" w:rsidR="000E1938" w:rsidRDefault="00000000">
      <w:pPr>
        <w:numPr>
          <w:ilvl w:val="0"/>
          <w:numId w:val="12"/>
        </w:numPr>
        <w:tabs>
          <w:tab w:val="left" w:pos="3780"/>
        </w:tabs>
        <w:spacing w:after="0"/>
      </w:pPr>
      <w:proofErr w:type="gramStart"/>
      <w:r>
        <w:t>Uses</w:t>
      </w:r>
      <w:proofErr w:type="gramEnd"/>
      <w:r>
        <w:t xml:space="preserve"> community resources and partnerships to provide authentic learning opportunities.</w:t>
      </w:r>
    </w:p>
    <w:p w14:paraId="0498F42D" w14:textId="77777777" w:rsidR="000E1938" w:rsidRDefault="00000000">
      <w:pPr>
        <w:numPr>
          <w:ilvl w:val="0"/>
          <w:numId w:val="12"/>
        </w:numPr>
        <w:tabs>
          <w:tab w:val="left" w:pos="3780"/>
        </w:tabs>
        <w:spacing w:after="0"/>
      </w:pPr>
      <w:r>
        <w:t>Creates opportunities for students to explore real-world applications, careers, and community engagement.</w:t>
      </w:r>
    </w:p>
    <w:p w14:paraId="7ADC05DC" w14:textId="77777777" w:rsidR="000E1938" w:rsidRDefault="00000000">
      <w:pPr>
        <w:numPr>
          <w:ilvl w:val="0"/>
          <w:numId w:val="12"/>
        </w:numPr>
        <w:tabs>
          <w:tab w:val="left" w:pos="3780"/>
        </w:tabs>
        <w:spacing w:after="240"/>
      </w:pPr>
      <w:r>
        <w:t>Demonstrates that community partnerships positively contribute to student learning and school improvement.</w:t>
      </w:r>
    </w:p>
    <w:p w14:paraId="65D9CCDE" w14:textId="77777777" w:rsidR="000E1938" w:rsidRDefault="00000000">
      <w:pPr>
        <w:pStyle w:val="Heading3"/>
        <w:keepNext w:val="0"/>
        <w:keepLines w:val="0"/>
        <w:tabs>
          <w:tab w:val="left" w:pos="3780"/>
        </w:tabs>
        <w:spacing w:before="280" w:after="80"/>
        <w:rPr>
          <w:sz w:val="22"/>
          <w:szCs w:val="22"/>
        </w:rPr>
      </w:pPr>
      <w:bookmarkStart w:id="23" w:name="_mhi3izsqr46a" w:colFirst="0" w:colLast="0"/>
      <w:bookmarkEnd w:id="23"/>
      <w:r>
        <w:rPr>
          <w:sz w:val="22"/>
          <w:szCs w:val="22"/>
        </w:rPr>
        <w:t>Developing (2 points)</w:t>
      </w:r>
    </w:p>
    <w:p w14:paraId="6F955BE7" w14:textId="77777777" w:rsidR="000E1938" w:rsidRDefault="00000000">
      <w:pPr>
        <w:tabs>
          <w:tab w:val="left" w:pos="3780"/>
        </w:tabs>
        <w:spacing w:before="240" w:after="240"/>
        <w:rPr>
          <w:b/>
          <w:bCs/>
        </w:rPr>
      </w:pPr>
      <w:r>
        <w:rPr>
          <w:b/>
          <w:bCs/>
        </w:rPr>
        <w:t>The candidate:</w:t>
      </w:r>
    </w:p>
    <w:p w14:paraId="4FF3A567" w14:textId="77777777" w:rsidR="000E1938" w:rsidRDefault="00000000">
      <w:pPr>
        <w:numPr>
          <w:ilvl w:val="0"/>
          <w:numId w:val="22"/>
        </w:numPr>
        <w:tabs>
          <w:tab w:val="left" w:pos="3780"/>
        </w:tabs>
        <w:spacing w:before="240" w:after="0"/>
      </w:pPr>
      <w:r>
        <w:t>Demonstrates some efforts to connect students (and, for principals, teachers) with the community.</w:t>
      </w:r>
    </w:p>
    <w:p w14:paraId="511D3D41" w14:textId="77777777" w:rsidR="000E1938" w:rsidRDefault="00000000">
      <w:pPr>
        <w:numPr>
          <w:ilvl w:val="0"/>
          <w:numId w:val="22"/>
        </w:numPr>
        <w:tabs>
          <w:tab w:val="left" w:pos="3780"/>
        </w:tabs>
        <w:spacing w:after="0"/>
      </w:pPr>
      <w:proofErr w:type="gramStart"/>
      <w:r>
        <w:t>Uses</w:t>
      </w:r>
      <w:proofErr w:type="gramEnd"/>
      <w:r>
        <w:t xml:space="preserve"> community partnerships inconsistently or on a limited basis to support learning.</w:t>
      </w:r>
    </w:p>
    <w:p w14:paraId="69C3C279" w14:textId="77777777" w:rsidR="000E1938" w:rsidRDefault="00000000">
      <w:pPr>
        <w:numPr>
          <w:ilvl w:val="0"/>
          <w:numId w:val="22"/>
        </w:numPr>
        <w:tabs>
          <w:tab w:val="left" w:pos="3780"/>
        </w:tabs>
        <w:spacing w:after="0"/>
      </w:pPr>
      <w:r>
        <w:t>Provides occasional opportunities for students to engage in authentic or real-world learning experiences.</w:t>
      </w:r>
    </w:p>
    <w:p w14:paraId="16089053" w14:textId="77777777" w:rsidR="000E1938" w:rsidRDefault="00000000">
      <w:pPr>
        <w:numPr>
          <w:ilvl w:val="0"/>
          <w:numId w:val="22"/>
        </w:numPr>
        <w:tabs>
          <w:tab w:val="left" w:pos="3780"/>
        </w:tabs>
        <w:spacing w:after="240"/>
      </w:pPr>
      <w:r>
        <w:t>Demonstrates limited evidence that community connections positively impact learning.</w:t>
      </w:r>
    </w:p>
    <w:p w14:paraId="61957700" w14:textId="77777777" w:rsidR="000E1938" w:rsidRDefault="00000000">
      <w:pPr>
        <w:pStyle w:val="Heading3"/>
        <w:keepNext w:val="0"/>
        <w:keepLines w:val="0"/>
        <w:tabs>
          <w:tab w:val="left" w:pos="3780"/>
        </w:tabs>
        <w:spacing w:before="280" w:after="80"/>
        <w:rPr>
          <w:sz w:val="22"/>
          <w:szCs w:val="22"/>
        </w:rPr>
      </w:pPr>
      <w:bookmarkStart w:id="24" w:name="_75j7k7hwoay9" w:colFirst="0" w:colLast="0"/>
      <w:bookmarkEnd w:id="24"/>
      <w:r>
        <w:rPr>
          <w:sz w:val="22"/>
          <w:szCs w:val="22"/>
        </w:rPr>
        <w:t>Ineffective (1 point)</w:t>
      </w:r>
    </w:p>
    <w:p w14:paraId="3E031357" w14:textId="77777777" w:rsidR="000E1938" w:rsidRDefault="00000000">
      <w:pPr>
        <w:tabs>
          <w:tab w:val="left" w:pos="3780"/>
        </w:tabs>
        <w:spacing w:before="240" w:after="240"/>
        <w:rPr>
          <w:b/>
          <w:bCs/>
        </w:rPr>
      </w:pPr>
      <w:r>
        <w:rPr>
          <w:b/>
          <w:bCs/>
        </w:rPr>
        <w:t>The candidate:</w:t>
      </w:r>
    </w:p>
    <w:p w14:paraId="1709D05E" w14:textId="77777777" w:rsidR="000E1938" w:rsidRDefault="00000000">
      <w:pPr>
        <w:numPr>
          <w:ilvl w:val="0"/>
          <w:numId w:val="3"/>
        </w:numPr>
        <w:tabs>
          <w:tab w:val="left" w:pos="3780"/>
        </w:tabs>
        <w:spacing w:before="240" w:after="0"/>
      </w:pPr>
      <w:r>
        <w:lastRenderedPageBreak/>
        <w:t>Demonstrates little evidence of connecting students (and, for principals, teachers) with the community.</w:t>
      </w:r>
    </w:p>
    <w:p w14:paraId="6E8B5EDE" w14:textId="77777777" w:rsidR="000E1938" w:rsidRDefault="00000000">
      <w:pPr>
        <w:numPr>
          <w:ilvl w:val="0"/>
          <w:numId w:val="3"/>
        </w:numPr>
        <w:tabs>
          <w:tab w:val="left" w:pos="3780"/>
        </w:tabs>
        <w:spacing w:after="0"/>
      </w:pPr>
      <w:r>
        <w:t>Rarely utilizes community partnerships or resources to support learning.</w:t>
      </w:r>
    </w:p>
    <w:p w14:paraId="73C357BE" w14:textId="77777777" w:rsidR="000E1938" w:rsidRDefault="00000000">
      <w:pPr>
        <w:numPr>
          <w:ilvl w:val="0"/>
          <w:numId w:val="3"/>
        </w:numPr>
        <w:tabs>
          <w:tab w:val="left" w:pos="3780"/>
        </w:tabs>
        <w:spacing w:after="0"/>
      </w:pPr>
      <w:r>
        <w:t>Provides little evidence of authentic or real-world learning experiences.</w:t>
      </w:r>
    </w:p>
    <w:p w14:paraId="2809FFD9" w14:textId="77777777" w:rsidR="000E1938" w:rsidRDefault="00000000">
      <w:pPr>
        <w:numPr>
          <w:ilvl w:val="0"/>
          <w:numId w:val="3"/>
        </w:numPr>
        <w:tabs>
          <w:tab w:val="left" w:pos="3780"/>
        </w:tabs>
        <w:spacing w:after="240"/>
      </w:pPr>
      <w:r>
        <w:t>Demonstrates little evidence that community connections positively impact students, educators, or the school.</w:t>
      </w:r>
    </w:p>
    <w:p w14:paraId="22A8E9FF" w14:textId="77777777" w:rsidR="000E1938" w:rsidRDefault="00000000">
      <w:pPr>
        <w:tabs>
          <w:tab w:val="left" w:pos="3780"/>
        </w:tabs>
        <w:rPr>
          <w:b/>
          <w:bCs/>
        </w:rPr>
      </w:pPr>
      <w:r>
        <w:rPr>
          <w:b/>
          <w:bCs/>
        </w:rPr>
        <w:t>Competency 4 (Score 1–4 points):</w:t>
      </w:r>
    </w:p>
    <w:p w14:paraId="45259E06" w14:textId="77777777" w:rsidR="000E1938" w:rsidRDefault="00000000">
      <w:pPr>
        <w:tabs>
          <w:tab w:val="left" w:pos="3780"/>
        </w:tabs>
        <w:rPr>
          <w:b/>
          <w:bCs/>
        </w:rPr>
      </w:pPr>
      <w:r>
        <w:rPr>
          <w:b/>
          <w:bCs/>
        </w:rPr>
        <w:t xml:space="preserve">Notes for Competency 4: </w:t>
      </w:r>
    </w:p>
    <w:p w14:paraId="4F2C2378" w14:textId="77777777" w:rsidR="000E1938" w:rsidRDefault="00000000">
      <w:pPr>
        <w:pStyle w:val="Heading2"/>
        <w:tabs>
          <w:tab w:val="left" w:pos="3780"/>
        </w:tabs>
      </w:pPr>
      <w:bookmarkStart w:id="25" w:name="_pcq4xyaqb09e" w:colFirst="0" w:colLast="0"/>
      <w:bookmarkEnd w:id="25"/>
      <w:r>
        <w:t>Competency 5: Education Ambassador (Score 1-4 points)</w:t>
      </w:r>
    </w:p>
    <w:p w14:paraId="6B59A3E2" w14:textId="77777777" w:rsidR="000E1938" w:rsidRDefault="00000000">
      <w:pPr>
        <w:numPr>
          <w:ilvl w:val="0"/>
          <w:numId w:val="14"/>
        </w:numPr>
        <w:tabs>
          <w:tab w:val="left" w:pos="3780"/>
        </w:tabs>
        <w:spacing w:before="200" w:after="0"/>
        <w:rPr>
          <w:b/>
          <w:bCs/>
          <w:highlight w:val="white"/>
        </w:rPr>
      </w:pPr>
      <w:r>
        <w:rPr>
          <w:b/>
          <w:bCs/>
        </w:rPr>
        <w:t xml:space="preserve">Communicates with authenticity, professionalism, and purpose while inspiring others, advocating for students and educators, and elevating the teaching profession through their voice, leadership, and actions.  </w:t>
      </w:r>
    </w:p>
    <w:p w14:paraId="68F10784" w14:textId="77777777" w:rsidR="000E1938" w:rsidRDefault="00000000">
      <w:pPr>
        <w:pStyle w:val="Heading3"/>
        <w:keepNext w:val="0"/>
        <w:keepLines w:val="0"/>
        <w:tabs>
          <w:tab w:val="left" w:pos="640"/>
          <w:tab w:val="left" w:pos="747"/>
          <w:tab w:val="left" w:pos="1068"/>
          <w:tab w:val="left" w:pos="1388"/>
        </w:tabs>
        <w:spacing w:before="280" w:after="80"/>
        <w:rPr>
          <w:sz w:val="22"/>
          <w:szCs w:val="22"/>
          <w:highlight w:val="white"/>
        </w:rPr>
      </w:pPr>
      <w:bookmarkStart w:id="26" w:name="_alr6ov62qcys" w:colFirst="0" w:colLast="0"/>
      <w:bookmarkEnd w:id="26"/>
      <w:r>
        <w:rPr>
          <w:sz w:val="22"/>
          <w:szCs w:val="22"/>
          <w:highlight w:val="white"/>
        </w:rPr>
        <w:t>Highly Effective (4 points)</w:t>
      </w:r>
    </w:p>
    <w:p w14:paraId="01BA3AE2" w14:textId="77777777" w:rsidR="000E1938" w:rsidRDefault="00000000">
      <w:pPr>
        <w:tabs>
          <w:tab w:val="left" w:pos="3780"/>
        </w:tabs>
        <w:spacing w:before="240" w:after="240"/>
        <w:rPr>
          <w:highlight w:val="white"/>
        </w:rPr>
      </w:pPr>
      <w:r>
        <w:rPr>
          <w:highlight w:val="white"/>
        </w:rPr>
        <w:t>The candidate:</w:t>
      </w:r>
    </w:p>
    <w:p w14:paraId="6071A11A" w14:textId="77777777" w:rsidR="000E1938" w:rsidRDefault="00000000">
      <w:pPr>
        <w:numPr>
          <w:ilvl w:val="0"/>
          <w:numId w:val="21"/>
        </w:numPr>
        <w:tabs>
          <w:tab w:val="left" w:pos="3780"/>
        </w:tabs>
        <w:spacing w:after="0"/>
      </w:pPr>
      <w:r>
        <w:rPr>
          <w:rFonts w:ascii="Roboto" w:eastAsia="Roboto" w:hAnsi="Roboto" w:cs="Roboto"/>
          <w:color w:val="444746"/>
          <w:sz w:val="21"/>
          <w:szCs w:val="21"/>
        </w:rPr>
        <w:t xml:space="preserve">Communicates authentically and professionally, </w:t>
      </w:r>
      <w:proofErr w:type="gramStart"/>
      <w:r>
        <w:rPr>
          <w:rFonts w:ascii="Roboto" w:eastAsia="Roboto" w:hAnsi="Roboto" w:cs="Roboto"/>
          <w:color w:val="444746"/>
          <w:sz w:val="21"/>
          <w:szCs w:val="21"/>
        </w:rPr>
        <w:t>inspiring</w:t>
      </w:r>
      <w:proofErr w:type="gramEnd"/>
      <w:r>
        <w:rPr>
          <w:rFonts w:ascii="Roboto" w:eastAsia="Roboto" w:hAnsi="Roboto" w:cs="Roboto"/>
          <w:color w:val="444746"/>
          <w:sz w:val="21"/>
          <w:szCs w:val="21"/>
        </w:rPr>
        <w:t xml:space="preserve"> confidence, </w:t>
      </w:r>
      <w:proofErr w:type="gramStart"/>
      <w:r>
        <w:rPr>
          <w:rFonts w:ascii="Roboto" w:eastAsia="Roboto" w:hAnsi="Roboto" w:cs="Roboto"/>
          <w:color w:val="444746"/>
          <w:sz w:val="21"/>
          <w:szCs w:val="21"/>
        </w:rPr>
        <w:t>building</w:t>
      </w:r>
      <w:proofErr w:type="gramEnd"/>
      <w:r>
        <w:rPr>
          <w:rFonts w:ascii="Roboto" w:eastAsia="Roboto" w:hAnsi="Roboto" w:cs="Roboto"/>
          <w:color w:val="444746"/>
          <w:sz w:val="21"/>
          <w:szCs w:val="21"/>
        </w:rPr>
        <w:t xml:space="preserve"> trust, and effectively </w:t>
      </w:r>
      <w:proofErr w:type="gramStart"/>
      <w:r>
        <w:rPr>
          <w:rFonts w:ascii="Roboto" w:eastAsia="Roboto" w:hAnsi="Roboto" w:cs="Roboto"/>
          <w:color w:val="444746"/>
          <w:sz w:val="21"/>
          <w:szCs w:val="21"/>
        </w:rPr>
        <w:t>representing</w:t>
      </w:r>
      <w:proofErr w:type="gramEnd"/>
      <w:r>
        <w:rPr>
          <w:rFonts w:ascii="Roboto" w:eastAsia="Roboto" w:hAnsi="Roboto" w:cs="Roboto"/>
          <w:color w:val="444746"/>
          <w:sz w:val="21"/>
          <w:szCs w:val="21"/>
        </w:rPr>
        <w:t xml:space="preserve"> Louisiana educators.</w:t>
      </w:r>
      <w:r>
        <w:t xml:space="preserve"> </w:t>
      </w:r>
    </w:p>
    <w:p w14:paraId="023E5AB6" w14:textId="77777777" w:rsidR="000E1938" w:rsidRDefault="00000000">
      <w:pPr>
        <w:numPr>
          <w:ilvl w:val="0"/>
          <w:numId w:val="21"/>
        </w:numPr>
        <w:tabs>
          <w:tab w:val="left" w:pos="3780"/>
        </w:tabs>
        <w:spacing w:after="0"/>
        <w:rPr>
          <w:highlight w:val="white"/>
        </w:rPr>
      </w:pPr>
      <w:r>
        <w:t>Shares a compelling vision for teaching and learning by articulating educational beliefs, experiences, and impact through meaningful stories, evidence, and reflection.</w:t>
      </w:r>
    </w:p>
    <w:p w14:paraId="2D2AB0B1" w14:textId="77777777" w:rsidR="000E1938" w:rsidRDefault="00000000">
      <w:pPr>
        <w:numPr>
          <w:ilvl w:val="0"/>
          <w:numId w:val="21"/>
        </w:numPr>
        <w:tabs>
          <w:tab w:val="left" w:pos="3780"/>
        </w:tabs>
        <w:spacing w:after="0"/>
        <w:rPr>
          <w:highlight w:val="white"/>
        </w:rPr>
      </w:pPr>
      <w:r>
        <w:t>Inspires others by communicating in ways that motivate, encourage, and positively influence students, colleagues, families, and the broader community.</w:t>
      </w:r>
    </w:p>
    <w:p w14:paraId="59C92F19" w14:textId="77777777" w:rsidR="000E1938" w:rsidRDefault="00000000">
      <w:pPr>
        <w:numPr>
          <w:ilvl w:val="0"/>
          <w:numId w:val="21"/>
        </w:numPr>
        <w:tabs>
          <w:tab w:val="left" w:pos="3780"/>
        </w:tabs>
        <w:spacing w:after="0"/>
        <w:rPr>
          <w:highlight w:val="white"/>
        </w:rPr>
      </w:pPr>
      <w:r>
        <w:t xml:space="preserve">Adapts their message to connect authentically with diverse audiences, communicating in ways that build understanding, inspire </w:t>
      </w:r>
    </w:p>
    <w:p w14:paraId="1620B6CA" w14:textId="77777777" w:rsidR="000E1938" w:rsidRDefault="00000000">
      <w:pPr>
        <w:numPr>
          <w:ilvl w:val="0"/>
          <w:numId w:val="21"/>
        </w:numPr>
        <w:tabs>
          <w:tab w:val="left" w:pos="3780"/>
        </w:tabs>
        <w:spacing w:after="0"/>
        <w:rPr>
          <w:highlight w:val="white"/>
        </w:rPr>
      </w:pPr>
      <w:proofErr w:type="gramStart"/>
      <w:r>
        <w:t>action, and</w:t>
      </w:r>
      <w:proofErr w:type="gramEnd"/>
      <w:r>
        <w:t xml:space="preserve"> elevate the teaching profession.</w:t>
      </w:r>
    </w:p>
    <w:p w14:paraId="00111BA8" w14:textId="77777777" w:rsidR="000E1938" w:rsidRDefault="00000000">
      <w:pPr>
        <w:numPr>
          <w:ilvl w:val="0"/>
          <w:numId w:val="21"/>
        </w:numPr>
        <w:tabs>
          <w:tab w:val="left" w:pos="3780"/>
        </w:tabs>
        <w:spacing w:after="0"/>
        <w:rPr>
          <w:highlight w:val="white"/>
        </w:rPr>
      </w:pPr>
      <w:r>
        <w:t>Uses their voice to advocate for students, support educators, and advance understanding of the importance and impact of the teaching profession.</w:t>
      </w:r>
    </w:p>
    <w:p w14:paraId="2B5EBF52" w14:textId="77777777" w:rsidR="000E1938" w:rsidRDefault="00000000">
      <w:pPr>
        <w:numPr>
          <w:ilvl w:val="0"/>
          <w:numId w:val="21"/>
        </w:numPr>
        <w:tabs>
          <w:tab w:val="left" w:pos="3780"/>
        </w:tabs>
        <w:spacing w:after="0"/>
        <w:rPr>
          <w:highlight w:val="white"/>
        </w:rPr>
      </w:pPr>
      <w:r>
        <w:t xml:space="preserve">Demonstrates </w:t>
      </w:r>
      <w:proofErr w:type="gramStart"/>
      <w:r>
        <w:t>the credibility</w:t>
      </w:r>
      <w:proofErr w:type="gramEnd"/>
      <w:r>
        <w:t>, professionalism, leadership presence, and influence to effectively represent and elevate Louisiana educators and the teaching profession across professional and public settings.</w:t>
      </w:r>
      <w:r>
        <w:rPr>
          <w:noProof/>
        </w:rPr>
        <w:drawing>
          <wp:anchor distT="0" distB="0" distL="0" distR="0" simplePos="0" relativeHeight="251658240" behindDoc="0" locked="0" layoutInCell="1" hidden="0" allowOverlap="1" wp14:anchorId="6418967D" wp14:editId="1E52302D">
            <wp:simplePos x="0" y="0"/>
            <wp:positionH relativeFrom="page">
              <wp:posOffset>0</wp:posOffset>
            </wp:positionH>
            <wp:positionV relativeFrom="page">
              <wp:posOffset>0</wp:posOffset>
            </wp:positionV>
            <wp:extent cx="11001375" cy="304800"/>
            <wp:effectExtent l="0" t="0" r="0" b="0"/>
            <wp:wrapTopAndBottom distT="0" distB="0"/>
            <wp:docPr id="4" name="image3.jpg" descr="Decorative Header"/>
            <wp:cNvGraphicFramePr/>
            <a:graphic xmlns:a="http://schemas.openxmlformats.org/drawingml/2006/main">
              <a:graphicData uri="http://schemas.openxmlformats.org/drawingml/2006/picture">
                <pic:pic xmlns:pic="http://schemas.openxmlformats.org/drawingml/2006/picture">
                  <pic:nvPicPr>
                    <pic:cNvPr id="0" name="image3.jpg" descr="Decorative Header"/>
                    <pic:cNvPicPr preferRelativeResize="0"/>
                  </pic:nvPicPr>
                  <pic:blipFill>
                    <a:blip r:embed="rId7"/>
                    <a:srcRect l="40310" r="40310"/>
                    <a:stretch>
                      <a:fillRect/>
                    </a:stretch>
                  </pic:blipFill>
                  <pic:spPr>
                    <a:xfrm>
                      <a:off x="0" y="0"/>
                      <a:ext cx="11001375" cy="304800"/>
                    </a:xfrm>
                    <a:prstGeom prst="rect">
                      <a:avLst/>
                    </a:prstGeom>
                    <a:ln/>
                  </pic:spPr>
                </pic:pic>
              </a:graphicData>
            </a:graphic>
          </wp:anchor>
        </w:drawing>
      </w:r>
    </w:p>
    <w:p w14:paraId="6CDE649C" w14:textId="77777777" w:rsidR="000E1938" w:rsidRDefault="00000000">
      <w:pPr>
        <w:pStyle w:val="Heading3"/>
        <w:keepNext w:val="0"/>
        <w:keepLines w:val="0"/>
        <w:tabs>
          <w:tab w:val="left" w:pos="3780"/>
        </w:tabs>
        <w:spacing w:before="280" w:after="80"/>
        <w:rPr>
          <w:sz w:val="22"/>
          <w:szCs w:val="22"/>
        </w:rPr>
      </w:pPr>
      <w:bookmarkStart w:id="27" w:name="_a607pe8dfhlu" w:colFirst="0" w:colLast="0"/>
      <w:bookmarkEnd w:id="27"/>
      <w:r>
        <w:rPr>
          <w:sz w:val="22"/>
          <w:szCs w:val="22"/>
        </w:rPr>
        <w:t>Effective (3 points)</w:t>
      </w:r>
    </w:p>
    <w:p w14:paraId="2AC6A883" w14:textId="77777777" w:rsidR="000E1938" w:rsidRDefault="00000000">
      <w:pPr>
        <w:tabs>
          <w:tab w:val="left" w:pos="3780"/>
        </w:tabs>
        <w:spacing w:before="240" w:after="240"/>
      </w:pPr>
      <w:r>
        <w:t>The candidate:</w:t>
      </w:r>
    </w:p>
    <w:p w14:paraId="223B7C8A" w14:textId="77777777" w:rsidR="000E1938" w:rsidRDefault="00000000">
      <w:pPr>
        <w:numPr>
          <w:ilvl w:val="0"/>
          <w:numId w:val="9"/>
        </w:numPr>
        <w:tabs>
          <w:tab w:val="left" w:pos="3780"/>
        </w:tabs>
        <w:spacing w:before="240" w:after="0"/>
      </w:pPr>
      <w:r>
        <w:t>Communicates clearly, professionally, and effectively with a variety of audiences.</w:t>
      </w:r>
    </w:p>
    <w:p w14:paraId="5F257087" w14:textId="77777777" w:rsidR="000E1938" w:rsidRDefault="00000000">
      <w:pPr>
        <w:numPr>
          <w:ilvl w:val="0"/>
          <w:numId w:val="9"/>
        </w:numPr>
        <w:tabs>
          <w:tab w:val="left" w:pos="3780"/>
        </w:tabs>
        <w:spacing w:after="0"/>
      </w:pPr>
      <w:r>
        <w:t>Shares experiences and educational beliefs in a way that is engaging and relevant.</w:t>
      </w:r>
    </w:p>
    <w:p w14:paraId="3A5AE64D" w14:textId="77777777" w:rsidR="000E1938" w:rsidRDefault="00000000">
      <w:pPr>
        <w:numPr>
          <w:ilvl w:val="0"/>
          <w:numId w:val="9"/>
        </w:numPr>
        <w:tabs>
          <w:tab w:val="left" w:pos="3780"/>
        </w:tabs>
        <w:spacing w:after="0"/>
      </w:pPr>
      <w:r>
        <w:lastRenderedPageBreak/>
        <w:t>Demonstrates professionalism and the ability to represent educators and the profession.</w:t>
      </w:r>
    </w:p>
    <w:p w14:paraId="4C41EA18" w14:textId="77777777" w:rsidR="000E1938" w:rsidRDefault="00000000">
      <w:pPr>
        <w:numPr>
          <w:ilvl w:val="0"/>
          <w:numId w:val="9"/>
        </w:numPr>
        <w:tabs>
          <w:tab w:val="left" w:pos="3780"/>
        </w:tabs>
        <w:spacing w:after="240"/>
      </w:pPr>
      <w:r>
        <w:t>Expresses a commitment to advocating for students and public education.</w:t>
      </w:r>
    </w:p>
    <w:p w14:paraId="17BE778F" w14:textId="77777777" w:rsidR="000E1938" w:rsidRDefault="00000000">
      <w:pPr>
        <w:pStyle w:val="Heading3"/>
        <w:keepNext w:val="0"/>
        <w:keepLines w:val="0"/>
        <w:tabs>
          <w:tab w:val="left" w:pos="3780"/>
        </w:tabs>
        <w:spacing w:before="280" w:after="80"/>
        <w:rPr>
          <w:sz w:val="22"/>
          <w:szCs w:val="22"/>
        </w:rPr>
      </w:pPr>
      <w:bookmarkStart w:id="28" w:name="_k1fuykr7eizo" w:colFirst="0" w:colLast="0"/>
      <w:bookmarkEnd w:id="28"/>
      <w:r>
        <w:rPr>
          <w:sz w:val="22"/>
          <w:szCs w:val="22"/>
        </w:rPr>
        <w:t>Developing (2 points)</w:t>
      </w:r>
    </w:p>
    <w:p w14:paraId="00FD5E74" w14:textId="77777777" w:rsidR="000E1938" w:rsidRDefault="00000000">
      <w:pPr>
        <w:tabs>
          <w:tab w:val="left" w:pos="3780"/>
        </w:tabs>
        <w:spacing w:before="240" w:after="240"/>
      </w:pPr>
      <w:r>
        <w:t>The candidate:</w:t>
      </w:r>
    </w:p>
    <w:p w14:paraId="131D2FC8" w14:textId="77777777" w:rsidR="000E1938" w:rsidRDefault="00000000">
      <w:pPr>
        <w:numPr>
          <w:ilvl w:val="0"/>
          <w:numId w:val="6"/>
        </w:numPr>
        <w:tabs>
          <w:tab w:val="left" w:pos="3780"/>
        </w:tabs>
        <w:spacing w:before="240" w:after="0"/>
      </w:pPr>
      <w:r>
        <w:t>Communicates adequately but may lack clarity, confidence, or engagement.</w:t>
      </w:r>
    </w:p>
    <w:p w14:paraId="61BEC281" w14:textId="77777777" w:rsidR="000E1938" w:rsidRDefault="00000000">
      <w:pPr>
        <w:numPr>
          <w:ilvl w:val="0"/>
          <w:numId w:val="6"/>
        </w:numPr>
        <w:tabs>
          <w:tab w:val="left" w:pos="3780"/>
        </w:tabs>
        <w:spacing w:after="0"/>
      </w:pPr>
      <w:proofErr w:type="gramStart"/>
      <w:r>
        <w:t>Shares</w:t>
      </w:r>
      <w:proofErr w:type="gramEnd"/>
      <w:r>
        <w:t xml:space="preserve"> experiences that are somewhat relevant but may not consistently inspire or connect with diverse audiences.</w:t>
      </w:r>
    </w:p>
    <w:p w14:paraId="6E38B2B4" w14:textId="77777777" w:rsidR="000E1938" w:rsidRDefault="00000000">
      <w:pPr>
        <w:numPr>
          <w:ilvl w:val="0"/>
          <w:numId w:val="6"/>
        </w:numPr>
        <w:tabs>
          <w:tab w:val="left" w:pos="3780"/>
        </w:tabs>
        <w:spacing w:after="0"/>
      </w:pPr>
      <w:r>
        <w:t>Demonstrates developing professionalism and communication skills.</w:t>
      </w:r>
    </w:p>
    <w:p w14:paraId="102C91D7" w14:textId="77777777" w:rsidR="000E1938" w:rsidRDefault="00000000">
      <w:pPr>
        <w:numPr>
          <w:ilvl w:val="0"/>
          <w:numId w:val="6"/>
        </w:numPr>
        <w:tabs>
          <w:tab w:val="left" w:pos="3780"/>
        </w:tabs>
        <w:spacing w:after="240"/>
      </w:pPr>
      <w:r>
        <w:t>Shows some interest in representing educators and advocating for education.</w:t>
      </w:r>
    </w:p>
    <w:p w14:paraId="18E38EB2" w14:textId="77777777" w:rsidR="000E1938" w:rsidRDefault="00000000">
      <w:pPr>
        <w:pStyle w:val="Heading3"/>
        <w:keepNext w:val="0"/>
        <w:keepLines w:val="0"/>
        <w:tabs>
          <w:tab w:val="left" w:pos="3780"/>
        </w:tabs>
        <w:spacing w:before="280" w:after="80"/>
        <w:rPr>
          <w:sz w:val="22"/>
          <w:szCs w:val="22"/>
        </w:rPr>
      </w:pPr>
      <w:bookmarkStart w:id="29" w:name="_14nsz4l8fak" w:colFirst="0" w:colLast="0"/>
      <w:bookmarkEnd w:id="29"/>
      <w:r>
        <w:rPr>
          <w:sz w:val="22"/>
          <w:szCs w:val="22"/>
        </w:rPr>
        <w:t>Ineffective (1 point)</w:t>
      </w:r>
    </w:p>
    <w:p w14:paraId="6CE5EEDF" w14:textId="77777777" w:rsidR="000E1938" w:rsidRDefault="00000000">
      <w:pPr>
        <w:tabs>
          <w:tab w:val="left" w:pos="3780"/>
        </w:tabs>
        <w:spacing w:before="240" w:after="240"/>
      </w:pPr>
      <w:r>
        <w:t>The candidate:</w:t>
      </w:r>
    </w:p>
    <w:p w14:paraId="4C09C14B" w14:textId="77777777" w:rsidR="000E1938" w:rsidRDefault="00000000">
      <w:pPr>
        <w:numPr>
          <w:ilvl w:val="0"/>
          <w:numId w:val="16"/>
        </w:numPr>
        <w:tabs>
          <w:tab w:val="left" w:pos="3780"/>
        </w:tabs>
        <w:spacing w:before="240" w:after="0"/>
      </w:pPr>
      <w:r>
        <w:t>Demonstrates unclear, ineffective, or unengaging communication.</w:t>
      </w:r>
    </w:p>
    <w:p w14:paraId="2D4943D2" w14:textId="77777777" w:rsidR="000E1938" w:rsidRDefault="00000000">
      <w:pPr>
        <w:numPr>
          <w:ilvl w:val="0"/>
          <w:numId w:val="16"/>
        </w:numPr>
        <w:tabs>
          <w:tab w:val="left" w:pos="3780"/>
        </w:tabs>
        <w:spacing w:after="0"/>
      </w:pPr>
      <w:r>
        <w:t>Provides little evidence of communicating a meaningful educational message or vision.</w:t>
      </w:r>
    </w:p>
    <w:p w14:paraId="6EBBA681" w14:textId="77777777" w:rsidR="000E1938" w:rsidRDefault="00000000">
      <w:pPr>
        <w:numPr>
          <w:ilvl w:val="0"/>
          <w:numId w:val="16"/>
        </w:numPr>
        <w:tabs>
          <w:tab w:val="left" w:pos="3780"/>
        </w:tabs>
        <w:spacing w:after="0"/>
      </w:pPr>
      <w:r>
        <w:t>Demonstrates limited professionalism or readiness to represent educators.</w:t>
      </w:r>
    </w:p>
    <w:p w14:paraId="2FEF8D30" w14:textId="77777777" w:rsidR="000E1938" w:rsidRDefault="00000000">
      <w:pPr>
        <w:numPr>
          <w:ilvl w:val="0"/>
          <w:numId w:val="16"/>
        </w:numPr>
        <w:tabs>
          <w:tab w:val="left" w:pos="3780"/>
        </w:tabs>
        <w:spacing w:after="240"/>
      </w:pPr>
      <w:r>
        <w:t>Provides little evidence of the ability or desire to advocate for students, educators, or public education.</w:t>
      </w:r>
    </w:p>
    <w:p w14:paraId="14083AB0" w14:textId="77777777" w:rsidR="000E1938" w:rsidRDefault="00000000">
      <w:pPr>
        <w:tabs>
          <w:tab w:val="left" w:pos="3780"/>
        </w:tabs>
        <w:rPr>
          <w:b/>
          <w:bCs/>
        </w:rPr>
      </w:pPr>
      <w:r>
        <w:rPr>
          <w:b/>
          <w:bCs/>
        </w:rPr>
        <w:t xml:space="preserve">Competency 5 (Score 1–4 points): </w:t>
      </w:r>
    </w:p>
    <w:p w14:paraId="1AC03A05" w14:textId="77777777" w:rsidR="000E1938" w:rsidRDefault="00000000">
      <w:pPr>
        <w:tabs>
          <w:tab w:val="left" w:pos="3780"/>
        </w:tabs>
        <w:rPr>
          <w:b/>
          <w:bCs/>
        </w:rPr>
      </w:pPr>
      <w:r>
        <w:rPr>
          <w:b/>
          <w:bCs/>
        </w:rPr>
        <w:t xml:space="preserve">Notes for Competency 5: </w:t>
      </w:r>
    </w:p>
    <w:p w14:paraId="5B7EA19D" w14:textId="77777777" w:rsidR="000E1938" w:rsidRDefault="000E1938">
      <w:pPr>
        <w:tabs>
          <w:tab w:val="left" w:pos="3780"/>
        </w:tabs>
        <w:rPr>
          <w:b/>
          <w:bCs/>
        </w:rPr>
      </w:pPr>
    </w:p>
    <w:p w14:paraId="240AEF09" w14:textId="77777777" w:rsidR="000E1938" w:rsidRDefault="000E1938">
      <w:pPr>
        <w:tabs>
          <w:tab w:val="left" w:pos="3780"/>
        </w:tabs>
        <w:spacing w:after="0"/>
      </w:pPr>
    </w:p>
    <w:p w14:paraId="5280EE6E" w14:textId="77777777" w:rsidR="000E1938" w:rsidRDefault="000E1938">
      <w:pPr>
        <w:widowControl w:val="0"/>
        <w:spacing w:after="0"/>
      </w:pPr>
    </w:p>
    <w:p w14:paraId="3747DAB6" w14:textId="77777777" w:rsidR="000E1938" w:rsidRDefault="00000000">
      <w:pPr>
        <w:widowControl w:val="0"/>
        <w:spacing w:after="0"/>
        <w:rPr>
          <w:b/>
          <w:bCs/>
        </w:rPr>
      </w:pPr>
      <w:r>
        <w:rPr>
          <w:b/>
          <w:bCs/>
        </w:rPr>
        <w:t xml:space="preserve">Total Score: </w:t>
      </w:r>
      <w:proofErr w:type="gramStart"/>
      <w:r>
        <w:rPr>
          <w:b/>
          <w:bCs/>
          <w:u w:val="single"/>
        </w:rPr>
        <w:tab/>
        <w:t xml:space="preserve">  </w:t>
      </w:r>
      <w:r>
        <w:rPr>
          <w:b/>
          <w:bCs/>
          <w:u w:val="single"/>
        </w:rPr>
        <w:tab/>
      </w:r>
      <w:proofErr w:type="gramEnd"/>
      <w:r>
        <w:rPr>
          <w:b/>
          <w:bCs/>
          <w:u w:val="single"/>
        </w:rPr>
        <w:t xml:space="preserve"> </w:t>
      </w:r>
      <w:r>
        <w:rPr>
          <w:b/>
          <w:bCs/>
        </w:rPr>
        <w:t>/20</w:t>
      </w:r>
    </w:p>
    <w:p w14:paraId="5A9E4F68" w14:textId="77777777" w:rsidR="000E1938" w:rsidRDefault="000E1938">
      <w:pPr>
        <w:widowControl w:val="0"/>
        <w:spacing w:after="0"/>
        <w:rPr>
          <w:b/>
          <w:bCs/>
        </w:rPr>
      </w:pPr>
    </w:p>
    <w:p w14:paraId="06593A14" w14:textId="77777777" w:rsidR="000E1938" w:rsidRDefault="00000000">
      <w:pPr>
        <w:widowControl w:val="0"/>
        <w:spacing w:after="0"/>
        <w:rPr>
          <w:b/>
          <w:bCs/>
        </w:rPr>
      </w:pPr>
      <w:r>
        <w:rPr>
          <w:b/>
          <w:bCs/>
        </w:rPr>
        <w:t>Final Notes:</w:t>
      </w:r>
    </w:p>
    <w:p w14:paraId="2815B6F5" w14:textId="77777777" w:rsidR="000E1938" w:rsidRDefault="000E1938">
      <w:pPr>
        <w:tabs>
          <w:tab w:val="left" w:pos="3780"/>
        </w:tabs>
        <w:spacing w:before="240" w:after="240"/>
      </w:pPr>
    </w:p>
    <w:sectPr w:rsidR="000E1938">
      <w:headerReference w:type="default" r:id="rId8"/>
      <w:footerReference w:type="default" r:id="rId9"/>
      <w:headerReference w:type="first" r:id="rId10"/>
      <w:footerReference w:type="first" r:id="rId11"/>
      <w:pgSz w:w="15840" w:h="12240" w:orient="landscape"/>
      <w:pgMar w:top="1440" w:right="720" w:bottom="144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DA735" w14:textId="77777777" w:rsidR="0035566B" w:rsidRDefault="0035566B">
      <w:pPr>
        <w:spacing w:after="0"/>
      </w:pPr>
      <w:r>
        <w:separator/>
      </w:r>
    </w:p>
  </w:endnote>
  <w:endnote w:type="continuationSeparator" w:id="0">
    <w:p w14:paraId="081EF27A" w14:textId="77777777" w:rsidR="0035566B" w:rsidRDefault="003556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charset w:val="00"/>
    <w:family w:val="auto"/>
    <w:pitch w:val="default"/>
    <w:embedRegular r:id="rId1" w:fontKey="{0A8D4A0A-47AC-4F80-B941-E3BBDCD3C286}"/>
    <w:embedBold r:id="rId2" w:fontKey="{10AE9FEC-5F13-40E8-8E4B-69E1F6D76CE7}"/>
    <w:embedItalic r:id="rId3" w:fontKey="{15A813CF-C31D-403E-A999-3AD45321850C}"/>
  </w:font>
  <w:font w:name="Public Sans Medium">
    <w:charset w:val="00"/>
    <w:family w:val="auto"/>
    <w:pitch w:val="default"/>
    <w:embedRegular r:id="rId4" w:fontKey="{5D023F87-258F-4D58-8C7D-2B82E7A9CEE5}"/>
  </w:font>
  <w:font w:name="Roboto">
    <w:charset w:val="00"/>
    <w:family w:val="auto"/>
    <w:pitch w:val="variable"/>
    <w:sig w:usb0="E0000AFF" w:usb1="5000217F" w:usb2="00000021" w:usb3="00000000" w:csb0="0000019F" w:csb1="00000000"/>
    <w:embedRegular r:id="rId5" w:fontKey="{FA14FBD6-A999-437F-A7E1-DB8C12DA4B56}"/>
  </w:font>
  <w:font w:name="Source Sans 3">
    <w:charset w:val="00"/>
    <w:family w:val="auto"/>
    <w:pitch w:val="default"/>
    <w:embedRegular r:id="rId6" w:fontKey="{340844F0-88FA-49DA-BD48-863E3F290530}"/>
  </w:font>
  <w:font w:name="Calibri">
    <w:panose1 w:val="020F0502020204030204"/>
    <w:charset w:val="00"/>
    <w:family w:val="swiss"/>
    <w:pitch w:val="variable"/>
    <w:sig w:usb0="E4002EFF" w:usb1="C200247B" w:usb2="00000009" w:usb3="00000000" w:csb0="000001FF" w:csb1="00000000"/>
    <w:embedRegular r:id="rId7" w:fontKey="{FCC908D3-996C-46E1-B3F4-B348B856E2E2}"/>
  </w:font>
  <w:font w:name="Cambria">
    <w:panose1 w:val="02040503050406030204"/>
    <w:charset w:val="00"/>
    <w:family w:val="roman"/>
    <w:pitch w:val="variable"/>
    <w:sig w:usb0="E00006FF" w:usb1="420024FF" w:usb2="02000000" w:usb3="00000000" w:csb0="0000019F" w:csb1="00000000"/>
    <w:embedRegular r:id="rId8" w:fontKey="{6496E148-7260-43F3-8344-BF28940F53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FCD1" w14:textId="77777777" w:rsidR="000E1938" w:rsidRDefault="00000000">
    <w:pPr>
      <w:spacing w:after="0" w:line="288" w:lineRule="auto"/>
      <w:rPr>
        <w:b/>
        <w:bCs/>
        <w:sz w:val="16"/>
        <w:szCs w:val="16"/>
      </w:rPr>
    </w:pPr>
    <w:r>
      <w:rPr>
        <w:b/>
        <w:bCs/>
        <w:sz w:val="16"/>
        <w:szCs w:val="16"/>
      </w:rPr>
      <w:t>Louisiana Department of Education</w:t>
    </w:r>
  </w:p>
  <w:p w14:paraId="0567B333" w14:textId="2F559F96" w:rsidR="000E1938" w:rsidRDefault="00000000">
    <w:pPr>
      <w:tabs>
        <w:tab w:val="right" w:pos="14400"/>
      </w:tabs>
      <w:spacing w:after="0" w:line="288" w:lineRule="auto"/>
      <w:rPr>
        <w:rFonts w:ascii="Source Sans 3" w:eastAsia="Source Sans 3" w:hAnsi="Source Sans 3" w:cs="Source Sans 3"/>
      </w:rPr>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133CC5">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E034" w14:textId="77777777" w:rsidR="000E1938" w:rsidRDefault="00000000">
    <w:pPr>
      <w:tabs>
        <w:tab w:val="right" w:pos="14400"/>
      </w:tabs>
      <w:spacing w:after="0" w:line="288" w:lineRule="auto"/>
      <w:rPr>
        <w:b/>
        <w:bCs/>
        <w:sz w:val="16"/>
        <w:szCs w:val="16"/>
      </w:rPr>
    </w:pPr>
    <w:r>
      <w:rPr>
        <w:b/>
        <w:bCs/>
        <w:sz w:val="16"/>
        <w:szCs w:val="16"/>
      </w:rPr>
      <w:t>Louisiana Department of Education</w:t>
    </w:r>
  </w:p>
  <w:p w14:paraId="742F1429" w14:textId="77777777" w:rsidR="000E1938" w:rsidRDefault="00000000">
    <w:pPr>
      <w:tabs>
        <w:tab w:val="right" w:pos="14400"/>
      </w:tabs>
      <w:spacing w:after="0" w:line="288" w:lineRule="auto"/>
      <w:rPr>
        <w:sz w:val="16"/>
        <w:szCs w:val="16"/>
      </w:rPr>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 xml:space="preserve">-9064                                                                                                                                                                   Release Date: 10/06/26 </w:t>
    </w:r>
    <w:r>
      <w:rPr>
        <w:b/>
        <w:bCs/>
        <w:sz w:val="16"/>
        <w:szCs w:val="16"/>
      </w:rPr>
      <w:tab/>
    </w:r>
    <w:r>
      <w:rPr>
        <w:sz w:val="16"/>
        <w:szCs w:val="16"/>
      </w:rPr>
      <w:t>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21A1F" w14:textId="77777777" w:rsidR="0035566B" w:rsidRDefault="0035566B">
      <w:pPr>
        <w:spacing w:after="0"/>
      </w:pPr>
      <w:r>
        <w:separator/>
      </w:r>
    </w:p>
  </w:footnote>
  <w:footnote w:type="continuationSeparator" w:id="0">
    <w:p w14:paraId="1B5F23D2" w14:textId="77777777" w:rsidR="0035566B" w:rsidRDefault="003556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2474" w14:textId="77777777" w:rsidR="000E1938" w:rsidRDefault="00000000">
    <w:pPr>
      <w:tabs>
        <w:tab w:val="left" w:pos="3780"/>
      </w:tabs>
      <w:spacing w:before="240" w:after="240"/>
    </w:pPr>
    <w:r>
      <w:rPr>
        <w:noProof/>
      </w:rPr>
      <w:drawing>
        <wp:anchor distT="0" distB="0" distL="0" distR="0" simplePos="0" relativeHeight="251658240" behindDoc="0" locked="0" layoutInCell="1" hidden="0" allowOverlap="1" wp14:anchorId="169D3EC9" wp14:editId="297E7079">
          <wp:simplePos x="0" y="0"/>
          <wp:positionH relativeFrom="page">
            <wp:posOffset>0</wp:posOffset>
          </wp:positionH>
          <wp:positionV relativeFrom="page">
            <wp:posOffset>0</wp:posOffset>
          </wp:positionV>
          <wp:extent cx="11001375" cy="304800"/>
          <wp:effectExtent l="0" t="0" r="0" b="0"/>
          <wp:wrapTopAndBottom distT="0" distB="0"/>
          <wp:docPr id="2" name="image3.jpg" descr="Decorative Header"/>
          <wp:cNvGraphicFramePr/>
          <a:graphic xmlns:a="http://schemas.openxmlformats.org/drawingml/2006/main">
            <a:graphicData uri="http://schemas.openxmlformats.org/drawingml/2006/picture">
              <pic:pic xmlns:pic="http://schemas.openxmlformats.org/drawingml/2006/picture">
                <pic:nvPicPr>
                  <pic:cNvPr id="0" name="image3.jpg" descr="Decorative Header"/>
                  <pic:cNvPicPr preferRelativeResize="0"/>
                </pic:nvPicPr>
                <pic:blipFill>
                  <a:blip r:embed="rId1"/>
                  <a:srcRect l="40310" r="40310"/>
                  <a:stretch>
                    <a:fillRect/>
                  </a:stretch>
                </pic:blipFill>
                <pic:spPr>
                  <a:xfrm>
                    <a:off x="0" y="0"/>
                    <a:ext cx="11001375" cy="304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4E6F" w14:textId="77777777" w:rsidR="000E1938" w:rsidRDefault="00000000">
    <w:pPr>
      <w:spacing w:line="288" w:lineRule="auto"/>
    </w:pPr>
    <w:r>
      <w:rPr>
        <w:noProof/>
      </w:rPr>
      <w:drawing>
        <wp:anchor distT="114300" distB="114300" distL="114300" distR="114300" simplePos="0" relativeHeight="251659264" behindDoc="0" locked="0" layoutInCell="1" hidden="0" allowOverlap="1" wp14:anchorId="72ADA86C" wp14:editId="0B23289B">
          <wp:simplePos x="0" y="0"/>
          <wp:positionH relativeFrom="page">
            <wp:posOffset>7696200</wp:posOffset>
          </wp:positionH>
          <wp:positionV relativeFrom="page">
            <wp:posOffset>552450</wp:posOffset>
          </wp:positionV>
          <wp:extent cx="1901952" cy="1901952"/>
          <wp:effectExtent l="0" t="0" r="0" b="0"/>
          <wp:wrapSquare wrapText="bothSides" distT="114300" distB="114300" distL="114300" distR="114300"/>
          <wp:docPr id="1" name="image1.png" descr="Louisiana Teacher and Principal of the Year Logo"/>
          <wp:cNvGraphicFramePr/>
          <a:graphic xmlns:a="http://schemas.openxmlformats.org/drawingml/2006/main">
            <a:graphicData uri="http://schemas.openxmlformats.org/drawingml/2006/picture">
              <pic:pic xmlns:pic="http://schemas.openxmlformats.org/drawingml/2006/picture">
                <pic:nvPicPr>
                  <pic:cNvPr id="0" name="image1.png" descr="Louisiana Teacher and Principal of the Year Logo"/>
                  <pic:cNvPicPr preferRelativeResize="0"/>
                </pic:nvPicPr>
                <pic:blipFill>
                  <a:blip r:embed="rId1"/>
                  <a:srcRect/>
                  <a:stretch>
                    <a:fillRect/>
                  </a:stretch>
                </pic:blipFill>
                <pic:spPr>
                  <a:xfrm>
                    <a:off x="0" y="0"/>
                    <a:ext cx="1901952" cy="1901952"/>
                  </a:xfrm>
                  <a:prstGeom prst="rect">
                    <a:avLst/>
                  </a:prstGeom>
                  <a:ln/>
                </pic:spPr>
              </pic:pic>
            </a:graphicData>
          </a:graphic>
        </wp:anchor>
      </w:drawing>
    </w:r>
    <w:r>
      <w:rPr>
        <w:noProof/>
      </w:rPr>
      <w:drawing>
        <wp:anchor distT="114300" distB="114300" distL="114300" distR="114300" simplePos="0" relativeHeight="251660288" behindDoc="1" locked="0" layoutInCell="1" hidden="0" allowOverlap="1" wp14:anchorId="5ED96F0A" wp14:editId="5685BD54">
          <wp:simplePos x="0" y="0"/>
          <wp:positionH relativeFrom="page">
            <wp:posOffset>0</wp:posOffset>
          </wp:positionH>
          <wp:positionV relativeFrom="page">
            <wp:posOffset>0</wp:posOffset>
          </wp:positionV>
          <wp:extent cx="10106025" cy="1209786"/>
          <wp:effectExtent l="0" t="0" r="0" b="0"/>
          <wp:wrapNone/>
          <wp:docPr id="3" name="image2.png" descr="Education Excellence Header"/>
          <wp:cNvGraphicFramePr/>
          <a:graphic xmlns:a="http://schemas.openxmlformats.org/drawingml/2006/main">
            <a:graphicData uri="http://schemas.openxmlformats.org/drawingml/2006/picture">
              <pic:pic xmlns:pic="http://schemas.openxmlformats.org/drawingml/2006/picture">
                <pic:nvPicPr>
                  <pic:cNvPr id="0" name="image2.png" descr="Education Excellence Header"/>
                  <pic:cNvPicPr preferRelativeResize="0"/>
                </pic:nvPicPr>
                <pic:blipFill>
                  <a:blip r:embed="rId2"/>
                  <a:srcRect l="238" r="238"/>
                  <a:stretch>
                    <a:fillRect/>
                  </a:stretch>
                </pic:blipFill>
                <pic:spPr>
                  <a:xfrm>
                    <a:off x="0" y="0"/>
                    <a:ext cx="10106025" cy="120978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0997"/>
    <w:multiLevelType w:val="multilevel"/>
    <w:tmpl w:val="1598B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A20BB0"/>
    <w:multiLevelType w:val="multilevel"/>
    <w:tmpl w:val="20EC5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E2338C"/>
    <w:multiLevelType w:val="multilevel"/>
    <w:tmpl w:val="84A077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5048D2"/>
    <w:multiLevelType w:val="multilevel"/>
    <w:tmpl w:val="B008C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2365C8"/>
    <w:multiLevelType w:val="multilevel"/>
    <w:tmpl w:val="E29C1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B977B5"/>
    <w:multiLevelType w:val="multilevel"/>
    <w:tmpl w:val="3F644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7658D2"/>
    <w:multiLevelType w:val="multilevel"/>
    <w:tmpl w:val="89AAA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164BC4"/>
    <w:multiLevelType w:val="multilevel"/>
    <w:tmpl w:val="D4683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5659EE"/>
    <w:multiLevelType w:val="multilevel"/>
    <w:tmpl w:val="7458D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9432AD"/>
    <w:multiLevelType w:val="multilevel"/>
    <w:tmpl w:val="BBBEF3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BA3F81"/>
    <w:multiLevelType w:val="multilevel"/>
    <w:tmpl w:val="E8129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FD0048B"/>
    <w:multiLevelType w:val="multilevel"/>
    <w:tmpl w:val="0EA8A4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51228BA"/>
    <w:multiLevelType w:val="multilevel"/>
    <w:tmpl w:val="2BFE1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707A2F"/>
    <w:multiLevelType w:val="multilevel"/>
    <w:tmpl w:val="43043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54408AF"/>
    <w:multiLevelType w:val="multilevel"/>
    <w:tmpl w:val="AF584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7054C8F"/>
    <w:multiLevelType w:val="multilevel"/>
    <w:tmpl w:val="BE6A6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59067A"/>
    <w:multiLevelType w:val="multilevel"/>
    <w:tmpl w:val="49D6E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7EA004E"/>
    <w:multiLevelType w:val="multilevel"/>
    <w:tmpl w:val="D3D65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9D1757E"/>
    <w:multiLevelType w:val="multilevel"/>
    <w:tmpl w:val="454A7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B25151"/>
    <w:multiLevelType w:val="multilevel"/>
    <w:tmpl w:val="C4FCAD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810D98"/>
    <w:multiLevelType w:val="multilevel"/>
    <w:tmpl w:val="7A080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A6323FB"/>
    <w:multiLevelType w:val="multilevel"/>
    <w:tmpl w:val="2BE2C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E572595"/>
    <w:multiLevelType w:val="multilevel"/>
    <w:tmpl w:val="FCE0E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29686414">
    <w:abstractNumId w:val="2"/>
  </w:num>
  <w:num w:numId="2" w16cid:durableId="206377195">
    <w:abstractNumId w:val="20"/>
  </w:num>
  <w:num w:numId="3" w16cid:durableId="766075118">
    <w:abstractNumId w:val="14"/>
  </w:num>
  <w:num w:numId="4" w16cid:durableId="537087947">
    <w:abstractNumId w:val="3"/>
  </w:num>
  <w:num w:numId="5" w16cid:durableId="337856110">
    <w:abstractNumId w:val="21"/>
  </w:num>
  <w:num w:numId="6" w16cid:durableId="693001747">
    <w:abstractNumId w:val="15"/>
  </w:num>
  <w:num w:numId="7" w16cid:durableId="1591237887">
    <w:abstractNumId w:val="1"/>
  </w:num>
  <w:num w:numId="8" w16cid:durableId="1914074876">
    <w:abstractNumId w:val="7"/>
  </w:num>
  <w:num w:numId="9" w16cid:durableId="1723603112">
    <w:abstractNumId w:val="13"/>
  </w:num>
  <w:num w:numId="10" w16cid:durableId="347681496">
    <w:abstractNumId w:val="12"/>
  </w:num>
  <w:num w:numId="11" w16cid:durableId="1578712173">
    <w:abstractNumId w:val="4"/>
  </w:num>
  <w:num w:numId="12" w16cid:durableId="1244492125">
    <w:abstractNumId w:val="5"/>
  </w:num>
  <w:num w:numId="13" w16cid:durableId="1033194691">
    <w:abstractNumId w:val="0"/>
  </w:num>
  <w:num w:numId="14" w16cid:durableId="1960643009">
    <w:abstractNumId w:val="19"/>
  </w:num>
  <w:num w:numId="15" w16cid:durableId="2091074485">
    <w:abstractNumId w:val="22"/>
  </w:num>
  <w:num w:numId="16" w16cid:durableId="579019848">
    <w:abstractNumId w:val="17"/>
  </w:num>
  <w:num w:numId="17" w16cid:durableId="1367415252">
    <w:abstractNumId w:val="9"/>
  </w:num>
  <w:num w:numId="18" w16cid:durableId="1179781802">
    <w:abstractNumId w:val="8"/>
  </w:num>
  <w:num w:numId="19" w16cid:durableId="344478243">
    <w:abstractNumId w:val="10"/>
  </w:num>
  <w:num w:numId="20" w16cid:durableId="550769582">
    <w:abstractNumId w:val="18"/>
  </w:num>
  <w:num w:numId="21" w16cid:durableId="148640049">
    <w:abstractNumId w:val="16"/>
  </w:num>
  <w:num w:numId="22" w16cid:durableId="13192451">
    <w:abstractNumId w:val="11"/>
  </w:num>
  <w:num w:numId="23" w16cid:durableId="5585915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938"/>
    <w:rsid w:val="000D0422"/>
    <w:rsid w:val="000E1938"/>
    <w:rsid w:val="00133CC5"/>
    <w:rsid w:val="0035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E46"/>
  <w15:docId w15:val="{9006305C-4572-44AB-A963-3F4242A3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4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40"/>
      <w:outlineLvl w:val="1"/>
    </w:pPr>
    <w:rPr>
      <w:b/>
      <w:bCs/>
      <w:color w:val="017F92"/>
      <w:sz w:val="32"/>
      <w:szCs w:val="32"/>
    </w:rPr>
  </w:style>
  <w:style w:type="paragraph" w:styleId="Heading3">
    <w:name w:val="heading 3"/>
    <w:basedOn w:val="Normal"/>
    <w:next w:val="Normal"/>
    <w:uiPriority w:val="9"/>
    <w:unhideWhenUsed/>
    <w:qFormat/>
    <w:pPr>
      <w:keepNext/>
      <w:keepLines/>
      <w:spacing w:before="200" w:after="0"/>
      <w:outlineLvl w:val="2"/>
    </w:pPr>
    <w:rPr>
      <w:b/>
      <w:bCs/>
      <w:sz w:val="24"/>
      <w:szCs w:val="24"/>
    </w:rPr>
  </w:style>
  <w:style w:type="paragraph" w:styleId="Heading4">
    <w:name w:val="heading 4"/>
    <w:basedOn w:val="Normal"/>
    <w:next w:val="Normal"/>
    <w:uiPriority w:val="9"/>
    <w:semiHidden/>
    <w:unhideWhenUsed/>
    <w:qFormat/>
    <w:pPr>
      <w:keepNext/>
      <w:keepLines/>
      <w:spacing w:before="200"/>
      <w:outlineLvl w:val="3"/>
    </w:pPr>
    <w:rPr>
      <w:b/>
      <w:bCs/>
      <w:color w:val="4D4D4F"/>
      <w:sz w:val="20"/>
      <w:szCs w:val="20"/>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2463</Words>
  <Characters>14044</Characters>
  <Application>Microsoft Office Word</Application>
  <DocSecurity>0</DocSecurity>
  <Lines>117</Lines>
  <Paragraphs>32</Paragraphs>
  <ScaleCrop>false</ScaleCrop>
  <Company>State of Louisiana</Company>
  <LinksUpToDate>false</LinksUpToDate>
  <CharactersWithSpaces>16475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Stomps</cp:lastModifiedBy>
  <cp:revision>2</cp:revision>
  <dcterms:created xsi:type="dcterms:W3CDTF">2026-08-28T17:19:00Z</dcterms:created>
  <dcterms:modified xsi:type="dcterms:W3CDTF">2026-08-28T17:20:00Z</dcterms:modified>
</cp:coreProperties>
</file>