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674F780D" w:rsidR="002650B2" w:rsidRPr="00903513" w:rsidRDefault="006D1344" w:rsidP="007E25CE">
      <w:pPr>
        <w:jc w:val="center"/>
        <w:rPr>
          <w:b/>
          <w:noProof/>
          <w:sz w:val="28"/>
          <w:szCs w:val="28"/>
        </w:rPr>
      </w:pPr>
      <w:r>
        <w:rPr>
          <w:b/>
          <w:noProof/>
          <w:sz w:val="28"/>
          <w:szCs w:val="28"/>
        </w:rPr>
        <w:t>Components of Effective Business and Marketing Plans</w:t>
      </w:r>
    </w:p>
    <w:p w14:paraId="433F7BDC" w14:textId="2C3CAB67" w:rsidR="007C2D81" w:rsidRPr="006B2C4D" w:rsidRDefault="006E0DEC" w:rsidP="007E25CE">
      <w:pPr>
        <w:jc w:val="center"/>
        <w:rPr>
          <w:sz w:val="20"/>
          <w:szCs w:val="20"/>
        </w:rPr>
      </w:pPr>
      <w:r>
        <w:rPr>
          <w:noProof/>
        </w:rPr>
        <mc:AlternateContent>
          <mc:Choice Requires="wps">
            <w:drawing>
              <wp:anchor distT="0" distB="0" distL="114300" distR="114300" simplePos="0" relativeHeight="251689984" behindDoc="0" locked="0" layoutInCell="1" allowOverlap="1" wp14:anchorId="74960341" wp14:editId="6CBCC59B">
                <wp:simplePos x="0" y="0"/>
                <wp:positionH relativeFrom="column">
                  <wp:posOffset>4856480</wp:posOffset>
                </wp:positionH>
                <wp:positionV relativeFrom="paragraph">
                  <wp:posOffset>68580</wp:posOffset>
                </wp:positionV>
                <wp:extent cx="2057400" cy="462280"/>
                <wp:effectExtent l="0" t="0" r="25400" b="20320"/>
                <wp:wrapNone/>
                <wp:docPr id="4" name="Text Box 4"/>
                <wp:cNvGraphicFramePr/>
                <a:graphic xmlns:a="http://schemas.openxmlformats.org/drawingml/2006/main">
                  <a:graphicData uri="http://schemas.microsoft.com/office/word/2010/wordprocessingShape">
                    <wps:wsp>
                      <wps:cNvSpPr txBox="1"/>
                      <wps:spPr>
                        <a:xfrm>
                          <a:off x="0" y="0"/>
                          <a:ext cx="2057400" cy="462280"/>
                        </a:xfrm>
                        <a:prstGeom prst="rect">
                          <a:avLst/>
                        </a:prstGeom>
                        <a:solidFill>
                          <a:srgbClr val="FFF3E8"/>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1E83A09" w14:textId="2645AC98" w:rsidR="006E0DEC" w:rsidRPr="006E0DEC" w:rsidRDefault="006E0DEC" w:rsidP="006E0DEC">
                            <w:pPr>
                              <w:spacing w:before="40"/>
                              <w:jc w:val="center"/>
                              <w:rPr>
                                <w:rFonts w:ascii="Arial Narrow" w:hAnsi="Arial Narrow"/>
                                <w:b/>
                                <w:color w:val="0432FF"/>
                                <w:sz w:val="24"/>
                              </w:rPr>
                            </w:pPr>
                            <w:r w:rsidRPr="006E0DEC">
                              <w:rPr>
                                <w:rFonts w:ascii="Arial Narrow" w:hAnsi="Arial Narrow"/>
                                <w:b/>
                                <w:color w:val="0432FF"/>
                                <w:sz w:val="24"/>
                              </w:rPr>
                              <w:t>Clear writing is clear thinking!</w:t>
                            </w:r>
                          </w:p>
                          <w:p w14:paraId="1CDD5CF8" w14:textId="697BD771" w:rsidR="006E0DEC" w:rsidRPr="006E0DEC" w:rsidRDefault="006E0DEC" w:rsidP="006E0DEC">
                            <w:pPr>
                              <w:jc w:val="center"/>
                              <w:rPr>
                                <w:rFonts w:ascii="Arial Narrow" w:hAnsi="Arial Narrow"/>
                                <w:sz w:val="20"/>
                                <w:szCs w:val="20"/>
                              </w:rPr>
                            </w:pPr>
                            <w:r>
                              <w:rPr>
                                <w:rFonts w:ascii="Arial Narrow" w:hAnsi="Arial Narrow"/>
                                <w:sz w:val="20"/>
                                <w:szCs w:val="20"/>
                              </w:rPr>
                              <w:t>(see last paragraph on this page)</w:t>
                            </w:r>
                          </w:p>
                          <w:p w14:paraId="75DB795B" w14:textId="77777777" w:rsidR="006E0DEC" w:rsidRPr="006E0DEC" w:rsidRDefault="006E0DEC" w:rsidP="006E0DEC">
                            <w:pPr>
                              <w:jc w:val="center"/>
                              <w:rPr>
                                <w:rFonts w:ascii="Arial Narrow" w:hAnsi="Arial Narrow"/>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60341" id="_x0000_t202" coordsize="21600,21600" o:spt="202" path="m0,0l0,21600,21600,21600,21600,0xe">
                <v:stroke joinstyle="miter"/>
                <v:path gradientshapeok="t" o:connecttype="rect"/>
              </v:shapetype>
              <v:shape id="Text Box 4" o:spid="_x0000_s1026" type="#_x0000_t202" style="position:absolute;left:0;text-align:left;margin-left:382.4pt;margin-top:5.4pt;width:162pt;height:36.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" fillcolor="#fff3e8" strokecolor="black [3213]">
                <v:textbox>
                  <w:txbxContent>
                    <w:p w14:paraId="71E83A09" w14:textId="2645AC98" w:rsidR="006E0DEC" w:rsidRPr="006E0DEC" w:rsidRDefault="006E0DEC" w:rsidP="006E0DEC">
                      <w:pPr>
                        <w:spacing w:before="40"/>
                        <w:jc w:val="center"/>
                        <w:rPr>
                          <w:rFonts w:ascii="Arial Narrow" w:hAnsi="Arial Narrow"/>
                          <w:b/>
                          <w:color w:val="0432FF"/>
                          <w:sz w:val="24"/>
                        </w:rPr>
                      </w:pPr>
                      <w:r w:rsidRPr="006E0DEC">
                        <w:rPr>
                          <w:rFonts w:ascii="Arial Narrow" w:hAnsi="Arial Narrow"/>
                          <w:b/>
                          <w:color w:val="0432FF"/>
                          <w:sz w:val="24"/>
                        </w:rPr>
                        <w:t>Clear writing is clear thinking!</w:t>
                      </w:r>
                    </w:p>
                    <w:p w14:paraId="1CDD5CF8" w14:textId="697BD771" w:rsidR="006E0DEC" w:rsidRPr="006E0DEC" w:rsidRDefault="006E0DEC" w:rsidP="006E0DEC">
                      <w:pPr>
                        <w:jc w:val="center"/>
                        <w:rPr>
                          <w:rFonts w:ascii="Arial Narrow" w:hAnsi="Arial Narrow"/>
                          <w:sz w:val="20"/>
                          <w:szCs w:val="20"/>
                        </w:rPr>
                      </w:pPr>
                      <w:r>
                        <w:rPr>
                          <w:rFonts w:ascii="Arial Narrow" w:hAnsi="Arial Narrow"/>
                          <w:sz w:val="20"/>
                          <w:szCs w:val="20"/>
                        </w:rPr>
                        <w:t>(see last paragraph on this page)</w:t>
                      </w:r>
                    </w:p>
                    <w:p w14:paraId="75DB795B" w14:textId="77777777" w:rsidR="006E0DEC" w:rsidRPr="006E0DEC" w:rsidRDefault="006E0DEC" w:rsidP="006E0DEC">
                      <w:pPr>
                        <w:jc w:val="center"/>
                        <w:rPr>
                          <w:rFonts w:ascii="Arial Narrow" w:hAnsi="Arial Narrow"/>
                          <w:b/>
                          <w:sz w:val="24"/>
                        </w:rPr>
                      </w:pPr>
                    </w:p>
                  </w:txbxContent>
                </v:textbox>
              </v:shape>
            </w:pict>
          </mc:Fallback>
        </mc:AlternateContent>
      </w:r>
      <w:r w:rsidR="006B2C4D" w:rsidRPr="001A742D">
        <w:rPr>
          <w:noProof/>
          <w:sz w:val="20"/>
          <w:szCs w:val="20"/>
        </w:rPr>
        <w:t>(</w:t>
      </w:r>
      <w:r w:rsidR="00864DA8">
        <w:rPr>
          <w:noProof/>
          <w:sz w:val="20"/>
          <w:szCs w:val="20"/>
        </w:rPr>
        <w:t>Updated</w:t>
      </w:r>
      <w:r w:rsidR="000F2369" w:rsidRPr="001A742D">
        <w:rPr>
          <w:noProof/>
          <w:sz w:val="20"/>
          <w:szCs w:val="20"/>
        </w:rPr>
        <w:t xml:space="preserve">:  </w:t>
      </w:r>
      <w:r w:rsidR="0093561E">
        <w:rPr>
          <w:noProof/>
          <w:sz w:val="20"/>
          <w:szCs w:val="20"/>
        </w:rPr>
        <w:t>June 16</w:t>
      </w:r>
      <w:bookmarkStart w:id="0" w:name="_GoBack"/>
      <w:bookmarkEnd w:id="0"/>
      <w:r w:rsidR="00864DA8">
        <w:rPr>
          <w:noProof/>
          <w:sz w:val="20"/>
          <w:szCs w:val="20"/>
        </w:rPr>
        <w:t>, 2017</w:t>
      </w:r>
      <w:r w:rsidR="007C2D81" w:rsidRPr="001A742D">
        <w:rPr>
          <w:noProof/>
          <w:sz w:val="20"/>
          <w:szCs w:val="20"/>
        </w:rPr>
        <w:t>)</w:t>
      </w:r>
    </w:p>
    <w:p w14:paraId="4C539C74" w14:textId="6F94152E" w:rsidR="007E25CE" w:rsidRPr="00FF1FB1" w:rsidRDefault="007E25CE" w:rsidP="007E25CE">
      <w:pPr>
        <w:jc w:val="center"/>
        <w:rPr>
          <w:sz w:val="36"/>
          <w:szCs w:val="36"/>
        </w:rPr>
      </w:pPr>
    </w:p>
    <w:p w14:paraId="0A2CD014" w14:textId="22493A77" w:rsidR="001A742D" w:rsidRDefault="003C2530" w:rsidP="003C2530">
      <w:pPr>
        <w:spacing w:after="160"/>
        <w:jc w:val="both"/>
      </w:pPr>
      <w:r>
        <w:t>Business plans and marketing plans share many of the same characteristics:</w:t>
      </w:r>
    </w:p>
    <w:p w14:paraId="6E54A532" w14:textId="35EF083F" w:rsidR="003C2530" w:rsidRDefault="003C2530" w:rsidP="003C2530">
      <w:pPr>
        <w:pStyle w:val="ListParagraph"/>
        <w:numPr>
          <w:ilvl w:val="0"/>
          <w:numId w:val="27"/>
        </w:numPr>
        <w:spacing w:after="160"/>
        <w:contextualSpacing w:val="0"/>
        <w:jc w:val="both"/>
      </w:pPr>
      <w:r>
        <w:t>both business plans and marketing plans describe a promising opportunity, as well as the essential activities necessary to take advantage</w:t>
      </w:r>
      <w:r w:rsidR="00A572A0">
        <w:t xml:space="preserve"> (or "exploit")</w:t>
      </w:r>
      <w:r>
        <w:t xml:space="preserve"> that opportunity;</w:t>
      </w:r>
    </w:p>
    <w:p w14:paraId="30ECD560" w14:textId="0D7E5F45" w:rsidR="003C2530" w:rsidRDefault="003C2530" w:rsidP="003C2530">
      <w:pPr>
        <w:pStyle w:val="ListParagraph"/>
        <w:numPr>
          <w:ilvl w:val="0"/>
          <w:numId w:val="27"/>
        </w:numPr>
        <w:spacing w:after="160"/>
        <w:contextualSpacing w:val="0"/>
        <w:jc w:val="both"/>
      </w:pPr>
      <w:r>
        <w:t xml:space="preserve">both plans specify target markets and targeted customers that will make the venture </w:t>
      </w:r>
      <w:proofErr w:type="gramStart"/>
      <w:r>
        <w:t>successful;  and</w:t>
      </w:r>
      <w:proofErr w:type="gramEnd"/>
    </w:p>
    <w:p w14:paraId="08C29B65" w14:textId="45087B98" w:rsidR="003C2530" w:rsidRPr="00A73139" w:rsidRDefault="003C2530" w:rsidP="003C2530">
      <w:pPr>
        <w:pStyle w:val="ListParagraph"/>
        <w:numPr>
          <w:ilvl w:val="0"/>
          <w:numId w:val="27"/>
        </w:numPr>
        <w:jc w:val="both"/>
      </w:pPr>
      <w:r>
        <w:t xml:space="preserve">both plans provide financial justification to show how investing </w:t>
      </w:r>
      <w:r w:rsidR="00E73D12">
        <w:t>resources</w:t>
      </w:r>
      <w:r>
        <w:t xml:space="preserve"> will result in a promising return.</w:t>
      </w:r>
    </w:p>
    <w:p w14:paraId="12B85045" w14:textId="5746311F" w:rsidR="001A742D" w:rsidRPr="009F70FA" w:rsidRDefault="001A742D" w:rsidP="001A742D">
      <w:pPr>
        <w:jc w:val="both"/>
        <w:rPr>
          <w:sz w:val="18"/>
          <w:szCs w:val="18"/>
        </w:rPr>
      </w:pPr>
    </w:p>
    <w:p w14:paraId="173A2033" w14:textId="6FE81E5C" w:rsidR="005C0203" w:rsidRDefault="00A572A0" w:rsidP="001A742D">
      <w:pPr>
        <w:jc w:val="both"/>
      </w:pPr>
      <w:r>
        <w:t>The</w:t>
      </w:r>
      <w:r w:rsidR="00E73D12">
        <w:t xml:space="preserve"> essential difference between a business plan and a marketing plan:  </w:t>
      </w:r>
      <w:r w:rsidR="0056592F">
        <w:rPr>
          <w:b/>
          <w:i/>
        </w:rPr>
        <w:t>business plans describe how an enterprise will accomplish every aspect of its mission, while marketing plans describe how the venture will achieve its growth goals.</w:t>
      </w:r>
    </w:p>
    <w:p w14:paraId="6B8DF15B" w14:textId="4FB007B7" w:rsidR="0056592F" w:rsidRDefault="0056592F" w:rsidP="001A742D">
      <w:pPr>
        <w:jc w:val="both"/>
      </w:pPr>
    </w:p>
    <w:p w14:paraId="296B802E" w14:textId="4BF07C30" w:rsidR="00A572A0" w:rsidRDefault="00A572A0" w:rsidP="001A742D">
      <w:pPr>
        <w:jc w:val="both"/>
        <w:rPr>
          <w:b/>
        </w:rPr>
      </w:pPr>
    </w:p>
    <w:p w14:paraId="27FD5FAC" w14:textId="50DBD5ED" w:rsidR="00E63508" w:rsidRDefault="00A572A0" w:rsidP="001A742D">
      <w:pPr>
        <w:jc w:val="both"/>
      </w:pPr>
      <w:r>
        <w:rPr>
          <w:b/>
        </w:rPr>
        <w:t>Why Bother to Develop</w:t>
      </w:r>
      <w:r w:rsidR="00E63508">
        <w:rPr>
          <w:b/>
        </w:rPr>
        <w:t xml:space="preserve"> a Business </w:t>
      </w:r>
      <w:r w:rsidR="00CA7412">
        <w:rPr>
          <w:b/>
        </w:rPr>
        <w:t xml:space="preserve">or Marketing </w:t>
      </w:r>
      <w:r w:rsidR="00E63508">
        <w:rPr>
          <w:b/>
        </w:rPr>
        <w:t>Plan</w:t>
      </w:r>
      <w:r>
        <w:rPr>
          <w:b/>
        </w:rPr>
        <w:t>?</w:t>
      </w:r>
    </w:p>
    <w:p w14:paraId="3F712E8A" w14:textId="617E99B6" w:rsidR="0056592F" w:rsidRPr="00E63508" w:rsidRDefault="00E715D0" w:rsidP="001A742D">
      <w:pPr>
        <w:jc w:val="both"/>
        <w:rPr>
          <w:b/>
        </w:rPr>
      </w:pPr>
      <w:r>
        <w:t xml:space="preserve">Whether you're considering starting a new venture or operating an existing business, there are three good reasons to develop a business </w:t>
      </w:r>
      <w:r w:rsidR="00CA7412">
        <w:t xml:space="preserve">or marketing </w:t>
      </w:r>
      <w:r>
        <w:t>plan</w:t>
      </w:r>
      <w:r>
        <w:rPr>
          <w:b/>
        </w:rPr>
        <w:t>:</w:t>
      </w:r>
    </w:p>
    <w:p w14:paraId="302B9C86" w14:textId="7BEC6D5C" w:rsidR="00A73139" w:rsidRPr="009F70FA" w:rsidRDefault="00A73139" w:rsidP="001A742D">
      <w:pPr>
        <w:jc w:val="both"/>
        <w:rPr>
          <w:sz w:val="18"/>
          <w:szCs w:val="18"/>
        </w:rPr>
      </w:pPr>
    </w:p>
    <w:p w14:paraId="3F568EB3" w14:textId="5FFB7A2A" w:rsidR="00A73139" w:rsidRDefault="00A572A0" w:rsidP="00A73139">
      <w:pPr>
        <w:pStyle w:val="ListParagraph"/>
        <w:numPr>
          <w:ilvl w:val="0"/>
          <w:numId w:val="22"/>
        </w:numPr>
        <w:ind w:left="540"/>
        <w:jc w:val="both"/>
      </w:pPr>
      <w:r>
        <w:rPr>
          <w:noProof/>
        </w:rPr>
        <mc:AlternateContent>
          <mc:Choice Requires="wps">
            <w:drawing>
              <wp:anchor distT="0" distB="0" distL="114300" distR="114300" simplePos="0" relativeHeight="251685888" behindDoc="0" locked="0" layoutInCell="1" allowOverlap="1" wp14:anchorId="648B936A" wp14:editId="720872C8">
                <wp:simplePos x="0" y="0"/>
                <wp:positionH relativeFrom="column">
                  <wp:posOffset>4500880</wp:posOffset>
                </wp:positionH>
                <wp:positionV relativeFrom="paragraph">
                  <wp:posOffset>375285</wp:posOffset>
                </wp:positionV>
                <wp:extent cx="2336800" cy="1259840"/>
                <wp:effectExtent l="0" t="0" r="25400" b="35560"/>
                <wp:wrapSquare wrapText="bothSides"/>
                <wp:docPr id="3" name="Text Box 3"/>
                <wp:cNvGraphicFramePr/>
                <a:graphic xmlns:a="http://schemas.openxmlformats.org/drawingml/2006/main">
                  <a:graphicData uri="http://schemas.microsoft.com/office/word/2010/wordprocessingShape">
                    <wps:wsp>
                      <wps:cNvSpPr txBox="1"/>
                      <wps:spPr>
                        <a:xfrm>
                          <a:off x="0" y="0"/>
                          <a:ext cx="2336800" cy="125984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AA4D0B" w14:textId="28CCDD5E" w:rsidR="00A572A0" w:rsidRPr="00A572A0" w:rsidRDefault="00A572A0" w:rsidP="00A572A0">
                            <w:pPr>
                              <w:spacing w:before="100" w:after="100"/>
                              <w:jc w:val="center"/>
                              <w:rPr>
                                <w:rFonts w:ascii="Arial Narrow" w:hAnsi="Arial Narrow"/>
                                <w:b/>
                                <w:sz w:val="24"/>
                              </w:rPr>
                            </w:pPr>
                            <w:r w:rsidRPr="00A572A0">
                              <w:rPr>
                                <w:rFonts w:ascii="Arial Narrow" w:hAnsi="Arial Narrow"/>
                                <w:b/>
                                <w:sz w:val="24"/>
                              </w:rPr>
                              <w:t xml:space="preserve">Why Bother to Develop a </w:t>
                            </w:r>
                            <w:r w:rsidR="00CA7412">
                              <w:rPr>
                                <w:rFonts w:ascii="Arial Narrow" w:hAnsi="Arial Narrow"/>
                                <w:b/>
                                <w:sz w:val="24"/>
                              </w:rPr>
                              <w:t xml:space="preserve">             </w:t>
                            </w:r>
                            <w:r w:rsidRPr="00A572A0">
                              <w:rPr>
                                <w:rFonts w:ascii="Arial Narrow" w:hAnsi="Arial Narrow"/>
                                <w:b/>
                                <w:sz w:val="24"/>
                              </w:rPr>
                              <w:t xml:space="preserve">Business </w:t>
                            </w:r>
                            <w:r w:rsidR="00CA7412">
                              <w:rPr>
                                <w:rFonts w:ascii="Arial Narrow" w:hAnsi="Arial Narrow"/>
                                <w:b/>
                                <w:sz w:val="24"/>
                              </w:rPr>
                              <w:t xml:space="preserve">or Marketing </w:t>
                            </w:r>
                            <w:r w:rsidRPr="00A572A0">
                              <w:rPr>
                                <w:rFonts w:ascii="Arial Narrow" w:hAnsi="Arial Narrow"/>
                                <w:b/>
                                <w:sz w:val="24"/>
                              </w:rPr>
                              <w:t>Plan?</w:t>
                            </w:r>
                          </w:p>
                          <w:p w14:paraId="0E5A68CE" w14:textId="0976139E" w:rsidR="00A572A0" w:rsidRPr="00A572A0" w:rsidRDefault="00A572A0" w:rsidP="00A572A0">
                            <w:pPr>
                              <w:pStyle w:val="ListParagraph"/>
                              <w:numPr>
                                <w:ilvl w:val="0"/>
                                <w:numId w:val="32"/>
                              </w:numPr>
                              <w:spacing w:before="100" w:after="100"/>
                              <w:ind w:left="360"/>
                              <w:contextualSpacing w:val="0"/>
                              <w:jc w:val="both"/>
                              <w:rPr>
                                <w:rFonts w:ascii="Arial Narrow" w:hAnsi="Arial Narrow"/>
                                <w:sz w:val="24"/>
                              </w:rPr>
                            </w:pPr>
                            <w:r w:rsidRPr="00A572A0">
                              <w:rPr>
                                <w:rFonts w:ascii="Arial Narrow" w:hAnsi="Arial Narrow"/>
                                <w:sz w:val="24"/>
                              </w:rPr>
                              <w:t>Find and exploit new opportunities</w:t>
                            </w:r>
                          </w:p>
                          <w:p w14:paraId="3D735717" w14:textId="6A7D526F" w:rsidR="00A572A0" w:rsidRPr="00A572A0" w:rsidRDefault="00A572A0" w:rsidP="00A572A0">
                            <w:pPr>
                              <w:pStyle w:val="ListParagraph"/>
                              <w:numPr>
                                <w:ilvl w:val="0"/>
                                <w:numId w:val="32"/>
                              </w:numPr>
                              <w:spacing w:before="100" w:after="100"/>
                              <w:ind w:left="360"/>
                              <w:contextualSpacing w:val="0"/>
                              <w:jc w:val="both"/>
                              <w:rPr>
                                <w:rFonts w:ascii="Arial Narrow" w:hAnsi="Arial Narrow"/>
                                <w:sz w:val="24"/>
                              </w:rPr>
                            </w:pPr>
                            <w:r w:rsidRPr="00A572A0">
                              <w:rPr>
                                <w:rFonts w:ascii="Arial Narrow" w:hAnsi="Arial Narrow"/>
                                <w:sz w:val="24"/>
                              </w:rPr>
                              <w:t>Secure appropriate resources</w:t>
                            </w:r>
                          </w:p>
                          <w:p w14:paraId="09D30D26" w14:textId="783591EF" w:rsidR="00A572A0" w:rsidRPr="00A572A0" w:rsidRDefault="00A572A0" w:rsidP="00A572A0">
                            <w:pPr>
                              <w:pStyle w:val="ListParagraph"/>
                              <w:numPr>
                                <w:ilvl w:val="0"/>
                                <w:numId w:val="32"/>
                              </w:numPr>
                              <w:spacing w:before="100" w:after="100"/>
                              <w:ind w:left="360"/>
                              <w:contextualSpacing w:val="0"/>
                              <w:jc w:val="both"/>
                              <w:rPr>
                                <w:rFonts w:ascii="Arial Narrow" w:hAnsi="Arial Narrow"/>
                                <w:sz w:val="24"/>
                              </w:rPr>
                            </w:pPr>
                            <w:r w:rsidRPr="00A572A0">
                              <w:rPr>
                                <w:rFonts w:ascii="Arial Narrow" w:hAnsi="Arial Narrow"/>
                                <w:sz w:val="24"/>
                              </w:rPr>
                              <w:t>Clarify and communicate 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B936A" id="Text Box 3" o:spid="_x0000_s1027" type="#_x0000_t202" style="position:absolute;left:0;text-align:left;margin-left:354.4pt;margin-top:29.55pt;width:184pt;height:9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" fillcolor="#e6fee7" strokecolor="black [3213]">
                <v:textbox>
                  <w:txbxContent>
                    <w:p w14:paraId="46AA4D0B" w14:textId="28CCDD5E" w:rsidR="00A572A0" w:rsidRPr="00A572A0" w:rsidRDefault="00A572A0" w:rsidP="00A572A0">
                      <w:pPr>
                        <w:spacing w:before="100" w:after="100"/>
                        <w:jc w:val="center"/>
                        <w:rPr>
                          <w:rFonts w:ascii="Arial Narrow" w:hAnsi="Arial Narrow"/>
                          <w:b/>
                          <w:sz w:val="24"/>
                        </w:rPr>
                      </w:pPr>
                      <w:r w:rsidRPr="00A572A0">
                        <w:rPr>
                          <w:rFonts w:ascii="Arial Narrow" w:hAnsi="Arial Narrow"/>
                          <w:b/>
                          <w:sz w:val="24"/>
                        </w:rPr>
                        <w:t xml:space="preserve">Why Bother to Develop a </w:t>
                      </w:r>
                      <w:r w:rsidR="00CA7412">
                        <w:rPr>
                          <w:rFonts w:ascii="Arial Narrow" w:hAnsi="Arial Narrow"/>
                          <w:b/>
                          <w:sz w:val="24"/>
                        </w:rPr>
                        <w:t xml:space="preserve">             </w:t>
                      </w:r>
                      <w:r w:rsidRPr="00A572A0">
                        <w:rPr>
                          <w:rFonts w:ascii="Arial Narrow" w:hAnsi="Arial Narrow"/>
                          <w:b/>
                          <w:sz w:val="24"/>
                        </w:rPr>
                        <w:t xml:space="preserve">Business </w:t>
                      </w:r>
                      <w:r w:rsidR="00CA7412">
                        <w:rPr>
                          <w:rFonts w:ascii="Arial Narrow" w:hAnsi="Arial Narrow"/>
                          <w:b/>
                          <w:sz w:val="24"/>
                        </w:rPr>
                        <w:t xml:space="preserve">or Marketing </w:t>
                      </w:r>
                      <w:r w:rsidRPr="00A572A0">
                        <w:rPr>
                          <w:rFonts w:ascii="Arial Narrow" w:hAnsi="Arial Narrow"/>
                          <w:b/>
                          <w:sz w:val="24"/>
                        </w:rPr>
                        <w:t>Plan?</w:t>
                      </w:r>
                    </w:p>
                    <w:p w14:paraId="0E5A68CE" w14:textId="0976139E" w:rsidR="00A572A0" w:rsidRPr="00A572A0" w:rsidRDefault="00A572A0" w:rsidP="00A572A0">
                      <w:pPr>
                        <w:pStyle w:val="ListParagraph"/>
                        <w:numPr>
                          <w:ilvl w:val="0"/>
                          <w:numId w:val="32"/>
                        </w:numPr>
                        <w:spacing w:before="100" w:after="100"/>
                        <w:ind w:left="360"/>
                        <w:contextualSpacing w:val="0"/>
                        <w:jc w:val="both"/>
                        <w:rPr>
                          <w:rFonts w:ascii="Arial Narrow" w:hAnsi="Arial Narrow"/>
                          <w:sz w:val="24"/>
                        </w:rPr>
                      </w:pPr>
                      <w:r w:rsidRPr="00A572A0">
                        <w:rPr>
                          <w:rFonts w:ascii="Arial Narrow" w:hAnsi="Arial Narrow"/>
                          <w:sz w:val="24"/>
                        </w:rPr>
                        <w:t>Find and exploit new opportunities</w:t>
                      </w:r>
                    </w:p>
                    <w:p w14:paraId="3D735717" w14:textId="6A7D526F" w:rsidR="00A572A0" w:rsidRPr="00A572A0" w:rsidRDefault="00A572A0" w:rsidP="00A572A0">
                      <w:pPr>
                        <w:pStyle w:val="ListParagraph"/>
                        <w:numPr>
                          <w:ilvl w:val="0"/>
                          <w:numId w:val="32"/>
                        </w:numPr>
                        <w:spacing w:before="100" w:after="100"/>
                        <w:ind w:left="360"/>
                        <w:contextualSpacing w:val="0"/>
                        <w:jc w:val="both"/>
                        <w:rPr>
                          <w:rFonts w:ascii="Arial Narrow" w:hAnsi="Arial Narrow"/>
                          <w:sz w:val="24"/>
                        </w:rPr>
                      </w:pPr>
                      <w:r w:rsidRPr="00A572A0">
                        <w:rPr>
                          <w:rFonts w:ascii="Arial Narrow" w:hAnsi="Arial Narrow"/>
                          <w:sz w:val="24"/>
                        </w:rPr>
                        <w:t>Secure appropriate resources</w:t>
                      </w:r>
                    </w:p>
                    <w:p w14:paraId="09D30D26" w14:textId="783591EF" w:rsidR="00A572A0" w:rsidRPr="00A572A0" w:rsidRDefault="00A572A0" w:rsidP="00A572A0">
                      <w:pPr>
                        <w:pStyle w:val="ListParagraph"/>
                        <w:numPr>
                          <w:ilvl w:val="0"/>
                          <w:numId w:val="32"/>
                        </w:numPr>
                        <w:spacing w:before="100" w:after="100"/>
                        <w:ind w:left="360"/>
                        <w:contextualSpacing w:val="0"/>
                        <w:jc w:val="both"/>
                        <w:rPr>
                          <w:rFonts w:ascii="Arial Narrow" w:hAnsi="Arial Narrow"/>
                          <w:sz w:val="24"/>
                        </w:rPr>
                      </w:pPr>
                      <w:r w:rsidRPr="00A572A0">
                        <w:rPr>
                          <w:rFonts w:ascii="Arial Narrow" w:hAnsi="Arial Narrow"/>
                          <w:sz w:val="24"/>
                        </w:rPr>
                        <w:t>Clarify and communicate vision</w:t>
                      </w:r>
                    </w:p>
                  </w:txbxContent>
                </v:textbox>
                <w10:wrap type="square"/>
              </v:shape>
            </w:pict>
          </mc:Fallback>
        </mc:AlternateContent>
      </w:r>
      <w:r>
        <w:rPr>
          <w:u w:val="single"/>
        </w:rPr>
        <w:t>Find and Exploit New Opportunities</w:t>
      </w:r>
      <w:r w:rsidR="00436E19">
        <w:t xml:space="preserve"> - </w:t>
      </w:r>
      <w:r w:rsidR="00E715D0">
        <w:t>the disciplined act of creating a business plan forces business leaders to th</w:t>
      </w:r>
      <w:r>
        <w:t xml:space="preserve">ink about their enterprise in </w:t>
      </w:r>
      <w:r w:rsidR="00D662EA">
        <w:t xml:space="preserve">a </w:t>
      </w:r>
      <w:r w:rsidR="00E715D0">
        <w:t xml:space="preserve">more </w:t>
      </w:r>
      <w:r>
        <w:t>creative</w:t>
      </w:r>
      <w:r w:rsidR="00E715D0">
        <w:t xml:space="preserve"> way</w:t>
      </w:r>
      <w:r w:rsidR="00D662EA">
        <w:t>.  This helps business leaders penetrate</w:t>
      </w:r>
      <w:r w:rsidR="00E715D0">
        <w:t xml:space="preserve"> the </w:t>
      </w:r>
      <w:r w:rsidR="00E715D0">
        <w:rPr>
          <w:i/>
        </w:rPr>
        <w:t>status quo</w:t>
      </w:r>
      <w:r w:rsidR="00D662EA">
        <w:t xml:space="preserve"> - or, in other words, helps</w:t>
      </w:r>
      <w:r w:rsidR="00E715D0">
        <w:t xml:space="preserve"> them understand if the routine of their business is preventing them from </w:t>
      </w:r>
      <w:r>
        <w:t>finding new opportunities (like operating efficiencies, strategic alliances, acquisition opportunities, hiring new team members, launching new products, creating new marketing and sales initiatives, etc. etc.) that could significantly increase profits;</w:t>
      </w:r>
      <w:r w:rsidRPr="00A572A0">
        <w:rPr>
          <w:noProof/>
        </w:rPr>
        <w:t xml:space="preserve"> </w:t>
      </w:r>
    </w:p>
    <w:p w14:paraId="2412F123" w14:textId="12F0B28C" w:rsidR="00A73139" w:rsidRPr="009F70FA" w:rsidRDefault="00A73139" w:rsidP="00A73139">
      <w:pPr>
        <w:ind w:left="540"/>
        <w:jc w:val="both"/>
        <w:rPr>
          <w:sz w:val="18"/>
          <w:szCs w:val="18"/>
        </w:rPr>
      </w:pPr>
    </w:p>
    <w:p w14:paraId="3DD78CD8" w14:textId="5F7DF5F7" w:rsidR="00A73139" w:rsidRDefault="00A572A0" w:rsidP="00A73139">
      <w:pPr>
        <w:pStyle w:val="ListParagraph"/>
        <w:numPr>
          <w:ilvl w:val="0"/>
          <w:numId w:val="22"/>
        </w:numPr>
        <w:ind w:left="540"/>
        <w:jc w:val="both"/>
      </w:pPr>
      <w:r>
        <w:rPr>
          <w:u w:val="single"/>
        </w:rPr>
        <w:t>Secure Appropriate Resources</w:t>
      </w:r>
      <w:r w:rsidR="00A73139">
        <w:t xml:space="preserve"> - </w:t>
      </w:r>
      <w:r>
        <w:t>only the rarest of opportunities do not require some additional resources.  Those resources can be money, people, new equipment, strategic allies or even just new ideas for sales and marketing.  By creating a plan, the busi</w:t>
      </w:r>
      <w:r w:rsidR="00D662EA">
        <w:t>ness leaders not only identify</w:t>
      </w:r>
      <w:r>
        <w:t xml:space="preserve"> the types of resources necessary to achieve plan objectives, but also how much these resources might cost and how they can be obtained.  </w:t>
      </w:r>
      <w:r w:rsidR="00D662EA">
        <w:rPr>
          <w:i/>
        </w:rPr>
        <w:t>The business plan then</w:t>
      </w:r>
      <w:r>
        <w:rPr>
          <w:i/>
        </w:rPr>
        <w:t xml:space="preserve"> becomes </w:t>
      </w:r>
      <w:r w:rsidR="00CA7412">
        <w:rPr>
          <w:i/>
        </w:rPr>
        <w:t xml:space="preserve">a document the business leader can use to secure those funds from investors, recruit the new people the enterprise needs, and/or find those strategic </w:t>
      </w:r>
      <w:proofErr w:type="gramStart"/>
      <w:r w:rsidR="00CA7412">
        <w:rPr>
          <w:i/>
        </w:rPr>
        <w:t>allies;</w:t>
      </w:r>
      <w:r w:rsidR="00CA7412">
        <w:t xml:space="preserve">  and</w:t>
      </w:r>
      <w:proofErr w:type="gramEnd"/>
    </w:p>
    <w:p w14:paraId="56382351" w14:textId="5C69D949" w:rsidR="00A73139" w:rsidRPr="009F70FA" w:rsidRDefault="00A73139" w:rsidP="00A73139">
      <w:pPr>
        <w:ind w:left="540"/>
        <w:jc w:val="both"/>
        <w:rPr>
          <w:sz w:val="18"/>
          <w:szCs w:val="18"/>
        </w:rPr>
      </w:pPr>
    </w:p>
    <w:p w14:paraId="6C554756" w14:textId="25643DC2" w:rsidR="00A73139" w:rsidRPr="00A73139" w:rsidRDefault="00D662EA" w:rsidP="00A73139">
      <w:pPr>
        <w:pStyle w:val="ListParagraph"/>
        <w:numPr>
          <w:ilvl w:val="0"/>
          <w:numId w:val="22"/>
        </w:numPr>
        <w:ind w:left="540"/>
        <w:jc w:val="both"/>
        <w:rPr>
          <w:u w:val="single"/>
        </w:rPr>
      </w:pPr>
      <w:r>
        <w:rPr>
          <w:u w:val="single"/>
        </w:rPr>
        <w:t>Clarify and Communicate</w:t>
      </w:r>
      <w:r w:rsidR="00CA7412">
        <w:rPr>
          <w:u w:val="single"/>
        </w:rPr>
        <w:t xml:space="preserve"> Vision</w:t>
      </w:r>
      <w:r w:rsidR="00A73139">
        <w:t xml:space="preserve"> - </w:t>
      </w:r>
      <w:r w:rsidR="00CA7412">
        <w:t xml:space="preserve">even the smallest businesses have multiple "stakeholders" </w:t>
      </w:r>
      <w:r w:rsidR="005E1E7E">
        <w:t>(e.g.,</w:t>
      </w:r>
      <w:r w:rsidR="00CA7412">
        <w:t xml:space="preserve"> employees, customers, potential customers, suppliers and potential strategic allies / acquisition targets</w:t>
      </w:r>
      <w:r w:rsidR="005E1E7E">
        <w:t>)</w:t>
      </w:r>
      <w:r w:rsidR="00CA7412">
        <w:t xml:space="preserve">.  </w:t>
      </w:r>
      <w:r w:rsidR="005E1E7E">
        <w:t xml:space="preserve"> Once</w:t>
      </w:r>
      <w:r w:rsidR="00E67F00">
        <w:t xml:space="preserve"> business leaders </w:t>
      </w:r>
      <w:r w:rsidR="005E1E7E">
        <w:t>create</w:t>
      </w:r>
      <w:r w:rsidR="00E67F00">
        <w:t xml:space="preserve"> a plan that identifies new opportunities and the resources required to exploit those opportunities, they need to communicate what they intend to do with the stakeholders they need to succeed.  Creating a plan forces the business leader to crystalize the vision of what </w:t>
      </w:r>
      <w:r w:rsidR="005E1E7E">
        <w:t>they intend to accomplish in motivating terms.</w:t>
      </w:r>
    </w:p>
    <w:p w14:paraId="22CAC7E0" w14:textId="71DC7DA7" w:rsidR="005C0203" w:rsidRPr="009F70FA" w:rsidRDefault="005C0203" w:rsidP="001A742D">
      <w:pPr>
        <w:jc w:val="both"/>
        <w:rPr>
          <w:sz w:val="18"/>
          <w:szCs w:val="18"/>
        </w:rPr>
      </w:pPr>
    </w:p>
    <w:p w14:paraId="1054BFED" w14:textId="09F9A57E" w:rsidR="00CB6E94" w:rsidRDefault="005E1E7E" w:rsidP="007B0C6D">
      <w:pPr>
        <w:jc w:val="both"/>
      </w:pPr>
      <w:r>
        <w:t xml:space="preserve">Even small businesses need to create appropriate plans.  They don't have to be long plans (see </w:t>
      </w:r>
      <w:r w:rsidRPr="005E1E7E">
        <w:rPr>
          <w:i/>
        </w:rPr>
        <w:t>Resource 26-03:  Long vs. Short Plans:  Pros and Cons</w:t>
      </w:r>
      <w:r>
        <w:t xml:space="preserve">).  They can be expressed with an economy of expression in a few pages or </w:t>
      </w:r>
      <w:proofErr w:type="spellStart"/>
      <w:r>
        <w:t>Powerpoint</w:t>
      </w:r>
      <w:proofErr w:type="spellEnd"/>
      <w:r>
        <w:t xml:space="preserve"> slides (see </w:t>
      </w:r>
      <w:r w:rsidRPr="005E1E7E">
        <w:rPr>
          <w:i/>
        </w:rPr>
        <w:t>Resource 23-16:  The Value of Concise Communications</w:t>
      </w:r>
      <w:r>
        <w:t>).</w:t>
      </w:r>
    </w:p>
    <w:p w14:paraId="5E85B3CD" w14:textId="77777777" w:rsidR="00CA7412" w:rsidRDefault="00CA7412" w:rsidP="007B0C6D">
      <w:pPr>
        <w:jc w:val="both"/>
      </w:pPr>
    </w:p>
    <w:p w14:paraId="1E539DB9" w14:textId="68E31CB3" w:rsidR="00CB6E94" w:rsidRPr="00682F54" w:rsidRDefault="000F2720" w:rsidP="007B0C6D">
      <w:pPr>
        <w:jc w:val="both"/>
        <w:rPr>
          <w:b/>
          <w:i/>
          <w:color w:val="0432FF"/>
        </w:rPr>
      </w:pPr>
      <w:r>
        <w:t xml:space="preserve">But there is an old statement that is very true:  </w:t>
      </w:r>
      <w:r w:rsidRPr="006E0DEC">
        <w:rPr>
          <w:b/>
          <w:color w:val="0432FF"/>
          <w:highlight w:val="yellow"/>
        </w:rPr>
        <w:t>"Clear writing is clear thinking."</w:t>
      </w:r>
      <w:r w:rsidRPr="006E0DEC">
        <w:rPr>
          <w:color w:val="0432FF"/>
          <w:highlight w:val="yellow"/>
        </w:rPr>
        <w:t xml:space="preserve">  </w:t>
      </w:r>
      <w:r w:rsidRPr="006E0DEC">
        <w:rPr>
          <w:i/>
          <w:color w:val="0432FF"/>
          <w:highlight w:val="yellow"/>
        </w:rPr>
        <w:t xml:space="preserve">The disciplined act of creating a written plan - even just a bullet point plan - almost always reveals </w:t>
      </w:r>
      <w:r w:rsidR="00682F54" w:rsidRPr="006E0DEC">
        <w:rPr>
          <w:i/>
          <w:color w:val="0432FF"/>
          <w:highlight w:val="yellow"/>
        </w:rPr>
        <w:t xml:space="preserve">practical ways to pursue </w:t>
      </w:r>
      <w:r w:rsidRPr="006E0DEC">
        <w:rPr>
          <w:i/>
          <w:color w:val="0432FF"/>
          <w:highlight w:val="yellow"/>
        </w:rPr>
        <w:t>promising opportunities.</w:t>
      </w:r>
    </w:p>
    <w:p w14:paraId="2FF35F50" w14:textId="77777777" w:rsidR="005E1E7E" w:rsidRDefault="005E1E7E" w:rsidP="007B0C6D">
      <w:pPr>
        <w:jc w:val="both"/>
        <w:rPr>
          <w:b/>
        </w:rPr>
      </w:pPr>
    </w:p>
    <w:tbl>
      <w:tblPr>
        <w:tblStyle w:val="TableGrid"/>
        <w:tblW w:w="0" w:type="auto"/>
        <w:tblLook w:val="04A0" w:firstRow="1" w:lastRow="0" w:firstColumn="1" w:lastColumn="0" w:noHBand="0" w:noVBand="1"/>
      </w:tblPr>
      <w:tblGrid>
        <w:gridCol w:w="5508"/>
        <w:gridCol w:w="5508"/>
      </w:tblGrid>
      <w:tr w:rsidR="00E16633" w14:paraId="76337FC8" w14:textId="77777777" w:rsidTr="00E16633">
        <w:tc>
          <w:tcPr>
            <w:tcW w:w="11016" w:type="dxa"/>
            <w:gridSpan w:val="2"/>
            <w:shd w:val="clear" w:color="auto" w:fill="F2F2F2" w:themeFill="background1" w:themeFillShade="F2"/>
            <w:vAlign w:val="center"/>
          </w:tcPr>
          <w:p w14:paraId="2808D72C" w14:textId="2CD8E455" w:rsidR="00E16633" w:rsidRPr="00E16633" w:rsidRDefault="00E16633" w:rsidP="00E16633">
            <w:pPr>
              <w:spacing w:before="80" w:after="80"/>
              <w:jc w:val="center"/>
              <w:rPr>
                <w:b/>
                <w:sz w:val="24"/>
              </w:rPr>
            </w:pPr>
            <w:r w:rsidRPr="00E16633">
              <w:rPr>
                <w:b/>
                <w:color w:val="0432FF"/>
                <w:sz w:val="24"/>
              </w:rPr>
              <w:lastRenderedPageBreak/>
              <w:t>Components of Effective Business and Marketing Plans</w:t>
            </w:r>
          </w:p>
        </w:tc>
      </w:tr>
      <w:tr w:rsidR="00E16633" w14:paraId="233E5071" w14:textId="77777777" w:rsidTr="00E16633">
        <w:tc>
          <w:tcPr>
            <w:tcW w:w="5508" w:type="dxa"/>
            <w:shd w:val="clear" w:color="auto" w:fill="F4E5FF"/>
            <w:vAlign w:val="center"/>
          </w:tcPr>
          <w:p w14:paraId="30BA22D4" w14:textId="34978130" w:rsidR="00E16633" w:rsidRDefault="00E16633" w:rsidP="00E16633">
            <w:pPr>
              <w:spacing w:before="80" w:after="80"/>
              <w:jc w:val="center"/>
              <w:rPr>
                <w:b/>
              </w:rPr>
            </w:pPr>
            <w:r>
              <w:rPr>
                <w:b/>
              </w:rPr>
              <w:t>Business Plans</w:t>
            </w:r>
            <w:r w:rsidR="00605AB2">
              <w:rPr>
                <w:b/>
              </w:rPr>
              <w:t xml:space="preserve"> (short version</w:t>
            </w:r>
            <w:r w:rsidR="00563DC4">
              <w:rPr>
                <w:b/>
              </w:rPr>
              <w:t>)</w:t>
            </w:r>
          </w:p>
        </w:tc>
        <w:tc>
          <w:tcPr>
            <w:tcW w:w="5508" w:type="dxa"/>
            <w:shd w:val="clear" w:color="auto" w:fill="ECFEE9"/>
            <w:vAlign w:val="center"/>
          </w:tcPr>
          <w:p w14:paraId="6FD6EC90" w14:textId="6ECCAB2B" w:rsidR="00E16633" w:rsidRDefault="00E16633" w:rsidP="00E16633">
            <w:pPr>
              <w:spacing w:before="80" w:after="80"/>
              <w:jc w:val="center"/>
              <w:rPr>
                <w:b/>
              </w:rPr>
            </w:pPr>
            <w:r>
              <w:rPr>
                <w:b/>
              </w:rPr>
              <w:t>Marketing Plans</w:t>
            </w:r>
          </w:p>
        </w:tc>
      </w:tr>
      <w:tr w:rsidR="00E16633" w14:paraId="0312E442" w14:textId="77777777" w:rsidTr="008D1A8E">
        <w:tc>
          <w:tcPr>
            <w:tcW w:w="5508" w:type="dxa"/>
            <w:shd w:val="clear" w:color="auto" w:fill="F4E5FF"/>
            <w:vAlign w:val="center"/>
          </w:tcPr>
          <w:p w14:paraId="5AB350D9" w14:textId="0A571900" w:rsidR="00E16633" w:rsidRPr="00E16633" w:rsidRDefault="00E16633" w:rsidP="00E16633">
            <w:pPr>
              <w:spacing w:before="80" w:after="80"/>
              <w:jc w:val="center"/>
              <w:rPr>
                <w:b/>
                <w:sz w:val="20"/>
                <w:szCs w:val="20"/>
              </w:rPr>
            </w:pPr>
            <w:r w:rsidRPr="00E16633">
              <w:rPr>
                <w:b/>
                <w:i/>
                <w:sz w:val="20"/>
                <w:szCs w:val="20"/>
              </w:rPr>
              <w:t>how an enterprise will accomplish every aspect of its mission</w:t>
            </w:r>
          </w:p>
        </w:tc>
        <w:tc>
          <w:tcPr>
            <w:tcW w:w="5508" w:type="dxa"/>
            <w:shd w:val="clear" w:color="auto" w:fill="ECFEE9"/>
            <w:vAlign w:val="center"/>
          </w:tcPr>
          <w:p w14:paraId="2C3186F3" w14:textId="0946E15D" w:rsidR="00E16633" w:rsidRPr="00E16633" w:rsidRDefault="00E16633" w:rsidP="00E16633">
            <w:pPr>
              <w:spacing w:before="80" w:after="80"/>
              <w:jc w:val="center"/>
              <w:rPr>
                <w:b/>
                <w:sz w:val="20"/>
                <w:szCs w:val="20"/>
              </w:rPr>
            </w:pPr>
            <w:r w:rsidRPr="00E16633">
              <w:rPr>
                <w:b/>
                <w:i/>
                <w:sz w:val="20"/>
                <w:szCs w:val="20"/>
              </w:rPr>
              <w:t>how the venture will achieve its growth goals.</w:t>
            </w:r>
          </w:p>
        </w:tc>
      </w:tr>
      <w:tr w:rsidR="00E16633" w14:paraId="173262BA" w14:textId="77777777" w:rsidTr="008D1A8E">
        <w:tc>
          <w:tcPr>
            <w:tcW w:w="5508" w:type="dxa"/>
          </w:tcPr>
          <w:p w14:paraId="379E30AE" w14:textId="75E4A9F0" w:rsidR="00E16633" w:rsidRDefault="008D1A8E" w:rsidP="00605AB2">
            <w:pPr>
              <w:spacing w:before="80" w:after="80"/>
              <w:jc w:val="both"/>
            </w:pPr>
            <w:r>
              <w:t>Executive Summary</w:t>
            </w:r>
          </w:p>
          <w:p w14:paraId="039A322F" w14:textId="77777777" w:rsidR="008D1A8E" w:rsidRDefault="008D1A8E" w:rsidP="00605AB2">
            <w:pPr>
              <w:spacing w:before="80" w:after="80"/>
              <w:jc w:val="both"/>
            </w:pPr>
            <w:r>
              <w:t>Business Description and Vision</w:t>
            </w:r>
          </w:p>
          <w:p w14:paraId="5D1F191B" w14:textId="146AA62D" w:rsidR="00011060" w:rsidRDefault="00605AB2" w:rsidP="00605AB2">
            <w:pPr>
              <w:spacing w:before="80" w:after="80"/>
              <w:jc w:val="both"/>
            </w:pPr>
            <w:r>
              <w:t>Market Description</w:t>
            </w:r>
            <w:r w:rsidR="00563DC4">
              <w:t xml:space="preserve"> / Competitive</w:t>
            </w:r>
            <w:r w:rsidR="00011060">
              <w:t xml:space="preserve"> Analysis</w:t>
            </w:r>
          </w:p>
          <w:p w14:paraId="5A75D7CD" w14:textId="77777777" w:rsidR="00605AB2" w:rsidRDefault="00605AB2" w:rsidP="00605AB2">
            <w:pPr>
              <w:spacing w:before="80" w:after="80"/>
              <w:jc w:val="both"/>
            </w:pPr>
            <w:r>
              <w:t>Descriptions of Products and Services</w:t>
            </w:r>
          </w:p>
          <w:p w14:paraId="553225FF" w14:textId="3343D240" w:rsidR="00563DC4" w:rsidRDefault="00563DC4" w:rsidP="00605AB2">
            <w:pPr>
              <w:spacing w:before="80" w:after="80"/>
              <w:jc w:val="both"/>
            </w:pPr>
            <w:r>
              <w:t>Leadership Team</w:t>
            </w:r>
            <w:r w:rsidR="00605AB2">
              <w:t xml:space="preserve"> / Human Capital Plan</w:t>
            </w:r>
          </w:p>
          <w:p w14:paraId="7FE8987A" w14:textId="77777777" w:rsidR="00563DC4" w:rsidRDefault="00563DC4" w:rsidP="00605AB2">
            <w:pPr>
              <w:spacing w:before="80" w:after="80"/>
              <w:jc w:val="both"/>
            </w:pPr>
            <w:r>
              <w:t>Marketing and Sales Plan</w:t>
            </w:r>
          </w:p>
          <w:p w14:paraId="13A36BD9" w14:textId="60584D8D" w:rsidR="00563DC4" w:rsidRPr="008D1A8E" w:rsidRDefault="00605AB2" w:rsidP="00605AB2">
            <w:pPr>
              <w:spacing w:before="80" w:after="80"/>
              <w:jc w:val="both"/>
            </w:pPr>
            <w:r>
              <w:t>Financial Projections / Risk Assessment / Scenario Planning</w:t>
            </w:r>
          </w:p>
        </w:tc>
        <w:tc>
          <w:tcPr>
            <w:tcW w:w="5508" w:type="dxa"/>
            <w:vAlign w:val="center"/>
          </w:tcPr>
          <w:p w14:paraId="4842F2D9" w14:textId="77777777" w:rsidR="00E16633" w:rsidRDefault="008D1A8E" w:rsidP="00605AB2">
            <w:pPr>
              <w:spacing w:before="80" w:after="80"/>
            </w:pPr>
            <w:r>
              <w:t>Executive Summary</w:t>
            </w:r>
          </w:p>
          <w:p w14:paraId="6E68194D" w14:textId="7CAC0233" w:rsidR="008D1A8E" w:rsidRDefault="008D1A8E" w:rsidP="00605AB2">
            <w:pPr>
              <w:spacing w:before="80" w:after="80"/>
            </w:pPr>
            <w:r>
              <w:t>Concept Overview:  Challenge / Opportunity</w:t>
            </w:r>
          </w:p>
          <w:p w14:paraId="449CA1DB" w14:textId="03B5C62B" w:rsidR="008D1A8E" w:rsidRDefault="008D1A8E" w:rsidP="00605AB2">
            <w:pPr>
              <w:spacing w:before="80" w:after="80"/>
            </w:pPr>
            <w:r>
              <w:t>Customer Analysis / Target Customers</w:t>
            </w:r>
          </w:p>
          <w:p w14:paraId="1EAAB32E" w14:textId="77777777" w:rsidR="008D1A8E" w:rsidRDefault="008D1A8E" w:rsidP="00605AB2">
            <w:pPr>
              <w:spacing w:before="80" w:after="80"/>
            </w:pPr>
            <w:r>
              <w:t>Competitor Analysis / Response</w:t>
            </w:r>
          </w:p>
          <w:p w14:paraId="6DDD63F9" w14:textId="77777777" w:rsidR="008D1A8E" w:rsidRDefault="008D1A8E" w:rsidP="00605AB2">
            <w:pPr>
              <w:spacing w:before="80" w:after="80"/>
            </w:pPr>
            <w:r>
              <w:t>Tactics (Promotion, Pricing, Product)</w:t>
            </w:r>
          </w:p>
          <w:p w14:paraId="7F6D17AE" w14:textId="035CD0FE" w:rsidR="008D1A8E" w:rsidRPr="008D1A8E" w:rsidRDefault="008D1A8E" w:rsidP="00605AB2">
            <w:pPr>
              <w:spacing w:before="80" w:after="80"/>
            </w:pPr>
            <w:r>
              <w:t>Budget / Financial Projections</w:t>
            </w:r>
          </w:p>
        </w:tc>
      </w:tr>
      <w:tr w:rsidR="00563DC4" w14:paraId="7926A64E" w14:textId="77777777" w:rsidTr="00563DC4">
        <w:tc>
          <w:tcPr>
            <w:tcW w:w="11016" w:type="dxa"/>
            <w:gridSpan w:val="2"/>
            <w:shd w:val="clear" w:color="auto" w:fill="FDEFE4"/>
            <w:vAlign w:val="center"/>
          </w:tcPr>
          <w:p w14:paraId="1067CCC0" w14:textId="45716A9D" w:rsidR="00563DC4" w:rsidRPr="008D1A8E" w:rsidRDefault="00563DC4" w:rsidP="00563DC4">
            <w:pPr>
              <w:spacing w:before="80" w:after="80"/>
              <w:jc w:val="center"/>
            </w:pPr>
            <w:r>
              <w:rPr>
                <w:b/>
              </w:rPr>
              <w:t>Business Plans (long version</w:t>
            </w:r>
            <w:r w:rsidR="00605AB2">
              <w:rPr>
                <w:b/>
              </w:rPr>
              <w:t>:  appropriate when seeking significant outside investment</w:t>
            </w:r>
            <w:r>
              <w:rPr>
                <w:b/>
              </w:rPr>
              <w:t>)</w:t>
            </w:r>
          </w:p>
        </w:tc>
      </w:tr>
      <w:tr w:rsidR="00563DC4" w14:paraId="7C0487FD" w14:textId="77777777" w:rsidTr="00563DC4">
        <w:tc>
          <w:tcPr>
            <w:tcW w:w="5508" w:type="dxa"/>
            <w:vAlign w:val="center"/>
          </w:tcPr>
          <w:p w14:paraId="59D1EC70" w14:textId="2B5A1855" w:rsidR="00563DC4" w:rsidRDefault="00563DC4" w:rsidP="00563DC4">
            <w:pPr>
              <w:spacing w:before="80" w:after="80"/>
            </w:pPr>
            <w:r>
              <w:t>Executive Summary</w:t>
            </w:r>
          </w:p>
          <w:p w14:paraId="6568639F" w14:textId="77777777" w:rsidR="00563DC4" w:rsidRDefault="00563DC4" w:rsidP="00563DC4">
            <w:pPr>
              <w:spacing w:before="80"/>
            </w:pPr>
            <w:r>
              <w:t>Business Description and Vision</w:t>
            </w:r>
          </w:p>
          <w:p w14:paraId="70C2A9EB" w14:textId="77777777" w:rsidR="00563DC4" w:rsidRDefault="00563DC4" w:rsidP="00563DC4">
            <w:pPr>
              <w:pStyle w:val="ListParagraph"/>
              <w:numPr>
                <w:ilvl w:val="0"/>
                <w:numId w:val="33"/>
              </w:numPr>
            </w:pPr>
            <w:r>
              <w:t>Company and Concept</w:t>
            </w:r>
          </w:p>
          <w:p w14:paraId="76FD906F" w14:textId="77777777" w:rsidR="00563DC4" w:rsidRDefault="00563DC4" w:rsidP="00563DC4">
            <w:pPr>
              <w:pStyle w:val="ListParagraph"/>
              <w:numPr>
                <w:ilvl w:val="0"/>
                <w:numId w:val="33"/>
              </w:numPr>
              <w:spacing w:before="80" w:after="80"/>
            </w:pPr>
            <w:r>
              <w:t>Products and/or Services</w:t>
            </w:r>
          </w:p>
          <w:p w14:paraId="789ADA19" w14:textId="77777777" w:rsidR="00563DC4" w:rsidRDefault="00563DC4" w:rsidP="00563DC4">
            <w:pPr>
              <w:pStyle w:val="ListParagraph"/>
              <w:numPr>
                <w:ilvl w:val="0"/>
                <w:numId w:val="33"/>
              </w:numPr>
              <w:spacing w:before="80" w:after="80"/>
            </w:pPr>
            <w:r>
              <w:t>Growth Strategies / Value Creation</w:t>
            </w:r>
          </w:p>
          <w:p w14:paraId="67ADE0F3" w14:textId="77777777" w:rsidR="00563DC4" w:rsidRDefault="00563DC4" w:rsidP="00563DC4">
            <w:pPr>
              <w:spacing w:before="80"/>
            </w:pPr>
            <w:r>
              <w:t>Industry Analysis</w:t>
            </w:r>
          </w:p>
          <w:p w14:paraId="149BAB76" w14:textId="77777777" w:rsidR="00563DC4" w:rsidRDefault="00563DC4" w:rsidP="00563DC4">
            <w:pPr>
              <w:pStyle w:val="ListParagraph"/>
              <w:numPr>
                <w:ilvl w:val="0"/>
                <w:numId w:val="33"/>
              </w:numPr>
            </w:pPr>
            <w:r>
              <w:t>Industry Structure, Size and Growth Rate</w:t>
            </w:r>
          </w:p>
          <w:p w14:paraId="330D97E6" w14:textId="77777777" w:rsidR="00563DC4" w:rsidRDefault="00563DC4" w:rsidP="00563DC4">
            <w:pPr>
              <w:pStyle w:val="ListParagraph"/>
              <w:numPr>
                <w:ilvl w:val="0"/>
                <w:numId w:val="33"/>
              </w:numPr>
              <w:spacing w:before="80" w:after="80"/>
            </w:pPr>
            <w:r>
              <w:t>Competitive Analysis</w:t>
            </w:r>
          </w:p>
          <w:p w14:paraId="2B8917B7" w14:textId="77777777" w:rsidR="00563DC4" w:rsidRDefault="00563DC4" w:rsidP="00563DC4">
            <w:pPr>
              <w:pStyle w:val="ListParagraph"/>
              <w:numPr>
                <w:ilvl w:val="0"/>
                <w:numId w:val="33"/>
              </w:numPr>
              <w:spacing w:before="80" w:after="80"/>
            </w:pPr>
            <w:r>
              <w:t>Industry Trends</w:t>
            </w:r>
          </w:p>
          <w:p w14:paraId="455F940F" w14:textId="77777777" w:rsidR="00563DC4" w:rsidRDefault="00563DC4" w:rsidP="00563DC4">
            <w:pPr>
              <w:spacing w:before="80"/>
            </w:pPr>
            <w:r>
              <w:t>Leadership Team</w:t>
            </w:r>
          </w:p>
          <w:p w14:paraId="7EBFCF59" w14:textId="77777777" w:rsidR="00563DC4" w:rsidRDefault="00563DC4" w:rsidP="00563DC4">
            <w:pPr>
              <w:pStyle w:val="ListParagraph"/>
              <w:numPr>
                <w:ilvl w:val="0"/>
                <w:numId w:val="33"/>
              </w:numPr>
            </w:pPr>
            <w:r>
              <w:t>Founding Leaders</w:t>
            </w:r>
          </w:p>
          <w:p w14:paraId="1F82899D" w14:textId="6BD0FCFB" w:rsidR="00563DC4" w:rsidRDefault="00563DC4" w:rsidP="00563DC4">
            <w:pPr>
              <w:pStyle w:val="ListParagraph"/>
              <w:numPr>
                <w:ilvl w:val="0"/>
                <w:numId w:val="33"/>
              </w:numPr>
              <w:spacing w:before="80" w:after="80"/>
            </w:pPr>
            <w:r>
              <w:t xml:space="preserve">Targeted Key </w:t>
            </w:r>
            <w:r w:rsidR="00682F54">
              <w:t xml:space="preserve">Leadership </w:t>
            </w:r>
            <w:r>
              <w:t>Hires</w:t>
            </w:r>
          </w:p>
          <w:p w14:paraId="109C5018" w14:textId="73F94744" w:rsidR="00563DC4" w:rsidRPr="008D1A8E" w:rsidRDefault="00563DC4" w:rsidP="00563DC4">
            <w:pPr>
              <w:pStyle w:val="ListParagraph"/>
              <w:numPr>
                <w:ilvl w:val="0"/>
                <w:numId w:val="33"/>
              </w:numPr>
              <w:spacing w:before="80" w:after="80"/>
            </w:pPr>
            <w:r>
              <w:t>Human Capital Plan</w:t>
            </w:r>
          </w:p>
        </w:tc>
        <w:tc>
          <w:tcPr>
            <w:tcW w:w="5508" w:type="dxa"/>
            <w:vAlign w:val="center"/>
          </w:tcPr>
          <w:p w14:paraId="690F344B" w14:textId="77777777" w:rsidR="00563DC4" w:rsidRDefault="00563DC4" w:rsidP="00563DC4">
            <w:pPr>
              <w:spacing w:before="80"/>
            </w:pPr>
            <w:r>
              <w:t>Marketing and Sales</w:t>
            </w:r>
          </w:p>
          <w:p w14:paraId="07560787" w14:textId="77777777" w:rsidR="00563DC4" w:rsidRDefault="00563DC4" w:rsidP="00563DC4">
            <w:pPr>
              <w:pStyle w:val="ListParagraph"/>
              <w:numPr>
                <w:ilvl w:val="0"/>
                <w:numId w:val="33"/>
              </w:numPr>
              <w:spacing w:after="80"/>
            </w:pPr>
            <w:r>
              <w:t>Differentiation</w:t>
            </w:r>
          </w:p>
          <w:p w14:paraId="0A6B7733" w14:textId="77777777" w:rsidR="00563DC4" w:rsidRDefault="00563DC4" w:rsidP="00563DC4">
            <w:pPr>
              <w:pStyle w:val="ListParagraph"/>
              <w:numPr>
                <w:ilvl w:val="0"/>
                <w:numId w:val="33"/>
              </w:numPr>
            </w:pPr>
            <w:r>
              <w:t xml:space="preserve">Target Customer / </w:t>
            </w:r>
            <w:proofErr w:type="spellStart"/>
            <w:r>
              <w:t>Customer</w:t>
            </w:r>
            <w:proofErr w:type="spellEnd"/>
            <w:r>
              <w:t xml:space="preserve"> Segments</w:t>
            </w:r>
          </w:p>
          <w:p w14:paraId="57C898FF" w14:textId="77777777" w:rsidR="00563DC4" w:rsidRDefault="00563DC4" w:rsidP="00563DC4">
            <w:pPr>
              <w:pStyle w:val="ListParagraph"/>
              <w:numPr>
                <w:ilvl w:val="0"/>
                <w:numId w:val="33"/>
              </w:numPr>
              <w:spacing w:before="80" w:after="80"/>
            </w:pPr>
            <w:r>
              <w:t>Costs of Obtaining / Retaining Customers</w:t>
            </w:r>
          </w:p>
          <w:p w14:paraId="45A254B0" w14:textId="77777777" w:rsidR="00563DC4" w:rsidRDefault="00563DC4" w:rsidP="00563DC4">
            <w:pPr>
              <w:spacing w:before="80"/>
            </w:pPr>
            <w:r>
              <w:t>Operating Plan</w:t>
            </w:r>
          </w:p>
          <w:p w14:paraId="7F97CCE9" w14:textId="77777777" w:rsidR="00563DC4" w:rsidRDefault="00563DC4" w:rsidP="00563DC4">
            <w:pPr>
              <w:pStyle w:val="ListParagraph"/>
              <w:numPr>
                <w:ilvl w:val="0"/>
                <w:numId w:val="33"/>
              </w:numPr>
              <w:spacing w:after="80"/>
            </w:pPr>
            <w:r>
              <w:t>Internal Operations Plan</w:t>
            </w:r>
          </w:p>
          <w:p w14:paraId="7D9CF2D6" w14:textId="77777777" w:rsidR="00563DC4" w:rsidRDefault="00563DC4" w:rsidP="00563DC4">
            <w:pPr>
              <w:pStyle w:val="ListParagraph"/>
              <w:numPr>
                <w:ilvl w:val="0"/>
                <w:numId w:val="33"/>
              </w:numPr>
            </w:pPr>
            <w:r>
              <w:t>Key Suppliers</w:t>
            </w:r>
          </w:p>
          <w:p w14:paraId="091D070A" w14:textId="77777777" w:rsidR="00563DC4" w:rsidRDefault="00563DC4" w:rsidP="00563DC4">
            <w:pPr>
              <w:spacing w:before="80"/>
            </w:pPr>
            <w:r>
              <w:t>Finance and Business Economics</w:t>
            </w:r>
          </w:p>
          <w:p w14:paraId="39A3B185" w14:textId="4B860FFC" w:rsidR="00563DC4" w:rsidRDefault="00563DC4" w:rsidP="00563DC4">
            <w:pPr>
              <w:pStyle w:val="ListParagraph"/>
              <w:numPr>
                <w:ilvl w:val="0"/>
                <w:numId w:val="33"/>
              </w:numPr>
              <w:spacing w:after="80"/>
            </w:pPr>
            <w:r>
              <w:t>Revenue Forecasts</w:t>
            </w:r>
            <w:r w:rsidR="00682F54">
              <w:t xml:space="preserve"> / Cost Structure Analysis</w:t>
            </w:r>
          </w:p>
          <w:p w14:paraId="57DE1F92" w14:textId="7757E9AB" w:rsidR="00563DC4" w:rsidRDefault="00682F54" w:rsidP="00563DC4">
            <w:pPr>
              <w:pStyle w:val="ListParagraph"/>
              <w:numPr>
                <w:ilvl w:val="0"/>
                <w:numId w:val="33"/>
              </w:numPr>
            </w:pPr>
            <w:r>
              <w:t>Start-Up Costs</w:t>
            </w:r>
          </w:p>
          <w:p w14:paraId="7F6DFF39" w14:textId="77777777" w:rsidR="00563DC4" w:rsidRDefault="00563DC4" w:rsidP="00563DC4">
            <w:pPr>
              <w:pStyle w:val="ListParagraph"/>
              <w:numPr>
                <w:ilvl w:val="0"/>
                <w:numId w:val="33"/>
              </w:numPr>
              <w:spacing w:before="80" w:after="80"/>
            </w:pPr>
            <w:r>
              <w:t>Financial Projections / Scenario Analyses</w:t>
            </w:r>
          </w:p>
          <w:p w14:paraId="39E53015" w14:textId="77777777" w:rsidR="00563DC4" w:rsidRDefault="00563DC4" w:rsidP="00563DC4">
            <w:pPr>
              <w:spacing w:before="80"/>
            </w:pPr>
            <w:r>
              <w:t>Risk Analysis</w:t>
            </w:r>
          </w:p>
          <w:p w14:paraId="57B95526" w14:textId="10641408" w:rsidR="00563DC4" w:rsidRPr="008D1A8E" w:rsidRDefault="00563DC4" w:rsidP="00682F54">
            <w:pPr>
              <w:spacing w:before="80" w:after="80"/>
            </w:pPr>
            <w:r>
              <w:t>Launch</w:t>
            </w:r>
            <w:r w:rsidR="00682F54">
              <w:t xml:space="preserve"> (or Implementation)</w:t>
            </w:r>
            <w:r>
              <w:t xml:space="preserve"> Plan</w:t>
            </w:r>
            <w:r w:rsidR="00682F54">
              <w:t xml:space="preserve"> and</w:t>
            </w:r>
            <w:r>
              <w:t xml:space="preserve"> Time</w:t>
            </w:r>
            <w:r w:rsidR="00605AB2">
              <w:t>t</w:t>
            </w:r>
            <w:r>
              <w:t>able</w:t>
            </w:r>
          </w:p>
        </w:tc>
      </w:tr>
    </w:tbl>
    <w:p w14:paraId="4987784C" w14:textId="77777777" w:rsidR="00E16633" w:rsidRPr="00877984" w:rsidRDefault="00E16633" w:rsidP="007B0C6D">
      <w:pPr>
        <w:jc w:val="both"/>
        <w:rPr>
          <w:b/>
          <w:sz w:val="16"/>
          <w:szCs w:val="16"/>
        </w:rPr>
      </w:pPr>
    </w:p>
    <w:p w14:paraId="54ACFA67" w14:textId="075DA020" w:rsidR="00E16633" w:rsidRPr="00877984" w:rsidRDefault="00E16633" w:rsidP="007B0C6D">
      <w:pPr>
        <w:jc w:val="both"/>
        <w:rPr>
          <w:b/>
          <w:sz w:val="16"/>
          <w:szCs w:val="16"/>
        </w:rPr>
      </w:pPr>
    </w:p>
    <w:p w14:paraId="0D9AE05A" w14:textId="18E67357" w:rsidR="00311529" w:rsidRDefault="00605AB2" w:rsidP="007B0C6D">
      <w:pPr>
        <w:jc w:val="both"/>
      </w:pPr>
      <w:r>
        <w:rPr>
          <w:b/>
        </w:rPr>
        <w:t>Developing a Business Plan:  First Steps</w:t>
      </w:r>
    </w:p>
    <w:p w14:paraId="0AE583E5" w14:textId="67E738A4" w:rsidR="007A0B1A" w:rsidRDefault="00605AB2" w:rsidP="007B0C6D">
      <w:pPr>
        <w:jc w:val="both"/>
      </w:pPr>
      <w:r>
        <w:t xml:space="preserve">The best first step in creating a business plan is to go back to the nine steps you took to start your new business (See </w:t>
      </w:r>
      <w:r>
        <w:rPr>
          <w:i/>
        </w:rPr>
        <w:t>Resource 23-02:  Nine Steps for Starting Your Small Business)</w:t>
      </w:r>
      <w:r>
        <w:t>.</w:t>
      </w:r>
      <w:r w:rsidR="00877984">
        <w:t xml:space="preserve">  </w:t>
      </w:r>
      <w:r>
        <w:t>Documenting the first six entrepreneurial steps you took to launch a small business serves as an effective way to create the essential components of a concise business plan.</w:t>
      </w:r>
    </w:p>
    <w:p w14:paraId="22019D2B" w14:textId="112237DA" w:rsidR="007A0B1A" w:rsidRPr="00877984" w:rsidRDefault="007A0B1A" w:rsidP="007B0C6D">
      <w:pPr>
        <w:jc w:val="both"/>
        <w:rPr>
          <w:sz w:val="10"/>
          <w:szCs w:val="10"/>
        </w:rPr>
      </w:pPr>
    </w:p>
    <w:tbl>
      <w:tblPr>
        <w:tblStyle w:val="TableGrid"/>
        <w:tblW w:w="10800" w:type="dxa"/>
        <w:tblInd w:w="108" w:type="dxa"/>
        <w:tblLook w:val="04A0" w:firstRow="1" w:lastRow="0" w:firstColumn="1" w:lastColumn="0" w:noHBand="0" w:noVBand="1"/>
      </w:tblPr>
      <w:tblGrid>
        <w:gridCol w:w="5400"/>
        <w:gridCol w:w="5400"/>
      </w:tblGrid>
      <w:tr w:rsidR="00877984" w:rsidRPr="001B34A6" w14:paraId="3F33D754" w14:textId="77777777" w:rsidTr="00877984">
        <w:tc>
          <w:tcPr>
            <w:tcW w:w="10800" w:type="dxa"/>
            <w:gridSpan w:val="2"/>
            <w:shd w:val="clear" w:color="auto" w:fill="F2F2F2" w:themeFill="background1" w:themeFillShade="F2"/>
          </w:tcPr>
          <w:p w14:paraId="182ADB82" w14:textId="504DAACB" w:rsidR="00877984" w:rsidRPr="001B34A6" w:rsidRDefault="00877984" w:rsidP="00877984">
            <w:pPr>
              <w:spacing w:before="40" w:after="40"/>
              <w:jc w:val="center"/>
              <w:rPr>
                <w:b/>
                <w:sz w:val="20"/>
                <w:szCs w:val="20"/>
              </w:rPr>
            </w:pPr>
            <w:r w:rsidRPr="00877984">
              <w:rPr>
                <w:b/>
                <w:color w:val="0432FF"/>
                <w:sz w:val="20"/>
                <w:szCs w:val="20"/>
              </w:rPr>
              <w:t xml:space="preserve">Entrepreneurial Steps to Launch a Small Business </w:t>
            </w:r>
            <w:r w:rsidRPr="00877984">
              <w:rPr>
                <w:i/>
                <w:color w:val="0432FF"/>
                <w:sz w:val="20"/>
                <w:szCs w:val="20"/>
              </w:rPr>
              <w:t>(from Resource 23-02:  Nine Steps for Starting Your Small Business)</w:t>
            </w:r>
          </w:p>
        </w:tc>
      </w:tr>
      <w:tr w:rsidR="00877984" w:rsidRPr="001B34A6" w14:paraId="75AA4CDF" w14:textId="77777777" w:rsidTr="00D345EE">
        <w:tc>
          <w:tcPr>
            <w:tcW w:w="5400" w:type="dxa"/>
          </w:tcPr>
          <w:p w14:paraId="42D887D5" w14:textId="77777777" w:rsidR="00877984" w:rsidRDefault="00877984" w:rsidP="00877984">
            <w:pPr>
              <w:pStyle w:val="ListParagraph"/>
              <w:numPr>
                <w:ilvl w:val="0"/>
                <w:numId w:val="34"/>
              </w:numPr>
              <w:spacing w:before="40" w:after="40"/>
              <w:ind w:left="260" w:hanging="274"/>
              <w:contextualSpacing w:val="0"/>
              <w:jc w:val="both"/>
              <w:rPr>
                <w:sz w:val="20"/>
                <w:szCs w:val="20"/>
              </w:rPr>
            </w:pPr>
            <w:r>
              <w:rPr>
                <w:sz w:val="20"/>
                <w:szCs w:val="20"/>
              </w:rPr>
              <w:t xml:space="preserve">Describe your </w:t>
            </w:r>
            <w:r>
              <w:rPr>
                <w:i/>
                <w:sz w:val="20"/>
                <w:szCs w:val="20"/>
              </w:rPr>
              <w:t>differentiated offering</w:t>
            </w:r>
          </w:p>
          <w:p w14:paraId="07DFD9D0" w14:textId="77777777" w:rsidR="00877984" w:rsidRDefault="00877984" w:rsidP="00877984">
            <w:pPr>
              <w:pStyle w:val="ListParagraph"/>
              <w:numPr>
                <w:ilvl w:val="0"/>
                <w:numId w:val="34"/>
              </w:numPr>
              <w:spacing w:before="40" w:after="40"/>
              <w:ind w:left="260" w:hanging="274"/>
              <w:contextualSpacing w:val="0"/>
              <w:jc w:val="both"/>
              <w:rPr>
                <w:sz w:val="20"/>
                <w:szCs w:val="20"/>
              </w:rPr>
            </w:pPr>
            <w:r>
              <w:rPr>
                <w:sz w:val="20"/>
                <w:szCs w:val="20"/>
              </w:rPr>
              <w:t>Identify and quantify your target market</w:t>
            </w:r>
          </w:p>
          <w:p w14:paraId="31B3B577" w14:textId="77777777" w:rsidR="00877984" w:rsidRDefault="00877984" w:rsidP="00877984">
            <w:pPr>
              <w:pStyle w:val="ListParagraph"/>
              <w:numPr>
                <w:ilvl w:val="0"/>
                <w:numId w:val="34"/>
              </w:numPr>
              <w:spacing w:before="40" w:after="40"/>
              <w:ind w:left="260" w:hanging="274"/>
              <w:contextualSpacing w:val="0"/>
              <w:jc w:val="both"/>
              <w:rPr>
                <w:sz w:val="20"/>
                <w:szCs w:val="20"/>
              </w:rPr>
            </w:pPr>
            <w:r>
              <w:rPr>
                <w:sz w:val="20"/>
                <w:szCs w:val="20"/>
              </w:rPr>
              <w:t xml:space="preserve">Create your one-page financial projections </w:t>
            </w:r>
            <w:r>
              <w:rPr>
                <w:i/>
                <w:sz w:val="20"/>
                <w:szCs w:val="20"/>
              </w:rPr>
              <w:t>(pro forma)</w:t>
            </w:r>
          </w:p>
        </w:tc>
        <w:tc>
          <w:tcPr>
            <w:tcW w:w="5400" w:type="dxa"/>
          </w:tcPr>
          <w:p w14:paraId="564552D9" w14:textId="77777777" w:rsidR="00877984" w:rsidRDefault="00877984" w:rsidP="00877984">
            <w:pPr>
              <w:pStyle w:val="ListParagraph"/>
              <w:numPr>
                <w:ilvl w:val="0"/>
                <w:numId w:val="34"/>
              </w:numPr>
              <w:spacing w:before="40" w:after="40"/>
              <w:ind w:left="260" w:hanging="274"/>
              <w:contextualSpacing w:val="0"/>
              <w:jc w:val="both"/>
              <w:rPr>
                <w:sz w:val="20"/>
                <w:szCs w:val="20"/>
              </w:rPr>
            </w:pPr>
            <w:r>
              <w:rPr>
                <w:sz w:val="20"/>
                <w:szCs w:val="20"/>
              </w:rPr>
              <w:t>Determine your marketing and selling strategies</w:t>
            </w:r>
          </w:p>
          <w:p w14:paraId="3C8826A6" w14:textId="77777777" w:rsidR="00877984" w:rsidRDefault="00877984" w:rsidP="00877984">
            <w:pPr>
              <w:pStyle w:val="ListParagraph"/>
              <w:numPr>
                <w:ilvl w:val="0"/>
                <w:numId w:val="34"/>
              </w:numPr>
              <w:spacing w:before="40" w:after="40"/>
              <w:ind w:left="260" w:hanging="274"/>
              <w:contextualSpacing w:val="0"/>
              <w:jc w:val="both"/>
              <w:rPr>
                <w:sz w:val="20"/>
                <w:szCs w:val="20"/>
              </w:rPr>
            </w:pPr>
            <w:r>
              <w:rPr>
                <w:sz w:val="20"/>
                <w:szCs w:val="20"/>
              </w:rPr>
              <w:t>Secure your funding (and your mentors / advisors)</w:t>
            </w:r>
          </w:p>
          <w:p w14:paraId="4E3F83A6" w14:textId="77777777" w:rsidR="00877984" w:rsidRPr="001B34A6" w:rsidRDefault="00877984" w:rsidP="00877984">
            <w:pPr>
              <w:pStyle w:val="ListParagraph"/>
              <w:numPr>
                <w:ilvl w:val="0"/>
                <w:numId w:val="34"/>
              </w:numPr>
              <w:spacing w:before="40" w:after="40"/>
              <w:ind w:left="260" w:hanging="274"/>
              <w:contextualSpacing w:val="0"/>
              <w:jc w:val="both"/>
              <w:rPr>
                <w:sz w:val="20"/>
                <w:szCs w:val="20"/>
              </w:rPr>
            </w:pPr>
            <w:r>
              <w:rPr>
                <w:sz w:val="20"/>
                <w:szCs w:val="20"/>
              </w:rPr>
              <w:t>Develop your Launch Plan</w:t>
            </w:r>
          </w:p>
        </w:tc>
      </w:tr>
    </w:tbl>
    <w:p w14:paraId="2C74CEB6" w14:textId="77777777" w:rsidR="00877984" w:rsidRPr="00877984" w:rsidRDefault="00877984" w:rsidP="007B0C6D">
      <w:pPr>
        <w:jc w:val="both"/>
        <w:rPr>
          <w:sz w:val="10"/>
          <w:szCs w:val="10"/>
        </w:rPr>
      </w:pPr>
    </w:p>
    <w:p w14:paraId="521A4AF3" w14:textId="48A415EE" w:rsidR="007A0B1A" w:rsidRDefault="00605AB2" w:rsidP="007B0C6D">
      <w:pPr>
        <w:jc w:val="both"/>
      </w:pPr>
      <w:r>
        <w:t xml:space="preserve">Next, you should </w:t>
      </w:r>
      <w:r w:rsidR="00877984">
        <w:t>create a</w:t>
      </w:r>
      <w:r>
        <w:t xml:space="preserve"> Table of Contents most appropriate for your situation.  </w:t>
      </w:r>
      <w:r w:rsidR="00877984">
        <w:t>A</w:t>
      </w:r>
      <w:r>
        <w:t xml:space="preserve"> small business</w:t>
      </w:r>
      <w:r w:rsidR="00877984">
        <w:t xml:space="preserve"> leader</w:t>
      </w:r>
      <w:r>
        <w:t xml:space="preserve"> looking to revitalize </w:t>
      </w:r>
      <w:r w:rsidR="00877984">
        <w:t>an</w:t>
      </w:r>
      <w:r>
        <w:t xml:space="preserve"> enterprise can develop a shorter busine</w:t>
      </w:r>
      <w:r w:rsidR="00877984">
        <w:t>ss plan that focuses only on</w:t>
      </w:r>
      <w:r>
        <w:t xml:space="preserve"> key initiatives.  On the other hand, an entrepreneur seeking significant funding from outside investors</w:t>
      </w:r>
      <w:r w:rsidR="00877984">
        <w:t xml:space="preserve"> will</w:t>
      </w:r>
      <w:r>
        <w:t xml:space="preserve"> need a more comprehensive business plan.</w:t>
      </w:r>
    </w:p>
    <w:p w14:paraId="742456C1" w14:textId="77777777" w:rsidR="00605AB2" w:rsidRPr="00877984" w:rsidRDefault="00605AB2" w:rsidP="007B0C6D">
      <w:pPr>
        <w:jc w:val="both"/>
        <w:rPr>
          <w:sz w:val="16"/>
          <w:szCs w:val="16"/>
        </w:rPr>
      </w:pPr>
    </w:p>
    <w:p w14:paraId="5D7B988A" w14:textId="6997BB8D" w:rsidR="00605AB2" w:rsidRPr="00605AB2" w:rsidRDefault="00605AB2" w:rsidP="007B0C6D">
      <w:pPr>
        <w:jc w:val="both"/>
        <w:rPr>
          <w:i/>
        </w:rPr>
      </w:pPr>
      <w:r>
        <w:rPr>
          <w:i/>
        </w:rPr>
        <w:t>Customize your business (or marketing) plan based on the unique aspects of situation and aspirations.</w:t>
      </w:r>
    </w:p>
    <w:p w14:paraId="09352F29" w14:textId="77777777" w:rsidR="00877984" w:rsidRDefault="00877984">
      <w:pPr>
        <w:spacing w:after="200" w:line="276" w:lineRule="auto"/>
        <w:rPr>
          <w:b/>
        </w:rPr>
      </w:pPr>
      <w:r>
        <w:rPr>
          <w:b/>
        </w:rPr>
        <w:br w:type="page"/>
      </w:r>
    </w:p>
    <w:p w14:paraId="6E8B6604" w14:textId="59EA3662" w:rsidR="00311529" w:rsidRDefault="00605AB2" w:rsidP="007B0C6D">
      <w:pPr>
        <w:jc w:val="both"/>
      </w:pPr>
      <w:r>
        <w:rPr>
          <w:b/>
        </w:rPr>
        <w:lastRenderedPageBreak/>
        <w:t>Most Frequent Errors in Creating Business and Marketing Plans</w:t>
      </w:r>
    </w:p>
    <w:p w14:paraId="7A8129F5" w14:textId="745E57AE" w:rsidR="00251877" w:rsidRDefault="00877984" w:rsidP="00D56403">
      <w:pPr>
        <w:spacing w:after="180"/>
        <w:jc w:val="both"/>
      </w:pPr>
      <w:r>
        <w:t>Perhaps the m</w:t>
      </w:r>
      <w:r w:rsidR="00613BEB">
        <w:t>ost common errors that business leaders make when developing plans are:</w:t>
      </w:r>
    </w:p>
    <w:p w14:paraId="700B7D59" w14:textId="6CCD9E1E" w:rsidR="00251877" w:rsidRPr="00613BEB" w:rsidRDefault="00613BEB" w:rsidP="00D56403">
      <w:pPr>
        <w:pStyle w:val="ListParagraph"/>
        <w:numPr>
          <w:ilvl w:val="0"/>
          <w:numId w:val="26"/>
        </w:numPr>
        <w:spacing w:after="180"/>
        <w:contextualSpacing w:val="0"/>
        <w:jc w:val="both"/>
        <w:rPr>
          <w:u w:val="single"/>
        </w:rPr>
      </w:pPr>
      <w:r>
        <w:rPr>
          <w:u w:val="single"/>
        </w:rPr>
        <w:t>focus errors</w:t>
      </w:r>
      <w:r>
        <w:t xml:space="preserve"> - plans should focus on elements that are essential for success.  Too often plans provide extensive narratives on issues of secondary importance that prevents the reader from understanding the essential points.  </w:t>
      </w:r>
      <w:r>
        <w:rPr>
          <w:i/>
        </w:rPr>
        <w:t>A plan should focus on the essential details necessary for the reader to understand - additional details</w:t>
      </w:r>
      <w:r w:rsidR="007F5974">
        <w:rPr>
          <w:i/>
        </w:rPr>
        <w:t xml:space="preserve"> (like detailed market research results, extensive cost breakdowns, etc.) </w:t>
      </w:r>
      <w:r>
        <w:rPr>
          <w:i/>
        </w:rPr>
        <w:t xml:space="preserve"> for readers who crave</w:t>
      </w:r>
      <w:r w:rsidR="007F5974">
        <w:rPr>
          <w:i/>
        </w:rPr>
        <w:t xml:space="preserve"> these</w:t>
      </w:r>
      <w:r>
        <w:rPr>
          <w:i/>
        </w:rPr>
        <w:t xml:space="preserve"> details can be included in plan</w:t>
      </w:r>
      <w:r w:rsidR="007F5974">
        <w:rPr>
          <w:i/>
        </w:rPr>
        <w:t xml:space="preserve"> appendices;</w:t>
      </w:r>
    </w:p>
    <w:p w14:paraId="21D08EDB" w14:textId="749C8B6E" w:rsidR="00251877" w:rsidRPr="007F5974" w:rsidRDefault="007F5974" w:rsidP="007F5974">
      <w:pPr>
        <w:pStyle w:val="ListParagraph"/>
        <w:numPr>
          <w:ilvl w:val="0"/>
          <w:numId w:val="26"/>
        </w:numPr>
        <w:spacing w:after="100"/>
        <w:contextualSpacing w:val="0"/>
        <w:jc w:val="both"/>
        <w:rPr>
          <w:u w:val="single"/>
        </w:rPr>
      </w:pPr>
      <w:r>
        <w:rPr>
          <w:noProof/>
        </w:rPr>
        <mc:AlternateContent>
          <mc:Choice Requires="wps">
            <w:drawing>
              <wp:anchor distT="0" distB="0" distL="114300" distR="114300" simplePos="0" relativeHeight="251687936" behindDoc="0" locked="0" layoutInCell="1" allowOverlap="1" wp14:anchorId="745B3962" wp14:editId="6C98D9E8">
                <wp:simplePos x="0" y="0"/>
                <wp:positionH relativeFrom="column">
                  <wp:posOffset>3637280</wp:posOffset>
                </wp:positionH>
                <wp:positionV relativeFrom="paragraph">
                  <wp:posOffset>572770</wp:posOffset>
                </wp:positionV>
                <wp:extent cx="3220720" cy="2103120"/>
                <wp:effectExtent l="0" t="0" r="30480" b="30480"/>
                <wp:wrapSquare wrapText="bothSides"/>
                <wp:docPr id="1" name="Text Box 1"/>
                <wp:cNvGraphicFramePr/>
                <a:graphic xmlns:a="http://schemas.openxmlformats.org/drawingml/2006/main">
                  <a:graphicData uri="http://schemas.microsoft.com/office/word/2010/wordprocessingShape">
                    <wps:wsp>
                      <wps:cNvSpPr txBox="1"/>
                      <wps:spPr>
                        <a:xfrm>
                          <a:off x="0" y="0"/>
                          <a:ext cx="3220720" cy="2103120"/>
                        </a:xfrm>
                        <a:prstGeom prst="rect">
                          <a:avLst/>
                        </a:prstGeom>
                        <a:solidFill>
                          <a:srgbClr val="FDEFE4"/>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7DFEC16" w14:textId="77777777" w:rsidR="00520841" w:rsidRPr="00605AB2" w:rsidRDefault="00520841" w:rsidP="007F5974">
                            <w:pPr>
                              <w:spacing w:before="100" w:after="100"/>
                              <w:jc w:val="center"/>
                              <w:rPr>
                                <w:rFonts w:ascii="Arial Narrow" w:hAnsi="Arial Narrow"/>
                                <w:b/>
                                <w:i/>
                                <w:sz w:val="20"/>
                                <w:szCs w:val="20"/>
                              </w:rPr>
                            </w:pPr>
                            <w:r w:rsidRPr="00605AB2">
                              <w:rPr>
                                <w:rFonts w:ascii="Arial Narrow" w:hAnsi="Arial Narrow"/>
                                <w:b/>
                                <w:sz w:val="20"/>
                                <w:szCs w:val="20"/>
                              </w:rPr>
                              <w:t>Creating a Proper Executive Summary</w:t>
                            </w:r>
                          </w:p>
                          <w:p w14:paraId="1470FC49" w14:textId="77777777" w:rsidR="00520841" w:rsidRPr="00605AB2" w:rsidRDefault="00520841" w:rsidP="007F5974">
                            <w:pPr>
                              <w:pStyle w:val="ListParagraph"/>
                              <w:numPr>
                                <w:ilvl w:val="0"/>
                                <w:numId w:val="28"/>
                              </w:numPr>
                              <w:spacing w:before="100" w:after="100"/>
                              <w:ind w:left="270" w:hanging="270"/>
                              <w:contextualSpacing w:val="0"/>
                              <w:jc w:val="both"/>
                              <w:rPr>
                                <w:rFonts w:ascii="Arial Narrow" w:hAnsi="Arial Narrow"/>
                                <w:i/>
                                <w:sz w:val="20"/>
                                <w:szCs w:val="20"/>
                              </w:rPr>
                            </w:pPr>
                            <w:r w:rsidRPr="00605AB2">
                              <w:rPr>
                                <w:rFonts w:ascii="Arial Narrow" w:hAnsi="Arial Narrow"/>
                                <w:i/>
                                <w:sz w:val="20"/>
                                <w:szCs w:val="20"/>
                              </w:rPr>
                              <w:t>Far too many plans do not include a properly-developed executive summary</w:t>
                            </w:r>
                          </w:p>
                          <w:p w14:paraId="4D8B2C66" w14:textId="77777777" w:rsidR="00520841" w:rsidRPr="00605AB2" w:rsidRDefault="00520841" w:rsidP="007F5974">
                            <w:pPr>
                              <w:pStyle w:val="ListParagraph"/>
                              <w:numPr>
                                <w:ilvl w:val="0"/>
                                <w:numId w:val="28"/>
                              </w:numPr>
                              <w:spacing w:before="100" w:after="100"/>
                              <w:ind w:left="270" w:hanging="270"/>
                              <w:contextualSpacing w:val="0"/>
                              <w:jc w:val="both"/>
                              <w:rPr>
                                <w:rFonts w:ascii="Arial Narrow" w:hAnsi="Arial Narrow"/>
                                <w:sz w:val="20"/>
                                <w:szCs w:val="20"/>
                              </w:rPr>
                            </w:pPr>
                            <w:r w:rsidRPr="00605AB2">
                              <w:rPr>
                                <w:rFonts w:ascii="Arial Narrow" w:hAnsi="Arial Narrow"/>
                                <w:sz w:val="20"/>
                                <w:szCs w:val="20"/>
                              </w:rPr>
                              <w:t>Major error:  what is labeled an executive summary is in fact an introduction</w:t>
                            </w:r>
                          </w:p>
                          <w:p w14:paraId="6F332183" w14:textId="77777777" w:rsidR="00520841" w:rsidRPr="007F5974" w:rsidRDefault="00520841" w:rsidP="007F5974">
                            <w:pPr>
                              <w:pStyle w:val="ListParagraph"/>
                              <w:numPr>
                                <w:ilvl w:val="0"/>
                                <w:numId w:val="29"/>
                              </w:numPr>
                              <w:spacing w:before="100" w:after="100"/>
                              <w:ind w:left="720"/>
                              <w:contextualSpacing w:val="0"/>
                              <w:jc w:val="both"/>
                              <w:rPr>
                                <w:rFonts w:ascii="Arial Narrow" w:hAnsi="Arial Narrow"/>
                                <w:color w:val="0432FF"/>
                                <w:sz w:val="20"/>
                                <w:szCs w:val="20"/>
                              </w:rPr>
                            </w:pPr>
                            <w:r w:rsidRPr="007F5974">
                              <w:rPr>
                                <w:rFonts w:ascii="Arial Narrow" w:hAnsi="Arial Narrow"/>
                                <w:color w:val="0432FF"/>
                                <w:sz w:val="20"/>
                                <w:szCs w:val="20"/>
                              </w:rPr>
                              <w:t xml:space="preserve">An introduction outlines what a plan will include  </w:t>
                            </w:r>
                          </w:p>
                          <w:p w14:paraId="1799A457" w14:textId="77777777" w:rsidR="00520841" w:rsidRPr="007F5974" w:rsidRDefault="00520841" w:rsidP="007F5974">
                            <w:pPr>
                              <w:pStyle w:val="ListParagraph"/>
                              <w:numPr>
                                <w:ilvl w:val="0"/>
                                <w:numId w:val="29"/>
                              </w:numPr>
                              <w:spacing w:before="100" w:after="100"/>
                              <w:ind w:left="720"/>
                              <w:contextualSpacing w:val="0"/>
                              <w:jc w:val="both"/>
                              <w:rPr>
                                <w:rFonts w:ascii="Arial Narrow" w:hAnsi="Arial Narrow"/>
                                <w:b/>
                                <w:color w:val="0432FF"/>
                                <w:sz w:val="20"/>
                                <w:szCs w:val="20"/>
                              </w:rPr>
                            </w:pPr>
                            <w:r w:rsidRPr="007F5974">
                              <w:rPr>
                                <w:rFonts w:ascii="Arial Narrow" w:hAnsi="Arial Narrow"/>
                                <w:b/>
                                <w:i/>
                                <w:color w:val="0432FF"/>
                                <w:sz w:val="20"/>
                                <w:szCs w:val="20"/>
                              </w:rPr>
                              <w:t>An executive summary provides a concise overview of a plan's key conclusions and recommendations</w:t>
                            </w:r>
                          </w:p>
                          <w:p w14:paraId="7C4259EB" w14:textId="77777777" w:rsidR="00520841" w:rsidRPr="00605AB2" w:rsidRDefault="00520841" w:rsidP="007F5974">
                            <w:pPr>
                              <w:pStyle w:val="ListParagraph"/>
                              <w:numPr>
                                <w:ilvl w:val="0"/>
                                <w:numId w:val="28"/>
                              </w:numPr>
                              <w:spacing w:before="100" w:after="100"/>
                              <w:ind w:left="270" w:right="-109" w:hanging="270"/>
                              <w:contextualSpacing w:val="0"/>
                              <w:jc w:val="both"/>
                              <w:rPr>
                                <w:rFonts w:ascii="Arial Narrow" w:hAnsi="Arial Narrow"/>
                                <w:sz w:val="20"/>
                                <w:szCs w:val="20"/>
                              </w:rPr>
                            </w:pPr>
                            <w:r w:rsidRPr="00605AB2">
                              <w:rPr>
                                <w:rFonts w:ascii="Arial Narrow" w:hAnsi="Arial Narrow"/>
                                <w:sz w:val="20"/>
                                <w:szCs w:val="20"/>
                              </w:rPr>
                              <w:t>An executive summary should be a one-to-</w:t>
                            </w:r>
                            <w:proofErr w:type="gramStart"/>
                            <w:r w:rsidRPr="00605AB2">
                              <w:rPr>
                                <w:rFonts w:ascii="Arial Narrow" w:hAnsi="Arial Narrow"/>
                                <w:sz w:val="20"/>
                                <w:szCs w:val="20"/>
                              </w:rPr>
                              <w:t>three page</w:t>
                            </w:r>
                            <w:proofErr w:type="gramEnd"/>
                            <w:r w:rsidRPr="00605AB2">
                              <w:rPr>
                                <w:rFonts w:ascii="Arial Narrow" w:hAnsi="Arial Narrow"/>
                                <w:sz w:val="20"/>
                                <w:szCs w:val="20"/>
                              </w:rPr>
                              <w:t xml:space="preserve"> narrative (with tables and figures) that references where the reader can find additional detail within the plan</w:t>
                            </w:r>
                          </w:p>
                          <w:p w14:paraId="1880950B" w14:textId="77777777" w:rsidR="00520841" w:rsidRPr="00DE52DD" w:rsidRDefault="00520841" w:rsidP="00520841">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B3962" id="Text Box 1" o:spid="_x0000_s1028" type="#_x0000_t202" style="position:absolute;left:0;text-align:left;margin-left:286.4pt;margin-top:45.1pt;width:253.6pt;height:16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" fillcolor="#fdefe4" strokecolor="black [3213]">
                <v:textbox>
                  <w:txbxContent>
                    <w:p w14:paraId="67DFEC16" w14:textId="77777777" w:rsidR="00520841" w:rsidRPr="00605AB2" w:rsidRDefault="00520841" w:rsidP="007F5974">
                      <w:pPr>
                        <w:spacing w:before="100" w:after="100"/>
                        <w:jc w:val="center"/>
                        <w:rPr>
                          <w:rFonts w:ascii="Arial Narrow" w:hAnsi="Arial Narrow"/>
                          <w:b/>
                          <w:i/>
                          <w:sz w:val="20"/>
                          <w:szCs w:val="20"/>
                        </w:rPr>
                      </w:pPr>
                      <w:r w:rsidRPr="00605AB2">
                        <w:rPr>
                          <w:rFonts w:ascii="Arial Narrow" w:hAnsi="Arial Narrow"/>
                          <w:b/>
                          <w:sz w:val="20"/>
                          <w:szCs w:val="20"/>
                        </w:rPr>
                        <w:t>Creating a Proper Executive Summary</w:t>
                      </w:r>
                    </w:p>
                    <w:p w14:paraId="1470FC49" w14:textId="77777777" w:rsidR="00520841" w:rsidRPr="00605AB2" w:rsidRDefault="00520841" w:rsidP="007F5974">
                      <w:pPr>
                        <w:pStyle w:val="ListParagraph"/>
                        <w:numPr>
                          <w:ilvl w:val="0"/>
                          <w:numId w:val="28"/>
                        </w:numPr>
                        <w:spacing w:before="100" w:after="100"/>
                        <w:ind w:left="270" w:hanging="270"/>
                        <w:contextualSpacing w:val="0"/>
                        <w:jc w:val="both"/>
                        <w:rPr>
                          <w:rFonts w:ascii="Arial Narrow" w:hAnsi="Arial Narrow"/>
                          <w:i/>
                          <w:sz w:val="20"/>
                          <w:szCs w:val="20"/>
                        </w:rPr>
                      </w:pPr>
                      <w:r w:rsidRPr="00605AB2">
                        <w:rPr>
                          <w:rFonts w:ascii="Arial Narrow" w:hAnsi="Arial Narrow"/>
                          <w:i/>
                          <w:sz w:val="20"/>
                          <w:szCs w:val="20"/>
                        </w:rPr>
                        <w:t>Far too many plans do not include a properly-developed executive summary</w:t>
                      </w:r>
                    </w:p>
                    <w:p w14:paraId="4D8B2C66" w14:textId="77777777" w:rsidR="00520841" w:rsidRPr="00605AB2" w:rsidRDefault="00520841" w:rsidP="007F5974">
                      <w:pPr>
                        <w:pStyle w:val="ListParagraph"/>
                        <w:numPr>
                          <w:ilvl w:val="0"/>
                          <w:numId w:val="28"/>
                        </w:numPr>
                        <w:spacing w:before="100" w:after="100"/>
                        <w:ind w:left="270" w:hanging="270"/>
                        <w:contextualSpacing w:val="0"/>
                        <w:jc w:val="both"/>
                        <w:rPr>
                          <w:rFonts w:ascii="Arial Narrow" w:hAnsi="Arial Narrow"/>
                          <w:sz w:val="20"/>
                          <w:szCs w:val="20"/>
                        </w:rPr>
                      </w:pPr>
                      <w:r w:rsidRPr="00605AB2">
                        <w:rPr>
                          <w:rFonts w:ascii="Arial Narrow" w:hAnsi="Arial Narrow"/>
                          <w:sz w:val="20"/>
                          <w:szCs w:val="20"/>
                        </w:rPr>
                        <w:t>Major error:  what is labeled an executive summary is in fact an introduction</w:t>
                      </w:r>
                    </w:p>
                    <w:p w14:paraId="6F332183" w14:textId="77777777" w:rsidR="00520841" w:rsidRPr="007F5974" w:rsidRDefault="00520841" w:rsidP="007F5974">
                      <w:pPr>
                        <w:pStyle w:val="ListParagraph"/>
                        <w:numPr>
                          <w:ilvl w:val="0"/>
                          <w:numId w:val="29"/>
                        </w:numPr>
                        <w:spacing w:before="100" w:after="100"/>
                        <w:ind w:left="720"/>
                        <w:contextualSpacing w:val="0"/>
                        <w:jc w:val="both"/>
                        <w:rPr>
                          <w:rFonts w:ascii="Arial Narrow" w:hAnsi="Arial Narrow"/>
                          <w:color w:val="0432FF"/>
                          <w:sz w:val="20"/>
                          <w:szCs w:val="20"/>
                        </w:rPr>
                      </w:pPr>
                      <w:r w:rsidRPr="007F5974">
                        <w:rPr>
                          <w:rFonts w:ascii="Arial Narrow" w:hAnsi="Arial Narrow"/>
                          <w:color w:val="0432FF"/>
                          <w:sz w:val="20"/>
                          <w:szCs w:val="20"/>
                        </w:rPr>
                        <w:t xml:space="preserve">An introduction outlines what a plan will include  </w:t>
                      </w:r>
                    </w:p>
                    <w:p w14:paraId="1799A457" w14:textId="77777777" w:rsidR="00520841" w:rsidRPr="007F5974" w:rsidRDefault="00520841" w:rsidP="007F5974">
                      <w:pPr>
                        <w:pStyle w:val="ListParagraph"/>
                        <w:numPr>
                          <w:ilvl w:val="0"/>
                          <w:numId w:val="29"/>
                        </w:numPr>
                        <w:spacing w:before="100" w:after="100"/>
                        <w:ind w:left="720"/>
                        <w:contextualSpacing w:val="0"/>
                        <w:jc w:val="both"/>
                        <w:rPr>
                          <w:rFonts w:ascii="Arial Narrow" w:hAnsi="Arial Narrow"/>
                          <w:b/>
                          <w:color w:val="0432FF"/>
                          <w:sz w:val="20"/>
                          <w:szCs w:val="20"/>
                        </w:rPr>
                      </w:pPr>
                      <w:r w:rsidRPr="007F5974">
                        <w:rPr>
                          <w:rFonts w:ascii="Arial Narrow" w:hAnsi="Arial Narrow"/>
                          <w:b/>
                          <w:i/>
                          <w:color w:val="0432FF"/>
                          <w:sz w:val="20"/>
                          <w:szCs w:val="20"/>
                        </w:rPr>
                        <w:t>An executive summary provides a concise overview of a plan's key conclusions and recommendations</w:t>
                      </w:r>
                    </w:p>
                    <w:p w14:paraId="7C4259EB" w14:textId="77777777" w:rsidR="00520841" w:rsidRPr="00605AB2" w:rsidRDefault="00520841" w:rsidP="007F5974">
                      <w:pPr>
                        <w:pStyle w:val="ListParagraph"/>
                        <w:numPr>
                          <w:ilvl w:val="0"/>
                          <w:numId w:val="28"/>
                        </w:numPr>
                        <w:spacing w:before="100" w:after="100"/>
                        <w:ind w:left="270" w:right="-109" w:hanging="270"/>
                        <w:contextualSpacing w:val="0"/>
                        <w:jc w:val="both"/>
                        <w:rPr>
                          <w:rFonts w:ascii="Arial Narrow" w:hAnsi="Arial Narrow"/>
                          <w:sz w:val="20"/>
                          <w:szCs w:val="20"/>
                        </w:rPr>
                      </w:pPr>
                      <w:r w:rsidRPr="00605AB2">
                        <w:rPr>
                          <w:rFonts w:ascii="Arial Narrow" w:hAnsi="Arial Narrow"/>
                          <w:sz w:val="20"/>
                          <w:szCs w:val="20"/>
                        </w:rPr>
                        <w:t>An executive summary should be a one-to-</w:t>
                      </w:r>
                      <w:proofErr w:type="gramStart"/>
                      <w:r w:rsidRPr="00605AB2">
                        <w:rPr>
                          <w:rFonts w:ascii="Arial Narrow" w:hAnsi="Arial Narrow"/>
                          <w:sz w:val="20"/>
                          <w:szCs w:val="20"/>
                        </w:rPr>
                        <w:t>three page</w:t>
                      </w:r>
                      <w:proofErr w:type="gramEnd"/>
                      <w:r w:rsidRPr="00605AB2">
                        <w:rPr>
                          <w:rFonts w:ascii="Arial Narrow" w:hAnsi="Arial Narrow"/>
                          <w:sz w:val="20"/>
                          <w:szCs w:val="20"/>
                        </w:rPr>
                        <w:t xml:space="preserve"> narrative (with tables and figures) that references where the reader can find additional detail within the plan</w:t>
                      </w:r>
                    </w:p>
                    <w:p w14:paraId="1880950B" w14:textId="77777777" w:rsidR="00520841" w:rsidRPr="00DE52DD" w:rsidRDefault="00520841" w:rsidP="00520841">
                      <w:pPr>
                        <w:spacing w:after="80"/>
                        <w:jc w:val="both"/>
                        <w:rPr>
                          <w:rFonts w:ascii="Arial Narrow" w:hAnsi="Arial Narrow"/>
                          <w:b/>
                          <w:i/>
                          <w:sz w:val="18"/>
                          <w:szCs w:val="18"/>
                        </w:rPr>
                      </w:pPr>
                    </w:p>
                  </w:txbxContent>
                </v:textbox>
                <w10:wrap type="square"/>
              </v:shape>
            </w:pict>
          </mc:Fallback>
        </mc:AlternateContent>
      </w:r>
      <w:r>
        <w:rPr>
          <w:u w:val="single"/>
        </w:rPr>
        <w:t>technical errors</w:t>
      </w:r>
      <w:r>
        <w:t xml:space="preserve"> - a frequent technical error in business and marketing plans is an executive summary that is not a summary at all.  Too many plans include a section labeled "executive summary" that is really an introduction (see box to right</w:t>
      </w:r>
      <w:r w:rsidR="009C6903">
        <w:t>, blue print</w:t>
      </w:r>
      <w:r>
        <w:t xml:space="preserve">).  </w:t>
      </w:r>
      <w:r w:rsidRPr="007F5974">
        <w:t>An executive summary should be a concise narrative that highlights the most important</w:t>
      </w:r>
      <w:r>
        <w:t xml:space="preserve"> aspects of the plan, providing the reader references to find additional details.</w:t>
      </w:r>
    </w:p>
    <w:p w14:paraId="3F701CC7" w14:textId="3CDDDABA" w:rsidR="007F5974" w:rsidRPr="007F5974" w:rsidRDefault="007F5974" w:rsidP="007F5974">
      <w:pPr>
        <w:spacing w:after="180"/>
        <w:ind w:left="720"/>
        <w:jc w:val="both"/>
        <w:rPr>
          <w:b/>
        </w:rPr>
      </w:pPr>
      <w:r>
        <w:rPr>
          <w:b/>
        </w:rPr>
        <w:t>The</w:t>
      </w:r>
      <w:r>
        <w:rPr>
          <w:b/>
          <w:i/>
        </w:rPr>
        <w:t xml:space="preserve"> reader should be able to understand the essential recommendations and "asks" of the plan just by reading the executive </w:t>
      </w:r>
      <w:proofErr w:type="gramStart"/>
      <w:r>
        <w:rPr>
          <w:b/>
          <w:i/>
        </w:rPr>
        <w:t>summary</w:t>
      </w:r>
      <w:r>
        <w:rPr>
          <w:b/>
        </w:rPr>
        <w:t xml:space="preserve">; </w:t>
      </w:r>
      <w:r w:rsidRPr="007F5974">
        <w:t xml:space="preserve"> and</w:t>
      </w:r>
      <w:proofErr w:type="gramEnd"/>
    </w:p>
    <w:p w14:paraId="703BBEFB" w14:textId="2CFE7EEC" w:rsidR="00251877" w:rsidRDefault="007F5974" w:rsidP="007B0C6D">
      <w:pPr>
        <w:pStyle w:val="ListParagraph"/>
        <w:numPr>
          <w:ilvl w:val="0"/>
          <w:numId w:val="26"/>
        </w:numPr>
        <w:spacing w:after="180"/>
        <w:contextualSpacing w:val="0"/>
        <w:jc w:val="both"/>
      </w:pPr>
      <w:r>
        <w:rPr>
          <w:u w:val="single"/>
        </w:rPr>
        <w:t>spurious details</w:t>
      </w:r>
      <w:r>
        <w:t xml:space="preserve"> - because plans are projections about the future, there is only so much that can be known.  A plan that provides twenty years of cash flow projections - or projections down to the penny - may look foolish to an experienced investor.  Further, dedicating the time to provide too much detail in one area of the plan may prevent the business leader from fully considering other aspects of the plan more central to the success of the enterprise.</w:t>
      </w:r>
    </w:p>
    <w:p w14:paraId="72C951C6" w14:textId="77777777" w:rsidR="007F5974" w:rsidRDefault="007F5974" w:rsidP="007B0C6D">
      <w:pPr>
        <w:jc w:val="both"/>
      </w:pPr>
    </w:p>
    <w:p w14:paraId="0EDABCFD" w14:textId="60990919" w:rsidR="007318E4" w:rsidRDefault="007F5974" w:rsidP="007B0C6D">
      <w:pPr>
        <w:jc w:val="both"/>
      </w:pPr>
      <w:r>
        <w:rPr>
          <w:b/>
          <w:i/>
          <w:color w:val="0432FF"/>
        </w:rPr>
        <w:t>Final note:  there are many ways to create effective business and marketing plans</w:t>
      </w:r>
      <w:r w:rsidR="00D56403" w:rsidRPr="00D56403">
        <w:rPr>
          <w:b/>
          <w:i/>
          <w:color w:val="0432FF"/>
        </w:rPr>
        <w:t>.</w:t>
      </w:r>
      <w:r w:rsidR="00D56403" w:rsidRPr="00D56403">
        <w:rPr>
          <w:color w:val="0432FF"/>
        </w:rPr>
        <w:t xml:space="preserve"> </w:t>
      </w:r>
      <w:r w:rsidR="00D56403">
        <w:t xml:space="preserve"> </w:t>
      </w:r>
      <w:r w:rsidR="007318E4">
        <w:t>A series of links to effective resources appears on the next page.</w:t>
      </w:r>
    </w:p>
    <w:p w14:paraId="6978F698" w14:textId="77777777" w:rsidR="007318E4" w:rsidRDefault="007318E4" w:rsidP="007B0C6D">
      <w:pPr>
        <w:jc w:val="both"/>
      </w:pPr>
    </w:p>
    <w:p w14:paraId="1171B8D1" w14:textId="7890E39D" w:rsidR="00D56403" w:rsidRDefault="00D56403" w:rsidP="007B0C6D">
      <w:pPr>
        <w:jc w:val="both"/>
      </w:pPr>
      <w:r>
        <w:t>Yo</w:t>
      </w:r>
      <w:r w:rsidR="007F5974">
        <w:t xml:space="preserve">ur teacher will provide you with access to the business plan exercises that show </w:t>
      </w:r>
      <w:r w:rsidR="009C6903">
        <w:t xml:space="preserve">how different organizations help small business leaders and entrepreneurs create effective plans.   No single way is the "right" way.  </w:t>
      </w:r>
    </w:p>
    <w:p w14:paraId="1248FCC5" w14:textId="77777777" w:rsidR="009C6903" w:rsidRDefault="009C6903" w:rsidP="007B0C6D">
      <w:pPr>
        <w:jc w:val="both"/>
      </w:pPr>
    </w:p>
    <w:p w14:paraId="7E32544E" w14:textId="73B8C269" w:rsidR="009C6903" w:rsidRDefault="009C6903" w:rsidP="007B0C6D">
      <w:pPr>
        <w:jc w:val="both"/>
      </w:pPr>
      <w:r>
        <w:t>Most important is a document that shows clear thinking, and the passionate dedication the entrepreneur / small business leaders has for the flawless implementation of a sound plan.</w:t>
      </w:r>
    </w:p>
    <w:p w14:paraId="69FEE2CA" w14:textId="77777777" w:rsidR="007318E4" w:rsidRDefault="007318E4" w:rsidP="007B0C6D">
      <w:pPr>
        <w:jc w:val="both"/>
      </w:pPr>
    </w:p>
    <w:p w14:paraId="724F4FFF" w14:textId="370DDF19" w:rsidR="007318E4" w:rsidRDefault="007318E4">
      <w:pPr>
        <w:spacing w:after="200" w:line="276" w:lineRule="auto"/>
      </w:pPr>
      <w:r>
        <w:br w:type="page"/>
      </w:r>
    </w:p>
    <w:p w14:paraId="3C7FDEBD" w14:textId="5A713C1F" w:rsidR="007318E4" w:rsidRDefault="007318E4" w:rsidP="007318E4">
      <w:pPr>
        <w:jc w:val="both"/>
      </w:pPr>
      <w:r>
        <w:rPr>
          <w:b/>
        </w:rPr>
        <w:lastRenderedPageBreak/>
        <w:t>Links to Useful Business Plan and Marketing Plan Resources (contributed by Louisiana teachers)</w:t>
      </w:r>
    </w:p>
    <w:p w14:paraId="2D6A7154" w14:textId="77777777" w:rsidR="007318E4" w:rsidRDefault="007318E4" w:rsidP="007318E4">
      <w:pPr>
        <w:rPr>
          <w:b/>
        </w:rPr>
      </w:pPr>
    </w:p>
    <w:p w14:paraId="7A1C18CA" w14:textId="77777777" w:rsidR="007318E4" w:rsidRPr="000A2A1A" w:rsidRDefault="007318E4" w:rsidP="007318E4">
      <w:pPr>
        <w:rPr>
          <w:b/>
        </w:rPr>
      </w:pPr>
      <w:r w:rsidRPr="000A2A1A">
        <w:rPr>
          <w:b/>
        </w:rPr>
        <w:t>Marketing Plan Template and Guide</w:t>
      </w:r>
    </w:p>
    <w:p w14:paraId="22EFFA11" w14:textId="77777777" w:rsidR="007318E4" w:rsidRDefault="00704D4D" w:rsidP="007318E4">
      <w:hyperlink r:id="rId7" w:history="1">
        <w:r w:rsidR="007318E4" w:rsidRPr="00921405">
          <w:rPr>
            <w:rStyle w:val="Hyperlink"/>
          </w:rPr>
          <w:t>https://www.business.gov.au/info/plan-and-start/templates-and-tools/marketing-plan-template-and-guide</w:t>
        </w:r>
      </w:hyperlink>
    </w:p>
    <w:p w14:paraId="6B591B3D" w14:textId="77777777" w:rsidR="007318E4" w:rsidRDefault="007318E4" w:rsidP="007318E4"/>
    <w:p w14:paraId="5476F4C9" w14:textId="77777777" w:rsidR="007318E4" w:rsidRPr="000A2A1A" w:rsidRDefault="007318E4" w:rsidP="007318E4">
      <w:pPr>
        <w:rPr>
          <w:b/>
        </w:rPr>
      </w:pPr>
      <w:r w:rsidRPr="000A2A1A">
        <w:rPr>
          <w:b/>
        </w:rPr>
        <w:t>US Small Business Administrative (writing Business Plan)</w:t>
      </w:r>
    </w:p>
    <w:p w14:paraId="7299A626" w14:textId="77777777" w:rsidR="007318E4" w:rsidRDefault="00704D4D" w:rsidP="007318E4">
      <w:hyperlink r:id="rId8" w:history="1">
        <w:r w:rsidR="007318E4" w:rsidRPr="00921405">
          <w:rPr>
            <w:rStyle w:val="Hyperlink"/>
          </w:rPr>
          <w:t>https://www.sba.gov/managing-business/cybersecurity/top-tools-and-resources-small-business-owners</w:t>
        </w:r>
      </w:hyperlink>
    </w:p>
    <w:p w14:paraId="0B87E590" w14:textId="77777777" w:rsidR="007318E4" w:rsidRDefault="007318E4" w:rsidP="007318E4"/>
    <w:p w14:paraId="4809C4C8" w14:textId="681E1642" w:rsidR="007318E4" w:rsidRDefault="007318E4" w:rsidP="007318E4">
      <w:r w:rsidRPr="004264F4">
        <w:rPr>
          <w:b/>
          <w:highlight w:val="yellow"/>
        </w:rPr>
        <w:t>Louisiana Small Business Development Center</w:t>
      </w:r>
      <w:r w:rsidR="004264F4" w:rsidRPr="004264F4">
        <w:rPr>
          <w:highlight w:val="yellow"/>
        </w:rPr>
        <w:t xml:space="preserve"> - the</w:t>
      </w:r>
      <w:r w:rsidRPr="004264F4">
        <w:rPr>
          <w:highlight w:val="yellow"/>
        </w:rPr>
        <w:t xml:space="preserve"> LSBDC </w:t>
      </w:r>
      <w:r w:rsidR="004264F4" w:rsidRPr="004264F4">
        <w:rPr>
          <w:highlight w:val="yellow"/>
        </w:rPr>
        <w:t>has</w:t>
      </w:r>
      <w:r w:rsidRPr="004264F4">
        <w:rPr>
          <w:highlight w:val="yellow"/>
        </w:rPr>
        <w:t xml:space="preserve"> centers and consultants all across the state and would be delighted to speak at any school.  They are funded by the government.</w:t>
      </w:r>
      <w:r w:rsidR="004264F4" w:rsidRPr="004264F4">
        <w:rPr>
          <w:highlight w:val="yellow"/>
        </w:rPr>
        <w:t xml:space="preserve">  </w:t>
      </w:r>
      <w:r w:rsidRPr="004264F4">
        <w:rPr>
          <w:highlight w:val="yellow"/>
        </w:rPr>
        <w:t>State Director:  Rand Kessler</w:t>
      </w:r>
      <w:r>
        <w:t xml:space="preserve"> </w:t>
      </w:r>
    </w:p>
    <w:p w14:paraId="39CF07FF" w14:textId="77777777" w:rsidR="007318E4" w:rsidRDefault="00704D4D" w:rsidP="007318E4">
      <w:hyperlink r:id="rId9" w:history="1">
        <w:r w:rsidR="007318E4" w:rsidRPr="00921405">
          <w:rPr>
            <w:rStyle w:val="Hyperlink"/>
          </w:rPr>
          <w:t>https://www.lsbdc.org/</w:t>
        </w:r>
      </w:hyperlink>
    </w:p>
    <w:p w14:paraId="56728539" w14:textId="77777777" w:rsidR="007318E4" w:rsidRDefault="007318E4" w:rsidP="007318E4"/>
    <w:p w14:paraId="026DAF68" w14:textId="77777777" w:rsidR="007318E4" w:rsidRPr="000A2A1A" w:rsidRDefault="007318E4" w:rsidP="007318E4">
      <w:pPr>
        <w:rPr>
          <w:b/>
        </w:rPr>
      </w:pPr>
      <w:r w:rsidRPr="000A2A1A">
        <w:rPr>
          <w:b/>
        </w:rPr>
        <w:t>Louisiana Economic Development</w:t>
      </w:r>
    </w:p>
    <w:p w14:paraId="44EED823" w14:textId="77777777" w:rsidR="007318E4" w:rsidRDefault="00704D4D" w:rsidP="007318E4">
      <w:hyperlink r:id="rId10" w:history="1">
        <w:r w:rsidR="007318E4" w:rsidRPr="00921405">
          <w:rPr>
            <w:rStyle w:val="Hyperlink"/>
          </w:rPr>
          <w:t>https://www.opportunitylouisiana.com/</w:t>
        </w:r>
      </w:hyperlink>
    </w:p>
    <w:p w14:paraId="19E688C4" w14:textId="77777777" w:rsidR="007318E4" w:rsidRDefault="007318E4" w:rsidP="007318E4"/>
    <w:p w14:paraId="2288CC8D" w14:textId="77777777" w:rsidR="004264F4" w:rsidRDefault="004264F4" w:rsidP="004264F4">
      <w:pPr>
        <w:rPr>
          <w:b/>
        </w:rPr>
      </w:pPr>
    </w:p>
    <w:p w14:paraId="784B59AC" w14:textId="5054A201" w:rsidR="007318E4" w:rsidRPr="004264F4" w:rsidRDefault="004264F4" w:rsidP="007318E4">
      <w:pPr>
        <w:rPr>
          <w:b/>
        </w:rPr>
      </w:pPr>
      <w:proofErr w:type="spellStart"/>
      <w:r w:rsidRPr="007318E4">
        <w:rPr>
          <w:b/>
        </w:rPr>
        <w:t>Start up</w:t>
      </w:r>
      <w:proofErr w:type="spellEnd"/>
      <w:r w:rsidRPr="007318E4">
        <w:rPr>
          <w:b/>
        </w:rPr>
        <w:t xml:space="preserve"> business plan guidelines and rubric-DECA:</w:t>
      </w:r>
    </w:p>
    <w:p w14:paraId="77B8820B" w14:textId="77777777" w:rsidR="007318E4" w:rsidRDefault="00704D4D" w:rsidP="007318E4">
      <w:hyperlink r:id="rId11">
        <w:r w:rsidR="007318E4">
          <w:rPr>
            <w:color w:val="1155CC"/>
            <w:u w:val="single"/>
          </w:rPr>
          <w:t>https://www.deca.org/wp-content/uploads/2014/08/HS_ESB_Guidelines.pdf</w:t>
        </w:r>
      </w:hyperlink>
    </w:p>
    <w:p w14:paraId="7C61D6D4" w14:textId="77777777" w:rsidR="007318E4" w:rsidRDefault="007318E4" w:rsidP="007318E4"/>
    <w:p w14:paraId="507B8684" w14:textId="482E5652" w:rsidR="007318E4" w:rsidRDefault="004264F4" w:rsidP="007318E4">
      <w:pPr>
        <w:rPr>
          <w:b/>
        </w:rPr>
      </w:pPr>
      <w:r>
        <w:rPr>
          <w:b/>
        </w:rPr>
        <w:t>DECA guide for school-based enterprises</w:t>
      </w:r>
    </w:p>
    <w:p w14:paraId="34B27243" w14:textId="77777777" w:rsidR="004264F4" w:rsidRDefault="00704D4D" w:rsidP="004264F4">
      <w:hyperlink r:id="rId12">
        <w:r w:rsidR="004264F4">
          <w:rPr>
            <w:color w:val="1155CC"/>
            <w:u w:val="single"/>
          </w:rPr>
          <w:t>https://www.deca.org/wp-content/uploads/2014/08/hs_sbe_Guide_for_Managing.pdf</w:t>
        </w:r>
      </w:hyperlink>
    </w:p>
    <w:p w14:paraId="59D7D5B5" w14:textId="77777777" w:rsidR="004264F4" w:rsidRDefault="004264F4" w:rsidP="007318E4">
      <w:pPr>
        <w:rPr>
          <w:b/>
        </w:rPr>
      </w:pPr>
    </w:p>
    <w:p w14:paraId="3CD65273" w14:textId="77777777" w:rsidR="004264F4" w:rsidRPr="004264F4" w:rsidRDefault="004264F4" w:rsidP="007318E4">
      <w:pPr>
        <w:rPr>
          <w:b/>
        </w:rPr>
      </w:pPr>
    </w:p>
    <w:p w14:paraId="2993FEE7" w14:textId="77777777" w:rsidR="007318E4" w:rsidRPr="004264F4" w:rsidRDefault="007318E4" w:rsidP="007318E4">
      <w:pPr>
        <w:rPr>
          <w:b/>
        </w:rPr>
      </w:pPr>
      <w:r w:rsidRPr="004264F4">
        <w:rPr>
          <w:b/>
        </w:rPr>
        <w:t>Other Sources:</w:t>
      </w:r>
    </w:p>
    <w:p w14:paraId="2DA6BE82" w14:textId="77777777" w:rsidR="007318E4" w:rsidRDefault="00704D4D" w:rsidP="007318E4">
      <w:hyperlink r:id="rId13">
        <w:r w:rsidR="007318E4">
          <w:rPr>
            <w:color w:val="1155CC"/>
            <w:u w:val="single"/>
          </w:rPr>
          <w:t>https://www.cteonline.org/curriculum/lessonplan/creating-your-business-plan/2JrBhN</w:t>
        </w:r>
      </w:hyperlink>
    </w:p>
    <w:p w14:paraId="70E74BDA" w14:textId="77777777" w:rsidR="007318E4" w:rsidRDefault="007318E4" w:rsidP="007318E4"/>
    <w:p w14:paraId="7455E719" w14:textId="77777777" w:rsidR="007318E4" w:rsidRDefault="00704D4D" w:rsidP="007318E4">
      <w:hyperlink r:id="rId14">
        <w:r w:rsidR="007318E4">
          <w:rPr>
            <w:color w:val="1155CC"/>
            <w:u w:val="single"/>
          </w:rPr>
          <w:t>http://www.entre-ed.org/Standards_Toolkit/</w:t>
        </w:r>
      </w:hyperlink>
    </w:p>
    <w:p w14:paraId="1E8FA27F" w14:textId="77777777" w:rsidR="007318E4" w:rsidRDefault="007318E4" w:rsidP="007318E4"/>
    <w:p w14:paraId="075991B8" w14:textId="77777777" w:rsidR="007318E4" w:rsidRDefault="00704D4D" w:rsidP="007318E4">
      <w:hyperlink r:id="rId15">
        <w:r w:rsidR="007318E4">
          <w:rPr>
            <w:color w:val="1155CC"/>
            <w:u w:val="single"/>
          </w:rPr>
          <w:t>https://cete.osu.edu/sites/cete.osu.edu/files/resources/pace/sample-b1-developing-your-business-plan.pdf</w:t>
        </w:r>
      </w:hyperlink>
    </w:p>
    <w:p w14:paraId="1238006F" w14:textId="77777777" w:rsidR="007318E4" w:rsidRDefault="007318E4" w:rsidP="007318E4"/>
    <w:p w14:paraId="09756BD5" w14:textId="77777777" w:rsidR="007318E4" w:rsidRDefault="00704D4D" w:rsidP="007318E4">
      <w:hyperlink r:id="rId16">
        <w:r w:rsidR="007318E4">
          <w:rPr>
            <w:color w:val="1155CC"/>
            <w:u w:val="single"/>
          </w:rPr>
          <w:t>http://www.nfib.com/content/resources/business-plans/</w:t>
        </w:r>
      </w:hyperlink>
    </w:p>
    <w:p w14:paraId="78B6851F" w14:textId="77777777" w:rsidR="007318E4" w:rsidRDefault="007318E4" w:rsidP="007318E4"/>
    <w:p w14:paraId="0D1DDFB0" w14:textId="77777777" w:rsidR="007318E4" w:rsidRDefault="00704D4D" w:rsidP="007318E4">
      <w:hyperlink r:id="rId17">
        <w:r w:rsidR="007318E4">
          <w:rPr>
            <w:color w:val="1155CC"/>
            <w:u w:val="single"/>
          </w:rPr>
          <w:t>http://mhs.mcisd.net/apps/events/2013/12/18/1640011/?id=u376611</w:t>
        </w:r>
      </w:hyperlink>
    </w:p>
    <w:p w14:paraId="4E1B2C4B" w14:textId="77777777" w:rsidR="007318E4" w:rsidRDefault="007318E4" w:rsidP="007318E4"/>
    <w:p w14:paraId="037F0C6C" w14:textId="77777777" w:rsidR="007318E4" w:rsidRDefault="00704D4D" w:rsidP="007318E4">
      <w:hyperlink r:id="rId18">
        <w:r w:rsidR="007318E4">
          <w:rPr>
            <w:color w:val="1155CC"/>
            <w:u w:val="single"/>
          </w:rPr>
          <w:t>http://bizkids.com/wp/wp-content/uploads/Kids-Business-Plan.pdf</w:t>
        </w:r>
      </w:hyperlink>
    </w:p>
    <w:p w14:paraId="3C0C302D" w14:textId="77777777" w:rsidR="007318E4" w:rsidRDefault="007318E4" w:rsidP="007318E4"/>
    <w:p w14:paraId="3AA0F6E1" w14:textId="77777777" w:rsidR="007318E4" w:rsidRDefault="00704D4D" w:rsidP="007318E4">
      <w:hyperlink r:id="rId19">
        <w:r w:rsidR="007318E4">
          <w:rPr>
            <w:color w:val="1155CC"/>
            <w:u w:val="single"/>
          </w:rPr>
          <w:t>http://www.sd282.org/curriculum/curr/docs%5CSocialStudies%5CSecondary%5CGrade12-Economics%5CAssessment%5CPerformance-EntrepreneurialBusinessPlan.pdf</w:t>
        </w:r>
      </w:hyperlink>
    </w:p>
    <w:p w14:paraId="4C2BE8FC" w14:textId="77777777" w:rsidR="007318E4" w:rsidRDefault="007318E4" w:rsidP="007318E4"/>
    <w:p w14:paraId="41B7030B" w14:textId="6AF4F7A5" w:rsidR="007318E4" w:rsidRPr="007318E4" w:rsidRDefault="00704D4D" w:rsidP="007318E4">
      <w:hyperlink r:id="rId20">
        <w:r w:rsidR="007318E4">
          <w:rPr>
            <w:color w:val="1155CC"/>
            <w:u w:val="single"/>
          </w:rPr>
          <w:t>https://www.va.gov/osdbu/docs/vepBusinessPlanOutline.pdf</w:t>
        </w:r>
      </w:hyperlink>
    </w:p>
    <w:p w14:paraId="2A348931" w14:textId="77777777" w:rsidR="007318E4" w:rsidRPr="00D56403" w:rsidRDefault="007318E4" w:rsidP="007B0C6D">
      <w:pPr>
        <w:jc w:val="both"/>
      </w:pPr>
    </w:p>
    <w:sectPr w:rsidR="007318E4" w:rsidRPr="00D56403" w:rsidSect="00BA7CDD">
      <w:headerReference w:type="default" r:id="rId21"/>
      <w:footerReference w:type="even" r:id="rId22"/>
      <w:footerReference w:type="default" r:id="rId23"/>
      <w:headerReference w:type="first" r:id="rId24"/>
      <w:footerReference w:type="first" r:id="rId25"/>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047D1" w14:textId="77777777" w:rsidR="00704D4D" w:rsidRDefault="00704D4D" w:rsidP="00DB0209">
      <w:r>
        <w:separator/>
      </w:r>
    </w:p>
  </w:endnote>
  <w:endnote w:type="continuationSeparator" w:id="0">
    <w:p w14:paraId="6F37C5B5" w14:textId="77777777" w:rsidR="00704D4D" w:rsidRDefault="00704D4D"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5F0EEE04"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E96DEF">
      <w:rPr>
        <w:sz w:val="20"/>
        <w:szCs w:val="20"/>
      </w:rPr>
      <w:t>6</w:t>
    </w:r>
    <w:r w:rsidR="00E80B93">
      <w:rPr>
        <w:sz w:val="20"/>
        <w:szCs w:val="20"/>
      </w:rPr>
      <w:t>-02</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93561E">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93561E">
      <w:rPr>
        <w:noProof/>
        <w:sz w:val="20"/>
        <w:szCs w:val="20"/>
        <w:lang w:bidi="en-US"/>
      </w:rPr>
      <w:t>4</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14E93398"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E96DEF">
      <w:rPr>
        <w:sz w:val="20"/>
        <w:szCs w:val="20"/>
      </w:rPr>
      <w:t>6</w:t>
    </w:r>
    <w:r w:rsidR="00E80B93">
      <w:rPr>
        <w:sz w:val="20"/>
        <w:szCs w:val="20"/>
      </w:rPr>
      <w:t>-02</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93561E">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93561E">
      <w:rPr>
        <w:noProof/>
        <w:sz w:val="20"/>
        <w:szCs w:val="20"/>
        <w:lang w:bidi="en-US"/>
      </w:rPr>
      <w:t>4</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A92E1" w14:textId="77777777" w:rsidR="00704D4D" w:rsidRDefault="00704D4D" w:rsidP="00DB0209">
      <w:r>
        <w:separator/>
      </w:r>
    </w:p>
  </w:footnote>
  <w:footnote w:type="continuationSeparator" w:id="0">
    <w:p w14:paraId="039FE2AC" w14:textId="77777777" w:rsidR="00704D4D" w:rsidRDefault="00704D4D"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09078ABA" w:rsidR="008733CD"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96DEF">
      <w:rPr>
        <w:b/>
        <w:sz w:val="28"/>
        <w:szCs w:val="28"/>
      </w:rPr>
      <w:t xml:space="preserve">Components of </w:t>
    </w:r>
    <w:r w:rsidR="006D1344">
      <w:rPr>
        <w:b/>
        <w:sz w:val="28"/>
        <w:szCs w:val="28"/>
      </w:rPr>
      <w:t xml:space="preserve">Effective </w:t>
    </w:r>
    <w:r w:rsidR="00E96DEF">
      <w:rPr>
        <w:b/>
        <w:sz w:val="28"/>
        <w:szCs w:val="28"/>
      </w:rPr>
      <w:t>Business</w:t>
    </w:r>
  </w:p>
  <w:p w14:paraId="280B98F7" w14:textId="0161A4A4" w:rsidR="00E96DEF" w:rsidRPr="003F5B9A" w:rsidRDefault="006D1344" w:rsidP="00864DA8">
    <w:pPr>
      <w:pStyle w:val="Header"/>
      <w:jc w:val="center"/>
      <w:rPr>
        <w:b/>
        <w:sz w:val="28"/>
        <w:szCs w:val="28"/>
      </w:rPr>
    </w:pPr>
    <w:r>
      <w:rPr>
        <w:b/>
        <w:sz w:val="28"/>
        <w:szCs w:val="28"/>
      </w:rPr>
      <w:t xml:space="preserve">and </w:t>
    </w:r>
    <w:r w:rsidR="00E96DEF">
      <w:rPr>
        <w:b/>
        <w:sz w:val="28"/>
        <w:szCs w:val="28"/>
      </w:rPr>
      <w:t>Marketing Plans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7B3420B8" w:rsidR="00864DA8" w:rsidRDefault="00864DA8" w:rsidP="00864DA8">
    <w:pPr>
      <w:pStyle w:val="Header"/>
      <w:jc w:val="center"/>
    </w:pPr>
    <w:r>
      <w:rPr>
        <w:b/>
        <w:color w:val="7030A0"/>
      </w:rPr>
      <w:t>Resource 2</w:t>
    </w:r>
    <w:r w:rsidR="00E96DEF">
      <w:rPr>
        <w:b/>
        <w:color w:val="7030A0"/>
      </w:rPr>
      <w:t>6</w:t>
    </w:r>
    <w:r w:rsidR="00E80B93">
      <w:rPr>
        <w:b/>
        <w:color w:val="7030A0"/>
      </w:rPr>
      <w:t>-02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10FB"/>
    <w:multiLevelType w:val="hybridMultilevel"/>
    <w:tmpl w:val="5294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902A7"/>
    <w:multiLevelType w:val="hybridMultilevel"/>
    <w:tmpl w:val="4D1EF6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94F41"/>
    <w:multiLevelType w:val="hybridMultilevel"/>
    <w:tmpl w:val="55EA8B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603DE2"/>
    <w:multiLevelType w:val="hybridMultilevel"/>
    <w:tmpl w:val="6A64F98A"/>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381BB7"/>
    <w:multiLevelType w:val="hybridMultilevel"/>
    <w:tmpl w:val="F44E093A"/>
    <w:lvl w:ilvl="0" w:tplc="0409000B">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7156CF"/>
    <w:multiLevelType w:val="hybridMultilevel"/>
    <w:tmpl w:val="1A0E10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020D07"/>
    <w:multiLevelType w:val="hybridMultilevel"/>
    <w:tmpl w:val="E0E2E276"/>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513106"/>
    <w:multiLevelType w:val="hybridMultilevel"/>
    <w:tmpl w:val="C742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36156B"/>
    <w:multiLevelType w:val="hybridMultilevel"/>
    <w:tmpl w:val="D0061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5">
    <w:nsid w:val="6D1D4F05"/>
    <w:multiLevelType w:val="hybridMultilevel"/>
    <w:tmpl w:val="6FFA4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395F9D"/>
    <w:multiLevelType w:val="hybridMultilevel"/>
    <w:tmpl w:val="C42C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AC6EF8"/>
    <w:multiLevelType w:val="hybridMultilevel"/>
    <w:tmpl w:val="F184E782"/>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C94925"/>
    <w:multiLevelType w:val="hybridMultilevel"/>
    <w:tmpl w:val="9DE04032"/>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22"/>
  </w:num>
  <w:num w:numId="4">
    <w:abstractNumId w:val="13"/>
  </w:num>
  <w:num w:numId="5">
    <w:abstractNumId w:val="7"/>
  </w:num>
  <w:num w:numId="6">
    <w:abstractNumId w:val="18"/>
  </w:num>
  <w:num w:numId="7">
    <w:abstractNumId w:val="6"/>
  </w:num>
  <w:num w:numId="8">
    <w:abstractNumId w:val="31"/>
  </w:num>
  <w:num w:numId="9">
    <w:abstractNumId w:val="17"/>
  </w:num>
  <w:num w:numId="10">
    <w:abstractNumId w:val="11"/>
  </w:num>
  <w:num w:numId="11">
    <w:abstractNumId w:val="2"/>
  </w:num>
  <w:num w:numId="12">
    <w:abstractNumId w:val="29"/>
  </w:num>
  <w:num w:numId="13">
    <w:abstractNumId w:val="24"/>
  </w:num>
  <w:num w:numId="14">
    <w:abstractNumId w:val="23"/>
  </w:num>
  <w:num w:numId="15">
    <w:abstractNumId w:val="5"/>
  </w:num>
  <w:num w:numId="16">
    <w:abstractNumId w:val="27"/>
  </w:num>
  <w:num w:numId="17">
    <w:abstractNumId w:val="9"/>
  </w:num>
  <w:num w:numId="18">
    <w:abstractNumId w:val="1"/>
  </w:num>
  <w:num w:numId="19">
    <w:abstractNumId w:val="20"/>
  </w:num>
  <w:num w:numId="20">
    <w:abstractNumId w:val="33"/>
  </w:num>
  <w:num w:numId="21">
    <w:abstractNumId w:val="30"/>
  </w:num>
  <w:num w:numId="22">
    <w:abstractNumId w:val="25"/>
  </w:num>
  <w:num w:numId="23">
    <w:abstractNumId w:val="3"/>
  </w:num>
  <w:num w:numId="24">
    <w:abstractNumId w:val="8"/>
  </w:num>
  <w:num w:numId="25">
    <w:abstractNumId w:val="15"/>
  </w:num>
  <w:num w:numId="26">
    <w:abstractNumId w:val="0"/>
  </w:num>
  <w:num w:numId="27">
    <w:abstractNumId w:val="16"/>
  </w:num>
  <w:num w:numId="28">
    <w:abstractNumId w:val="19"/>
  </w:num>
  <w:num w:numId="29">
    <w:abstractNumId w:val="32"/>
  </w:num>
  <w:num w:numId="30">
    <w:abstractNumId w:val="12"/>
  </w:num>
  <w:num w:numId="31">
    <w:abstractNumId w:val="10"/>
  </w:num>
  <w:num w:numId="32">
    <w:abstractNumId w:val="14"/>
  </w:num>
  <w:num w:numId="33">
    <w:abstractNumId w:val="26"/>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3D2"/>
    <w:rsid w:val="000034FC"/>
    <w:rsid w:val="00011060"/>
    <w:rsid w:val="00013DD1"/>
    <w:rsid w:val="0001747F"/>
    <w:rsid w:val="00031F42"/>
    <w:rsid w:val="00053744"/>
    <w:rsid w:val="00054B8B"/>
    <w:rsid w:val="00064597"/>
    <w:rsid w:val="0006568A"/>
    <w:rsid w:val="00067278"/>
    <w:rsid w:val="00075DD1"/>
    <w:rsid w:val="000B57DF"/>
    <w:rsid w:val="000B7620"/>
    <w:rsid w:val="000C4A92"/>
    <w:rsid w:val="000D5755"/>
    <w:rsid w:val="000F0BB7"/>
    <w:rsid w:val="000F2369"/>
    <w:rsid w:val="000F2720"/>
    <w:rsid w:val="000F3851"/>
    <w:rsid w:val="00107399"/>
    <w:rsid w:val="0011731E"/>
    <w:rsid w:val="00146519"/>
    <w:rsid w:val="00152235"/>
    <w:rsid w:val="00172D81"/>
    <w:rsid w:val="00180378"/>
    <w:rsid w:val="00193BE6"/>
    <w:rsid w:val="001A2528"/>
    <w:rsid w:val="001A742D"/>
    <w:rsid w:val="001B3776"/>
    <w:rsid w:val="001E7F4F"/>
    <w:rsid w:val="00233E53"/>
    <w:rsid w:val="00247494"/>
    <w:rsid w:val="00251877"/>
    <w:rsid w:val="002650B2"/>
    <w:rsid w:val="00266179"/>
    <w:rsid w:val="00276AF0"/>
    <w:rsid w:val="00287824"/>
    <w:rsid w:val="00293A70"/>
    <w:rsid w:val="002A77D7"/>
    <w:rsid w:val="002A7E30"/>
    <w:rsid w:val="002D451B"/>
    <w:rsid w:val="002F0B75"/>
    <w:rsid w:val="00303555"/>
    <w:rsid w:val="00305A2C"/>
    <w:rsid w:val="00311529"/>
    <w:rsid w:val="0031188B"/>
    <w:rsid w:val="00315376"/>
    <w:rsid w:val="00320170"/>
    <w:rsid w:val="00322390"/>
    <w:rsid w:val="00341286"/>
    <w:rsid w:val="00347122"/>
    <w:rsid w:val="003569C9"/>
    <w:rsid w:val="003649B1"/>
    <w:rsid w:val="0037108A"/>
    <w:rsid w:val="00373E65"/>
    <w:rsid w:val="00390C7E"/>
    <w:rsid w:val="003942F4"/>
    <w:rsid w:val="0039617B"/>
    <w:rsid w:val="003A38D7"/>
    <w:rsid w:val="003B02B2"/>
    <w:rsid w:val="003B3752"/>
    <w:rsid w:val="003B3AAB"/>
    <w:rsid w:val="003C2530"/>
    <w:rsid w:val="003C76A3"/>
    <w:rsid w:val="003E0AC4"/>
    <w:rsid w:val="003E6021"/>
    <w:rsid w:val="003F5B9A"/>
    <w:rsid w:val="00401732"/>
    <w:rsid w:val="00422D7F"/>
    <w:rsid w:val="004264F4"/>
    <w:rsid w:val="00435191"/>
    <w:rsid w:val="00436E19"/>
    <w:rsid w:val="0044137B"/>
    <w:rsid w:val="00444D97"/>
    <w:rsid w:val="00450714"/>
    <w:rsid w:val="00453A7C"/>
    <w:rsid w:val="00462B9E"/>
    <w:rsid w:val="00463F52"/>
    <w:rsid w:val="0046403F"/>
    <w:rsid w:val="00473B68"/>
    <w:rsid w:val="004749E4"/>
    <w:rsid w:val="00477B5C"/>
    <w:rsid w:val="004837FC"/>
    <w:rsid w:val="0049083C"/>
    <w:rsid w:val="00493645"/>
    <w:rsid w:val="00495252"/>
    <w:rsid w:val="004A4633"/>
    <w:rsid w:val="004B00FD"/>
    <w:rsid w:val="004D4F1A"/>
    <w:rsid w:val="004D65EA"/>
    <w:rsid w:val="004D695A"/>
    <w:rsid w:val="004E45D1"/>
    <w:rsid w:val="004F393E"/>
    <w:rsid w:val="004F3DA2"/>
    <w:rsid w:val="005059EA"/>
    <w:rsid w:val="00520841"/>
    <w:rsid w:val="005263CC"/>
    <w:rsid w:val="00526624"/>
    <w:rsid w:val="00542790"/>
    <w:rsid w:val="00553878"/>
    <w:rsid w:val="0056092A"/>
    <w:rsid w:val="00563DC4"/>
    <w:rsid w:val="0056592F"/>
    <w:rsid w:val="005677CC"/>
    <w:rsid w:val="00572DC6"/>
    <w:rsid w:val="00580AD8"/>
    <w:rsid w:val="00586528"/>
    <w:rsid w:val="00595638"/>
    <w:rsid w:val="005A0997"/>
    <w:rsid w:val="005B265E"/>
    <w:rsid w:val="005C0203"/>
    <w:rsid w:val="005D1CEF"/>
    <w:rsid w:val="005E1E7E"/>
    <w:rsid w:val="0060133E"/>
    <w:rsid w:val="00605AB2"/>
    <w:rsid w:val="00610312"/>
    <w:rsid w:val="0061147D"/>
    <w:rsid w:val="00613BEB"/>
    <w:rsid w:val="00615A7A"/>
    <w:rsid w:val="00622037"/>
    <w:rsid w:val="006326FF"/>
    <w:rsid w:val="0065697D"/>
    <w:rsid w:val="00667D16"/>
    <w:rsid w:val="00672740"/>
    <w:rsid w:val="006742D6"/>
    <w:rsid w:val="00674C07"/>
    <w:rsid w:val="006829A2"/>
    <w:rsid w:val="00682F54"/>
    <w:rsid w:val="00684CF7"/>
    <w:rsid w:val="006A1FC4"/>
    <w:rsid w:val="006B13CA"/>
    <w:rsid w:val="006B2315"/>
    <w:rsid w:val="006B2C4D"/>
    <w:rsid w:val="006B3885"/>
    <w:rsid w:val="006B6618"/>
    <w:rsid w:val="006C26E1"/>
    <w:rsid w:val="006D1344"/>
    <w:rsid w:val="006D1704"/>
    <w:rsid w:val="006D33A6"/>
    <w:rsid w:val="006D576D"/>
    <w:rsid w:val="006D578C"/>
    <w:rsid w:val="006E0DEC"/>
    <w:rsid w:val="006E61E8"/>
    <w:rsid w:val="00704D4D"/>
    <w:rsid w:val="0070627E"/>
    <w:rsid w:val="00717D2B"/>
    <w:rsid w:val="00721D28"/>
    <w:rsid w:val="007223F6"/>
    <w:rsid w:val="0072412B"/>
    <w:rsid w:val="007244F9"/>
    <w:rsid w:val="007318E4"/>
    <w:rsid w:val="00751391"/>
    <w:rsid w:val="00754ABF"/>
    <w:rsid w:val="00757825"/>
    <w:rsid w:val="00776BC3"/>
    <w:rsid w:val="007831F0"/>
    <w:rsid w:val="00783AA7"/>
    <w:rsid w:val="0078468A"/>
    <w:rsid w:val="00791354"/>
    <w:rsid w:val="00796D50"/>
    <w:rsid w:val="007A0B1A"/>
    <w:rsid w:val="007A3FB6"/>
    <w:rsid w:val="007B0C6D"/>
    <w:rsid w:val="007B2363"/>
    <w:rsid w:val="007B3E04"/>
    <w:rsid w:val="007C2D81"/>
    <w:rsid w:val="007D1BE3"/>
    <w:rsid w:val="007D5973"/>
    <w:rsid w:val="007E25CE"/>
    <w:rsid w:val="007E6956"/>
    <w:rsid w:val="007F409A"/>
    <w:rsid w:val="007F5974"/>
    <w:rsid w:val="00810B33"/>
    <w:rsid w:val="00817C95"/>
    <w:rsid w:val="008268E0"/>
    <w:rsid w:val="00833344"/>
    <w:rsid w:val="008401FE"/>
    <w:rsid w:val="008411B6"/>
    <w:rsid w:val="0085243B"/>
    <w:rsid w:val="00861497"/>
    <w:rsid w:val="008641D2"/>
    <w:rsid w:val="00864DA8"/>
    <w:rsid w:val="008733CD"/>
    <w:rsid w:val="008737FD"/>
    <w:rsid w:val="00877984"/>
    <w:rsid w:val="00877B86"/>
    <w:rsid w:val="008831A8"/>
    <w:rsid w:val="00883206"/>
    <w:rsid w:val="00886AD1"/>
    <w:rsid w:val="00891500"/>
    <w:rsid w:val="008D1A8E"/>
    <w:rsid w:val="008E0119"/>
    <w:rsid w:val="008F7A80"/>
    <w:rsid w:val="00903513"/>
    <w:rsid w:val="00916FA6"/>
    <w:rsid w:val="0093561E"/>
    <w:rsid w:val="00943A87"/>
    <w:rsid w:val="009461A1"/>
    <w:rsid w:val="009511BC"/>
    <w:rsid w:val="0097037D"/>
    <w:rsid w:val="009C6903"/>
    <w:rsid w:val="009C6D21"/>
    <w:rsid w:val="009D4EA5"/>
    <w:rsid w:val="009E0FBC"/>
    <w:rsid w:val="009E36C6"/>
    <w:rsid w:val="009F70FA"/>
    <w:rsid w:val="00A00194"/>
    <w:rsid w:val="00A104D5"/>
    <w:rsid w:val="00A1336E"/>
    <w:rsid w:val="00A22EF7"/>
    <w:rsid w:val="00A25190"/>
    <w:rsid w:val="00A3121C"/>
    <w:rsid w:val="00A3590C"/>
    <w:rsid w:val="00A37E57"/>
    <w:rsid w:val="00A44629"/>
    <w:rsid w:val="00A5088B"/>
    <w:rsid w:val="00A572A0"/>
    <w:rsid w:val="00A73139"/>
    <w:rsid w:val="00A86045"/>
    <w:rsid w:val="00A92631"/>
    <w:rsid w:val="00AA03CE"/>
    <w:rsid w:val="00AD34A3"/>
    <w:rsid w:val="00AD5CEB"/>
    <w:rsid w:val="00AE7D54"/>
    <w:rsid w:val="00B02D2E"/>
    <w:rsid w:val="00B1150E"/>
    <w:rsid w:val="00B27589"/>
    <w:rsid w:val="00B31C36"/>
    <w:rsid w:val="00B55103"/>
    <w:rsid w:val="00B660D1"/>
    <w:rsid w:val="00B764A8"/>
    <w:rsid w:val="00B765CA"/>
    <w:rsid w:val="00BA0392"/>
    <w:rsid w:val="00BA7CDD"/>
    <w:rsid w:val="00BB4181"/>
    <w:rsid w:val="00BC4C66"/>
    <w:rsid w:val="00BE730B"/>
    <w:rsid w:val="00C01549"/>
    <w:rsid w:val="00C10993"/>
    <w:rsid w:val="00C112D5"/>
    <w:rsid w:val="00C1207A"/>
    <w:rsid w:val="00C210C9"/>
    <w:rsid w:val="00C214E8"/>
    <w:rsid w:val="00C41551"/>
    <w:rsid w:val="00C47AE5"/>
    <w:rsid w:val="00C53AE7"/>
    <w:rsid w:val="00C55002"/>
    <w:rsid w:val="00C60645"/>
    <w:rsid w:val="00C71645"/>
    <w:rsid w:val="00C765FE"/>
    <w:rsid w:val="00C77C14"/>
    <w:rsid w:val="00C85D79"/>
    <w:rsid w:val="00CA3E1E"/>
    <w:rsid w:val="00CA7412"/>
    <w:rsid w:val="00CB0599"/>
    <w:rsid w:val="00CB6E94"/>
    <w:rsid w:val="00CD4EB0"/>
    <w:rsid w:val="00CE2F08"/>
    <w:rsid w:val="00CE3769"/>
    <w:rsid w:val="00CE649E"/>
    <w:rsid w:val="00CF2B63"/>
    <w:rsid w:val="00D01959"/>
    <w:rsid w:val="00D04B59"/>
    <w:rsid w:val="00D50B71"/>
    <w:rsid w:val="00D5383B"/>
    <w:rsid w:val="00D56403"/>
    <w:rsid w:val="00D61844"/>
    <w:rsid w:val="00D662EA"/>
    <w:rsid w:val="00D80088"/>
    <w:rsid w:val="00D8214E"/>
    <w:rsid w:val="00D96ED6"/>
    <w:rsid w:val="00DB0209"/>
    <w:rsid w:val="00DB2A31"/>
    <w:rsid w:val="00DC2D74"/>
    <w:rsid w:val="00DD5E1B"/>
    <w:rsid w:val="00DD6784"/>
    <w:rsid w:val="00DD70A0"/>
    <w:rsid w:val="00DE5DEA"/>
    <w:rsid w:val="00DF00E6"/>
    <w:rsid w:val="00E15313"/>
    <w:rsid w:val="00E16633"/>
    <w:rsid w:val="00E30A96"/>
    <w:rsid w:val="00E3300C"/>
    <w:rsid w:val="00E57246"/>
    <w:rsid w:val="00E63508"/>
    <w:rsid w:val="00E666D3"/>
    <w:rsid w:val="00E67F00"/>
    <w:rsid w:val="00E715D0"/>
    <w:rsid w:val="00E738DA"/>
    <w:rsid w:val="00E73D12"/>
    <w:rsid w:val="00E80B93"/>
    <w:rsid w:val="00E9391C"/>
    <w:rsid w:val="00E95B1C"/>
    <w:rsid w:val="00E96DEF"/>
    <w:rsid w:val="00EB3677"/>
    <w:rsid w:val="00EB768F"/>
    <w:rsid w:val="00EC595B"/>
    <w:rsid w:val="00EE25B9"/>
    <w:rsid w:val="00EE669D"/>
    <w:rsid w:val="00EF5624"/>
    <w:rsid w:val="00F248C7"/>
    <w:rsid w:val="00F257DC"/>
    <w:rsid w:val="00F309A2"/>
    <w:rsid w:val="00F4016B"/>
    <w:rsid w:val="00F55DD7"/>
    <w:rsid w:val="00F61DEE"/>
    <w:rsid w:val="00F6679C"/>
    <w:rsid w:val="00F7450B"/>
    <w:rsid w:val="00F81E07"/>
    <w:rsid w:val="00F8201F"/>
    <w:rsid w:val="00F97E58"/>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54227">
      <w:bodyDiv w:val="1"/>
      <w:marLeft w:val="0"/>
      <w:marRight w:val="0"/>
      <w:marTop w:val="0"/>
      <w:marBottom w:val="0"/>
      <w:divBdr>
        <w:top w:val="none" w:sz="0" w:space="0" w:color="auto"/>
        <w:left w:val="none" w:sz="0" w:space="0" w:color="auto"/>
        <w:bottom w:val="none" w:sz="0" w:space="0" w:color="auto"/>
        <w:right w:val="none" w:sz="0" w:space="0" w:color="auto"/>
      </w:divBdr>
    </w:div>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lsbdc.org/" TargetMode="External"/><Relationship Id="rId20" Type="http://schemas.openxmlformats.org/officeDocument/2006/relationships/hyperlink" Target="https://www.va.gov/osdbu/docs/vepBusinessPlanOutline.pdf"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2.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www.opportunitylouisiana.com/" TargetMode="External"/><Relationship Id="rId11" Type="http://schemas.openxmlformats.org/officeDocument/2006/relationships/hyperlink" Target="https://www.deca.org/wp-content/uploads/2014/08/HS_ESB_Guidelines.pdf" TargetMode="External"/><Relationship Id="rId12" Type="http://schemas.openxmlformats.org/officeDocument/2006/relationships/hyperlink" Target="https://www.deca.org/wp-content/uploads/2014/08/hs_sbe_Guide_for_Managing.pdf" TargetMode="External"/><Relationship Id="rId13" Type="http://schemas.openxmlformats.org/officeDocument/2006/relationships/hyperlink" Target="https://www.cteonline.org/curriculum/lessonplan/creating-your-business-plan/2JrBhN" TargetMode="External"/><Relationship Id="rId14" Type="http://schemas.openxmlformats.org/officeDocument/2006/relationships/hyperlink" Target="http://www.entre-ed.org/Standards_Toolkit/" TargetMode="External"/><Relationship Id="rId15" Type="http://schemas.openxmlformats.org/officeDocument/2006/relationships/hyperlink" Target="https://cete.osu.edu/sites/cete.osu.edu/files/resources/pace/sample-b1-developing-your-business-plan.pdf" TargetMode="External"/><Relationship Id="rId16" Type="http://schemas.openxmlformats.org/officeDocument/2006/relationships/hyperlink" Target="http://www.nfib.com/content/resources/business-plans/" TargetMode="External"/><Relationship Id="rId17" Type="http://schemas.openxmlformats.org/officeDocument/2006/relationships/hyperlink" Target="http://mhs.mcisd.net/apps/events/2013/12/18/1640011/?id=u376611" TargetMode="External"/><Relationship Id="rId18" Type="http://schemas.openxmlformats.org/officeDocument/2006/relationships/hyperlink" Target="http://bizkids.com/wp/wp-content/uploads/Kids-Business-Plan.pdf" TargetMode="External"/><Relationship Id="rId19" Type="http://schemas.openxmlformats.org/officeDocument/2006/relationships/hyperlink" Target="http://www.sd282.org/curriculum/curr/docs%5CSocialStudies%5CSecondary%5CGrade12-Economics%5CAssessment%5CPerformance-EntrepreneurialBusinessPlan.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business.gov.au/info/plan-and-start/templates-and-tools/marketing-plan-template-and-guide" TargetMode="External"/><Relationship Id="rId8" Type="http://schemas.openxmlformats.org/officeDocument/2006/relationships/hyperlink" Target="https://www.sba.gov/managing-business/cybersecurity/top-tools-and-resources-small-business-own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1641</Words>
  <Characters>9359</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9</cp:revision>
  <cp:lastPrinted>2015-12-21T12:56:00Z</cp:lastPrinted>
  <dcterms:created xsi:type="dcterms:W3CDTF">2017-05-14T15:13:00Z</dcterms:created>
  <dcterms:modified xsi:type="dcterms:W3CDTF">2017-06-15T19:06:00Z</dcterms:modified>
</cp:coreProperties>
</file>