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668B" w:rsidRDefault="00A9668B" w:rsidP="00A9668B">
      <w:pPr>
        <w:pStyle w:val="Title"/>
        <w:rPr>
          <w:sz w:val="40"/>
          <w:szCs w:val="40"/>
        </w:rPr>
      </w:pPr>
      <w:r>
        <w:rPr>
          <w:sz w:val="40"/>
          <w:szCs w:val="40"/>
        </w:rPr>
        <w:t>CANVAS LEARNING MANAGEMENT SYSTEM, CANVAS COMMONS, CANVAS STUDIO, &amp; INTELLIGENT INSIGHTS</w:t>
      </w:r>
    </w:p>
    <w:p w:rsidR="00C74DBD" w:rsidRPr="00A9668B" w:rsidRDefault="00A9668B" w:rsidP="00A9668B">
      <w:pPr>
        <w:spacing w:line="240" w:lineRule="auto"/>
        <w:rPr>
          <w:color w:val="403152" w:themeColor="accent4" w:themeShade="80"/>
        </w:rPr>
      </w:pPr>
      <w:bookmarkStart w:id="0" w:name="_heading=h.gjdgxs" w:colFirst="0" w:colLast="0"/>
      <w:bookmarkEnd w:id="0"/>
      <w:r w:rsidRPr="00A9668B">
        <w:rPr>
          <w:color w:val="403152" w:themeColor="accent4" w:themeShade="80"/>
          <w:sz w:val="32"/>
          <w:szCs w:val="32"/>
        </w:rPr>
        <w:t>INSTRUCTURE, INC. DATA SHARING AGREEMENT</w:t>
      </w:r>
      <w:r w:rsidRPr="00A9668B">
        <w:rPr>
          <w:color w:val="403152" w:themeColor="accent4" w:themeShade="80"/>
        </w:rPr>
        <w:t xml:space="preserve"> </w:t>
      </w:r>
      <w:r w:rsidR="000161ED" w:rsidRPr="00A9668B">
        <w:rPr>
          <w:color w:val="403152" w:themeColor="accent4" w:themeShade="80"/>
        </w:rPr>
        <w:pict w14:anchorId="50DC9203">
          <v:rect id="_x0000_i1025" style="width:0;height:1.5pt" o:hralign="center" o:hrstd="t" o:hr="t" fillcolor="#a0a0a0" stroked="f"/>
        </w:pict>
      </w:r>
    </w:p>
    <w:p w:rsidR="00462083" w:rsidRDefault="00861B1A">
      <w:pPr>
        <w:spacing w:line="240" w:lineRule="auto"/>
        <w:rPr>
          <w:b/>
          <w:color w:val="3C1053"/>
          <w:sz w:val="32"/>
          <w:szCs w:val="48"/>
        </w:rPr>
      </w:pPr>
      <w:bookmarkStart w:id="1" w:name="_heading=h.1fob9te" w:colFirst="0" w:colLast="0"/>
      <w:bookmarkEnd w:id="1"/>
      <w:r w:rsidRPr="00462083">
        <w:rPr>
          <w:b/>
          <w:color w:val="3C1053"/>
          <w:sz w:val="32"/>
          <w:szCs w:val="48"/>
        </w:rPr>
        <w:t xml:space="preserve">ADDENDUM TO DATA SHARING AGREEMENT BETWEEN THE LOUISIANA STATE DEPARTMENT OF EDUCATION AND </w:t>
      </w:r>
      <w:r w:rsidR="00A9668B">
        <w:rPr>
          <w:b/>
          <w:color w:val="3C1053"/>
          <w:sz w:val="32"/>
          <w:szCs w:val="48"/>
        </w:rPr>
        <w:t xml:space="preserve">INSTRUCTURE, INC. </w:t>
      </w:r>
    </w:p>
    <w:p w:rsidR="00A9668B" w:rsidRPr="00462083" w:rsidRDefault="00A9668B">
      <w:pPr>
        <w:spacing w:line="240" w:lineRule="auto"/>
        <w:rPr>
          <w:b/>
          <w:color w:val="3C1053"/>
          <w:sz w:val="32"/>
          <w:szCs w:val="48"/>
        </w:rPr>
      </w:pPr>
      <w:bookmarkStart w:id="2" w:name="_GoBack"/>
      <w:bookmarkEnd w:id="2"/>
    </w:p>
    <w:p w:rsidR="00C74DBD" w:rsidRDefault="00861B1A">
      <w:pPr>
        <w:spacing w:line="240" w:lineRule="auto"/>
        <w:jc w:val="both"/>
      </w:pPr>
      <w:r>
        <w:t xml:space="preserve">The </w:t>
      </w:r>
      <w:r w:rsidRPr="00983A28">
        <w:t>_______________________________</w:t>
      </w:r>
      <w:r>
        <w:t xml:space="preserve"> School Board (School Board) hereby executes, through its authorized representative,  this addendum to the data sharing agreement between the Louisiana State Department of Education and</w:t>
      </w:r>
      <w:r w:rsidR="00A9668B">
        <w:t xml:space="preserve"> </w:t>
      </w:r>
      <w:r w:rsidR="00A9668B">
        <w:t>Instructure, Inc.</w:t>
      </w:r>
      <w:r>
        <w:rPr>
          <w:i/>
        </w:rPr>
        <w:t xml:space="preserve"> </w:t>
      </w:r>
      <w:r>
        <w:t xml:space="preserve">(the Agreement) in order to invoke the stipulation contained in the Agreement  which, upon unilateral execution of this addendum by School Board, binds the </w:t>
      </w:r>
      <w:r w:rsidR="00A9668B">
        <w:t>Instructure, Inc.</w:t>
      </w:r>
      <w:r>
        <w:t xml:space="preserve"> to all the terms and conditions of the Agreement with respect to any and all student data provided directly to</w:t>
      </w:r>
      <w:r w:rsidR="00A9668B">
        <w:t xml:space="preserve"> </w:t>
      </w:r>
      <w:r w:rsidR="00A9668B">
        <w:t>Instructure, Inc.</w:t>
      </w:r>
      <w:r>
        <w:t>  Nothing herein shall in any way affect or prejudice the Louisiana Department of Education in its exercise of any rights granted to it under the Agreement.   </w:t>
      </w:r>
    </w:p>
    <w:p w:rsidR="00C74DBD" w:rsidRDefault="00C74DBD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C74DBD" w:rsidRDefault="00861B1A">
      <w:pPr>
        <w:spacing w:after="0" w:line="240" w:lineRule="auto"/>
      </w:pPr>
      <w:r>
        <w:t>____________________________________________________________</w:t>
      </w:r>
    </w:p>
    <w:p w:rsidR="00C74DBD" w:rsidRDefault="00861B1A">
      <w:pPr>
        <w:spacing w:after="0" w:line="240" w:lineRule="auto"/>
      </w:pPr>
      <w:r>
        <w:t>Signature of School System’s Superintendent or Authorized Representative</w:t>
      </w:r>
    </w:p>
    <w:p w:rsidR="00C74DBD" w:rsidRDefault="00861B1A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462083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Name of School System’s Superintendent or Authorized Representative</w:t>
      </w:r>
    </w:p>
    <w:p w:rsidR="00C74DBD" w:rsidRDefault="00861B1A">
      <w:pPr>
        <w:spacing w:line="240" w:lineRule="auto"/>
      </w:pPr>
      <w:r>
        <w:br/>
      </w: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Title of Person Signing </w:t>
      </w:r>
    </w:p>
    <w:p w:rsidR="00C74DBD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</w:t>
      </w:r>
    </w:p>
    <w:p w:rsidR="00C74DBD" w:rsidRDefault="00861B1A">
      <w:pPr>
        <w:spacing w:after="0" w:line="240" w:lineRule="auto"/>
      </w:pPr>
      <w:r>
        <w:t>Date</w:t>
      </w:r>
    </w:p>
    <w:sectPr w:rsidR="00C74D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ED" w:rsidRDefault="000161ED">
      <w:pPr>
        <w:spacing w:after="0" w:line="240" w:lineRule="auto"/>
      </w:pPr>
      <w:r>
        <w:separator/>
      </w:r>
    </w:p>
  </w:endnote>
  <w:endnote w:type="continuationSeparator" w:id="0">
    <w:p w:rsidR="000161ED" w:rsidRDefault="0001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0161ED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462083">
      <w:rPr>
        <w:noProof/>
        <w:sz w:val="16"/>
        <w:szCs w:val="16"/>
      </w:rPr>
      <w:t>2</w:t>
    </w:r>
    <w:r w:rsidR="00861B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0161ED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A9668B">
      <w:rPr>
        <w:noProof/>
        <w:sz w:val="16"/>
        <w:szCs w:val="16"/>
      </w:rPr>
      <w:t>1</w:t>
    </w:r>
    <w:r w:rsidR="00861B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ED" w:rsidRDefault="000161ED">
      <w:pPr>
        <w:spacing w:after="0" w:line="240" w:lineRule="auto"/>
      </w:pPr>
      <w:r>
        <w:separator/>
      </w:r>
    </w:p>
  </w:footnote>
  <w:footnote w:type="continuationSeparator" w:id="0">
    <w:p w:rsidR="000161ED" w:rsidRDefault="0001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D"/>
    <w:rsid w:val="000161ED"/>
    <w:rsid w:val="00462083"/>
    <w:rsid w:val="00861B1A"/>
    <w:rsid w:val="00983A28"/>
    <w:rsid w:val="00A9668B"/>
    <w:rsid w:val="00C74DBD"/>
    <w:rsid w:val="00D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A5F4"/>
  <w15:docId w15:val="{B5C0DC78-EC97-4038-94C7-253C342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My-Hoang Sugarman</dc:creator>
  <cp:lastModifiedBy>Laura Boudreaux</cp:lastModifiedBy>
  <cp:revision>2</cp:revision>
  <dcterms:created xsi:type="dcterms:W3CDTF">2025-03-12T18:45:00Z</dcterms:created>
  <dcterms:modified xsi:type="dcterms:W3CDTF">2025-03-12T18:45:00Z</dcterms:modified>
</cp:coreProperties>
</file>