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22397F2" w14:textId="77777777" w:rsidR="00EB0248" w:rsidRDefault="00EB0248" w:rsidP="00EB0248">
      <w:pPr>
        <w:pStyle w:val="Title"/>
      </w:pPr>
      <w:bookmarkStart w:id="0" w:name="_heading=h.7eke042h1yyy" w:colFirst="0" w:colLast="0"/>
      <w:bookmarkEnd w:id="0"/>
      <w:r>
        <w:t>HIGH-DOSAGE TUTORING DATA MANAGEMENT</w:t>
      </w:r>
    </w:p>
    <w:p w14:paraId="04F34481" w14:textId="7A88DE00" w:rsidR="00C74DBD" w:rsidRDefault="00EB0248" w:rsidP="00EB0248">
      <w:pPr>
        <w:pStyle w:val="Subtitle"/>
        <w:spacing w:line="240" w:lineRule="auto"/>
      </w:pPr>
      <w:bookmarkStart w:id="1" w:name="_heading=h.gjdgxs" w:colFirst="0" w:colLast="0"/>
      <w:bookmarkEnd w:id="1"/>
      <w:r>
        <w:t>LITTERA EDUCATION INC. DATA SHARING AGREEMENT</w:t>
      </w:r>
    </w:p>
    <w:p w14:paraId="0397B586" w14:textId="77777777" w:rsidR="00C74DBD" w:rsidRDefault="00000000">
      <w:pPr>
        <w:spacing w:line="240" w:lineRule="auto"/>
        <w:rPr>
          <w:color w:val="4D4D4F"/>
        </w:rPr>
      </w:pPr>
      <w:r>
        <w:pict w14:anchorId="47CA075C">
          <v:rect id="_x0000_i1025" style="width:0;height:1.5pt" o:hralign="center" o:hrstd="t" o:hr="t" fillcolor="#a0a0a0" stroked="f"/>
        </w:pict>
      </w:r>
    </w:p>
    <w:p w14:paraId="32E50422" w14:textId="23F6B0A8" w:rsidR="00462083" w:rsidRPr="00462083" w:rsidRDefault="00861B1A">
      <w:pPr>
        <w:spacing w:line="240" w:lineRule="auto"/>
        <w:rPr>
          <w:b/>
          <w:color w:val="3C1053"/>
          <w:sz w:val="32"/>
          <w:szCs w:val="48"/>
        </w:rPr>
      </w:pPr>
      <w:bookmarkStart w:id="2" w:name="_heading=h.1fob9te" w:colFirst="0" w:colLast="0"/>
      <w:bookmarkEnd w:id="2"/>
      <w:r w:rsidRPr="00462083">
        <w:rPr>
          <w:b/>
          <w:color w:val="3C1053"/>
          <w:sz w:val="32"/>
          <w:szCs w:val="48"/>
        </w:rPr>
        <w:t xml:space="preserve">ADDENDUM TO DATA SHARING AGREEMENT BETWEEN THE LOUISIANA STATE DEPARTMENT OF EDUCATION AND </w:t>
      </w:r>
      <w:r w:rsidR="00EB0248" w:rsidRPr="00EB0248">
        <w:rPr>
          <w:b/>
          <w:color w:val="3C1053"/>
          <w:sz w:val="32"/>
          <w:szCs w:val="48"/>
        </w:rPr>
        <w:t>LITTERA EDUCATION INC.</w:t>
      </w:r>
    </w:p>
    <w:p w14:paraId="16DC5F00" w14:textId="769FBD5F" w:rsidR="00C74DBD" w:rsidRDefault="00861B1A">
      <w:pPr>
        <w:spacing w:line="240" w:lineRule="auto"/>
        <w:jc w:val="both"/>
      </w:pPr>
      <w:r>
        <w:t xml:space="preserve">The </w:t>
      </w:r>
      <w:r w:rsidRPr="00983A28">
        <w:t>_______________________________</w:t>
      </w:r>
      <w:r>
        <w:t xml:space="preserve"> School Board (School Board) hereby executes, through its authorized representative,  this addendum to the data sharing agreement between the Louisiana State Department of Education and </w:t>
      </w:r>
      <w:proofErr w:type="spellStart"/>
      <w:r w:rsidR="00EB0248">
        <w:t>Littera</w:t>
      </w:r>
      <w:proofErr w:type="spellEnd"/>
      <w:r w:rsidR="00EB0248">
        <w:t xml:space="preserve"> Education Inc. </w:t>
      </w:r>
      <w:r>
        <w:t xml:space="preserve">(the Agreement) in order to invoke the stipulation contained in the Agreement  which, upon unilateral execution of this addendum by School Board, binds the </w:t>
      </w:r>
      <w:proofErr w:type="spellStart"/>
      <w:r w:rsidR="00EB0248">
        <w:t>Littera</w:t>
      </w:r>
      <w:proofErr w:type="spellEnd"/>
      <w:r w:rsidR="00EB0248">
        <w:t xml:space="preserve"> Education Inc. </w:t>
      </w:r>
      <w:r>
        <w:t xml:space="preserve">to all the terms and conditions of the Agreement with respect to any and all student data provided directly to </w:t>
      </w:r>
      <w:proofErr w:type="spellStart"/>
      <w:r w:rsidR="00EB0248">
        <w:t>Littera</w:t>
      </w:r>
      <w:proofErr w:type="spellEnd"/>
      <w:r w:rsidR="00EB0248">
        <w:t xml:space="preserve"> Education Inc. </w:t>
      </w:r>
      <w:r>
        <w:t>Nothing herein shall in any way affect or prejudice the Louisiana Department of Education in its exercise of any rights granted to it under the Agreement.   </w:t>
      </w:r>
    </w:p>
    <w:p w14:paraId="1F3543E4" w14:textId="77777777" w:rsidR="00C74DBD" w:rsidRDefault="00C74DBD">
      <w:pPr>
        <w:spacing w:after="0" w:line="240" w:lineRule="auto"/>
      </w:pPr>
    </w:p>
    <w:p w14:paraId="597A40D7" w14:textId="77777777" w:rsidR="00462083" w:rsidRDefault="00462083">
      <w:pPr>
        <w:spacing w:after="0" w:line="240" w:lineRule="auto"/>
      </w:pPr>
    </w:p>
    <w:p w14:paraId="42166F17" w14:textId="77777777" w:rsidR="00462083" w:rsidRDefault="00462083">
      <w:pPr>
        <w:spacing w:after="0" w:line="240" w:lineRule="auto"/>
      </w:pPr>
    </w:p>
    <w:p w14:paraId="71B0B047" w14:textId="77777777" w:rsidR="00C74DBD" w:rsidRDefault="00861B1A">
      <w:pPr>
        <w:spacing w:after="0" w:line="240" w:lineRule="auto"/>
      </w:pPr>
      <w:r>
        <w:t>____________________________________________________________</w:t>
      </w:r>
    </w:p>
    <w:p w14:paraId="2267755A" w14:textId="77777777" w:rsidR="00C74DBD" w:rsidRDefault="00861B1A">
      <w:pPr>
        <w:spacing w:after="0" w:line="240" w:lineRule="auto"/>
      </w:pPr>
      <w:r>
        <w:t>Signature of School System’s Superintendent or Authorized Representative</w:t>
      </w:r>
    </w:p>
    <w:p w14:paraId="760DC45A" w14:textId="77777777" w:rsidR="00C74DBD" w:rsidRDefault="00861B1A">
      <w:pPr>
        <w:spacing w:after="0" w:line="240" w:lineRule="auto"/>
      </w:pPr>
      <w:r>
        <w:rPr>
          <w:i/>
        </w:rPr>
        <w:t xml:space="preserve">*Note: Please ensure </w:t>
      </w:r>
      <w:hyperlink r:id="rId7">
        <w:r>
          <w:rPr>
            <w:i/>
            <w:color w:val="0000FF"/>
            <w:u w:val="single"/>
          </w:rPr>
          <w:t>LDEdata@la.gov</w:t>
        </w:r>
      </w:hyperlink>
      <w:r>
        <w:rPr>
          <w:i/>
        </w:rPr>
        <w:t xml:space="preserve"> has received official notification from the school system’s superintendent of any authorized representative</w:t>
      </w:r>
      <w:r>
        <w:t> </w:t>
      </w:r>
    </w:p>
    <w:p w14:paraId="0932958D" w14:textId="77777777" w:rsidR="00462083" w:rsidRDefault="00861B1A">
      <w:pPr>
        <w:spacing w:line="240" w:lineRule="auto"/>
      </w:pPr>
      <w:r>
        <w:br/>
      </w:r>
    </w:p>
    <w:p w14:paraId="74A00894" w14:textId="77777777" w:rsidR="00C74DBD" w:rsidRDefault="00861B1A">
      <w:pPr>
        <w:spacing w:after="0" w:line="240" w:lineRule="auto"/>
      </w:pPr>
      <w:r>
        <w:t>_____________________________________________________________</w:t>
      </w:r>
    </w:p>
    <w:p w14:paraId="3A76051C" w14:textId="77777777" w:rsidR="00C74DBD" w:rsidRDefault="00861B1A">
      <w:pPr>
        <w:spacing w:after="0" w:line="240" w:lineRule="auto"/>
      </w:pPr>
      <w:r>
        <w:t>Printed Name of School System’s Superintendent or Authorized Representative</w:t>
      </w:r>
    </w:p>
    <w:p w14:paraId="5CAEDA03" w14:textId="77777777" w:rsidR="00C74DBD" w:rsidRDefault="00861B1A">
      <w:pPr>
        <w:spacing w:line="240" w:lineRule="auto"/>
      </w:pPr>
      <w:r>
        <w:br/>
      </w:r>
      <w:r>
        <w:br/>
      </w:r>
    </w:p>
    <w:p w14:paraId="3AEE92EF" w14:textId="77777777" w:rsidR="00C74DBD" w:rsidRDefault="00861B1A">
      <w:pPr>
        <w:spacing w:after="0" w:line="240" w:lineRule="auto"/>
      </w:pPr>
      <w:r>
        <w:t>_____________________________________________________________</w:t>
      </w:r>
    </w:p>
    <w:p w14:paraId="6D87BF9A" w14:textId="77777777" w:rsidR="00C74DBD" w:rsidRDefault="00861B1A">
      <w:pPr>
        <w:spacing w:after="0" w:line="240" w:lineRule="auto"/>
      </w:pPr>
      <w:r>
        <w:t>Printed Title of Person Signing </w:t>
      </w:r>
    </w:p>
    <w:p w14:paraId="0BCE5C8D" w14:textId="77777777" w:rsidR="00C74DBD" w:rsidRDefault="00861B1A">
      <w:pPr>
        <w:spacing w:line="240" w:lineRule="auto"/>
      </w:pPr>
      <w:r>
        <w:br/>
      </w:r>
    </w:p>
    <w:p w14:paraId="06C14C64" w14:textId="77777777" w:rsidR="00C74DBD" w:rsidRDefault="00861B1A">
      <w:pPr>
        <w:spacing w:after="0" w:line="240" w:lineRule="auto"/>
      </w:pPr>
      <w:r>
        <w:t>________________________</w:t>
      </w:r>
    </w:p>
    <w:p w14:paraId="409C5086" w14:textId="77777777" w:rsidR="00C74DBD" w:rsidRDefault="00861B1A">
      <w:pPr>
        <w:spacing w:after="0" w:line="240" w:lineRule="auto"/>
      </w:pPr>
      <w:r>
        <w:t>Date</w:t>
      </w:r>
    </w:p>
    <w:sectPr w:rsidR="00C74DB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080" w:right="720" w:bottom="1080" w:left="720" w:header="0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5F9E0" w14:textId="77777777" w:rsidR="00F036E4" w:rsidRDefault="00F036E4">
      <w:pPr>
        <w:spacing w:after="0" w:line="240" w:lineRule="auto"/>
      </w:pPr>
      <w:r>
        <w:separator/>
      </w:r>
    </w:p>
  </w:endnote>
  <w:endnote w:type="continuationSeparator" w:id="0">
    <w:p w14:paraId="67E8DD7B" w14:textId="77777777" w:rsidR="00F036E4" w:rsidRDefault="00F0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ublic Sans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 Medium">
    <w:panose1 w:val="000006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70E2" w14:textId="77777777" w:rsidR="00C74DBD" w:rsidRDefault="00861B1A">
    <w:pPr>
      <w:spacing w:after="0"/>
      <w:rPr>
        <w:b/>
        <w:sz w:val="16"/>
        <w:szCs w:val="16"/>
      </w:rPr>
    </w:pPr>
    <w:r>
      <w:rPr>
        <w:b/>
        <w:sz w:val="16"/>
        <w:szCs w:val="16"/>
      </w:rPr>
      <w:t>Louisiana Department of Education</w:t>
    </w:r>
  </w:p>
  <w:p w14:paraId="5AC3834A" w14:textId="77777777" w:rsidR="00C74DBD" w:rsidRDefault="00861B1A">
    <w:pPr>
      <w:tabs>
        <w:tab w:val="right" w:pos="10800"/>
      </w:tabs>
      <w:spacing w:after="0"/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proofErr w:type="gramStart"/>
    <w:r>
      <w:rPr>
        <w:sz w:val="16"/>
        <w:szCs w:val="16"/>
      </w:rPr>
      <w:t>•  Baton</w:t>
    </w:r>
    <w:proofErr w:type="gramEnd"/>
    <w:r>
      <w:rPr>
        <w:sz w:val="16"/>
        <w:szCs w:val="16"/>
      </w:rPr>
      <w:t xml:space="preserve"> Rouge, LA </w:t>
    </w:r>
    <w:proofErr w:type="gramStart"/>
    <w:r>
      <w:rPr>
        <w:sz w:val="16"/>
        <w:szCs w:val="16"/>
      </w:rPr>
      <w:t>•  70804</w:t>
    </w:r>
    <w:proofErr w:type="gramEnd"/>
    <w:r>
      <w:rPr>
        <w:sz w:val="16"/>
        <w:szCs w:val="16"/>
      </w:rPr>
      <w:t>-9064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6208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6162" w14:textId="77777777" w:rsidR="00C74DBD" w:rsidRDefault="00861B1A">
    <w:pPr>
      <w:spacing w:after="0"/>
      <w:rPr>
        <w:b/>
        <w:sz w:val="16"/>
        <w:szCs w:val="16"/>
      </w:rPr>
    </w:pPr>
    <w:r>
      <w:rPr>
        <w:b/>
        <w:sz w:val="16"/>
        <w:szCs w:val="16"/>
      </w:rPr>
      <w:t>Louisiana Department of Education</w:t>
    </w:r>
  </w:p>
  <w:p w14:paraId="6815D640" w14:textId="7DC9B5CF" w:rsidR="00C74DBD" w:rsidRDefault="00861B1A">
    <w:pPr>
      <w:tabs>
        <w:tab w:val="right" w:pos="10800"/>
      </w:tabs>
      <w:spacing w:after="0"/>
    </w:pPr>
    <w:hyperlink r:id="rId1">
      <w:r>
        <w:rPr>
          <w:color w:val="017F92"/>
          <w:sz w:val="16"/>
          <w:szCs w:val="16"/>
          <w:u w:val="single"/>
        </w:rPr>
        <w:t>doe.louisiana.gov</w:t>
      </w:r>
    </w:hyperlink>
    <w:r>
      <w:rPr>
        <w:sz w:val="16"/>
        <w:szCs w:val="16"/>
      </w:rPr>
      <w:t xml:space="preserve">  |  P.O. Box 94064 </w:t>
    </w:r>
    <w:r w:rsidR="009A12DF">
      <w:rPr>
        <w:sz w:val="16"/>
        <w:szCs w:val="16"/>
      </w:rPr>
      <w:t>• Baton</w:t>
    </w:r>
    <w:r>
      <w:rPr>
        <w:sz w:val="16"/>
        <w:szCs w:val="16"/>
      </w:rPr>
      <w:t xml:space="preserve"> Rouge, LA </w:t>
    </w:r>
    <w:r w:rsidR="009A12DF">
      <w:rPr>
        <w:sz w:val="16"/>
        <w:szCs w:val="16"/>
      </w:rPr>
      <w:t>• 70804</w:t>
    </w:r>
    <w:r>
      <w:rPr>
        <w:sz w:val="16"/>
        <w:szCs w:val="16"/>
      </w:rPr>
      <w:t>-9064</w:t>
    </w:r>
    <w:r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E5687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BC6D" w14:textId="77777777" w:rsidR="00F036E4" w:rsidRDefault="00F036E4">
      <w:pPr>
        <w:spacing w:after="0" w:line="240" w:lineRule="auto"/>
      </w:pPr>
      <w:r>
        <w:separator/>
      </w:r>
    </w:p>
  </w:footnote>
  <w:footnote w:type="continuationSeparator" w:id="0">
    <w:p w14:paraId="30E9C9B6" w14:textId="77777777" w:rsidR="00F036E4" w:rsidRDefault="00F0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1D" w14:textId="77777777" w:rsidR="00C74DBD" w:rsidRDefault="00861B1A">
    <w:pPr>
      <w:spacing w:after="0"/>
      <w:rPr>
        <w:sz w:val="12"/>
        <w:szCs w:val="12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4AB7E97" wp14:editId="72244ACF">
          <wp:simplePos x="0" y="0"/>
          <wp:positionH relativeFrom="column">
            <wp:posOffset>-695323</wp:posOffset>
          </wp:positionH>
          <wp:positionV relativeFrom="paragraph">
            <wp:posOffset>0</wp:posOffset>
          </wp:positionV>
          <wp:extent cx="8020050" cy="300038"/>
          <wp:effectExtent l="0" t="0" r="0" b="0"/>
          <wp:wrapTopAndBottom distT="0" dist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40310" r="40310"/>
                  <a:stretch>
                    <a:fillRect/>
                  </a:stretch>
                </pic:blipFill>
                <pic:spPr>
                  <a:xfrm>
                    <a:off x="0" y="0"/>
                    <a:ext cx="8020050" cy="300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887C" w14:textId="77777777" w:rsidR="00C74DBD" w:rsidRDefault="00861B1A">
    <w:pPr>
      <w:spacing w:after="0"/>
      <w:rPr>
        <w:b/>
        <w:color w:val="4D4D4F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7556CD06" wp14:editId="1E0459B1">
          <wp:simplePos x="0" y="0"/>
          <wp:positionH relativeFrom="column">
            <wp:posOffset>-466722</wp:posOffset>
          </wp:positionH>
          <wp:positionV relativeFrom="paragraph">
            <wp:posOffset>0</wp:posOffset>
          </wp:positionV>
          <wp:extent cx="7791450" cy="1200012"/>
          <wp:effectExtent l="0" t="0" r="0" b="0"/>
          <wp:wrapTopAndBottom distT="0" dist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87" b="87"/>
                  <a:stretch>
                    <a:fillRect/>
                  </a:stretch>
                </pic:blipFill>
                <pic:spPr>
                  <a:xfrm>
                    <a:off x="0" y="0"/>
                    <a:ext cx="7791450" cy="12000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DBD"/>
    <w:rsid w:val="000624B5"/>
    <w:rsid w:val="0020783B"/>
    <w:rsid w:val="003853FC"/>
    <w:rsid w:val="00462083"/>
    <w:rsid w:val="00735F6D"/>
    <w:rsid w:val="00861B1A"/>
    <w:rsid w:val="00983A28"/>
    <w:rsid w:val="009A12DF"/>
    <w:rsid w:val="00C74DBD"/>
    <w:rsid w:val="00D074B4"/>
    <w:rsid w:val="00E56870"/>
    <w:rsid w:val="00EB0248"/>
    <w:rsid w:val="00F0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83AFF"/>
  <w15:docId w15:val="{B5C0DC78-EC97-4038-94C7-253C342F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 w:after="0"/>
      <w:ind w:left="-20"/>
      <w:outlineLvl w:val="0"/>
    </w:pPr>
    <w:rPr>
      <w:b/>
      <w:color w:val="3C1053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120" w:after="0"/>
      <w:outlineLvl w:val="1"/>
    </w:pPr>
    <w:rPr>
      <w:b/>
      <w:color w:val="017F92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200" w:after="0" w:line="240" w:lineRule="auto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00" w:line="240" w:lineRule="auto"/>
      <w:outlineLvl w:val="3"/>
    </w:pPr>
    <w:rPr>
      <w:b/>
      <w:color w:val="4D4D4F"/>
      <w:sz w:val="20"/>
      <w:szCs w:val="20"/>
    </w:rPr>
  </w:style>
  <w:style w:type="paragraph" w:styleId="Heading5">
    <w:name w:val="heading 5"/>
    <w:basedOn w:val="Normal"/>
    <w:next w:val="Normal"/>
    <w:pPr>
      <w:keepNext/>
      <w:keepLines/>
      <w:outlineLvl w:val="4"/>
    </w:pPr>
  </w:style>
  <w:style w:type="paragraph" w:styleId="Heading6">
    <w:name w:val="heading 6"/>
    <w:basedOn w:val="Normal"/>
    <w:next w:val="Normal"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color w:val="3C1053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A0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036"/>
  </w:style>
  <w:style w:type="paragraph" w:styleId="Footer">
    <w:name w:val="footer"/>
    <w:basedOn w:val="Normal"/>
    <w:link w:val="FooterChar"/>
    <w:uiPriority w:val="99"/>
    <w:unhideWhenUsed/>
    <w:rsid w:val="000A0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036"/>
  </w:style>
  <w:style w:type="paragraph" w:styleId="NormalWeb">
    <w:name w:val="Normal (Web)"/>
    <w:basedOn w:val="Normal"/>
    <w:uiPriority w:val="99"/>
    <w:semiHidden/>
    <w:unhideWhenUsed/>
    <w:rsid w:val="000A003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A00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DEdata@la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smYgUAAV5mPZGdnWhNkDZNAytg==">CgMxLjAyCGguZ2pkZ3hzMgloLjMwajB6bGwyCWguMWZvYjl0ZTgAciExd1dfQ1AzdEQwN212bW5hVzVXamtmMWxGUWpycEhzX3E=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Laura.Boudreaux@LA.GOV</dc:creator>
  <cp:lastModifiedBy>Laura Boudreaux</cp:lastModifiedBy>
  <cp:revision>2</cp:revision>
  <dcterms:created xsi:type="dcterms:W3CDTF">2026-09-29T15:39:00Z</dcterms:created>
  <dcterms:modified xsi:type="dcterms:W3CDTF">2026-09-29T15:39:00Z</dcterms:modified>
</cp:coreProperties>
</file>