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37"/>
        <w:gridCol w:w="11313"/>
      </w:tblGrid>
      <w:tr w:rsidR="007D2F88" w14:paraId="37F3B8F5" w14:textId="77777777" w:rsidTr="00010A02">
        <w:tc>
          <w:tcPr>
            <w:tcW w:w="1638" w:type="dxa"/>
            <w:shd w:val="clear" w:color="auto" w:fill="FDE9D9" w:themeFill="accent6" w:themeFillTint="33"/>
            <w:vAlign w:val="center"/>
          </w:tcPr>
          <w:p w14:paraId="2B2416D9" w14:textId="3C8366E6" w:rsidR="007D2F88" w:rsidRPr="007D2F88" w:rsidRDefault="00017516" w:rsidP="007D2F88">
            <w:pPr>
              <w:pStyle w:val="Header"/>
              <w:spacing w:before="60" w:after="60"/>
              <w:rPr>
                <w:rFonts w:ascii="Arial Rounded MT Bold" w:hAnsi="Arial Rounded MT Bold"/>
                <w:sz w:val="32"/>
                <w:szCs w:val="32"/>
              </w:rPr>
            </w:pPr>
            <w:r>
              <w:rPr>
                <w:rFonts w:ascii="Arial Rounded MT Bold" w:hAnsi="Arial Rounded MT Bold"/>
                <w:sz w:val="32"/>
                <w:szCs w:val="32"/>
              </w:rPr>
              <w:t>Regional</w:t>
            </w:r>
            <w:r w:rsidR="007D2F88" w:rsidRPr="007D2F88">
              <w:rPr>
                <w:rFonts w:ascii="Arial Rounded MT Bold" w:hAnsi="Arial Rounded MT Bold"/>
                <w:sz w:val="32"/>
                <w:szCs w:val="32"/>
              </w:rPr>
              <w:t xml:space="preserve"> Pathway</w:t>
            </w:r>
          </w:p>
        </w:tc>
        <w:tc>
          <w:tcPr>
            <w:tcW w:w="11538" w:type="dxa"/>
            <w:shd w:val="clear" w:color="auto" w:fill="auto"/>
            <w:vAlign w:val="center"/>
          </w:tcPr>
          <w:p w14:paraId="228D5555" w14:textId="68D65F7C" w:rsidR="007D2F88" w:rsidRPr="00753E9A" w:rsidRDefault="007D2F88" w:rsidP="007D2F88">
            <w:pPr>
              <w:pStyle w:val="Header"/>
              <w:spacing w:before="60" w:after="60"/>
              <w:rPr>
                <w:rFonts w:ascii="Arial Rounded MT Bold" w:hAnsi="Arial Rounded MT Bold"/>
              </w:rPr>
            </w:pPr>
            <w:r w:rsidRPr="00753E9A">
              <w:rPr>
                <w:rFonts w:ascii="Arial Rounded MT Bold" w:hAnsi="Arial Rounded MT Bold"/>
              </w:rPr>
              <w:t xml:space="preserve">The </w:t>
            </w:r>
            <w:r w:rsidR="00656EA0">
              <w:rPr>
                <w:rFonts w:ascii="Arial Rounded MT Bold" w:hAnsi="Arial Rounded MT Bold"/>
              </w:rPr>
              <w:t>Early Childhood Education</w:t>
            </w:r>
            <w:r w:rsidRPr="00753E9A">
              <w:rPr>
                <w:rFonts w:ascii="Arial Rounded MT Bold" w:hAnsi="Arial Rounded MT Bold"/>
              </w:rPr>
              <w:t xml:space="preserve"> graduation pathway is a </w:t>
            </w:r>
            <w:r w:rsidR="00F20116">
              <w:rPr>
                <w:rFonts w:ascii="Arial Rounded MT Bold" w:hAnsi="Arial Rounded MT Bold"/>
              </w:rPr>
              <w:t>Regional</w:t>
            </w:r>
            <w:r w:rsidRPr="00753E9A">
              <w:rPr>
                <w:rFonts w:ascii="Arial Rounded MT Bold" w:hAnsi="Arial Rounded MT Bold"/>
              </w:rPr>
              <w:t xml:space="preserve"> pathway.  Students must:  </w:t>
            </w:r>
          </w:p>
          <w:p w14:paraId="230F50D5" w14:textId="52D04A30" w:rsidR="007D2F88" w:rsidRPr="00753E9A" w:rsidRDefault="007D2F88" w:rsidP="007D2F88">
            <w:pPr>
              <w:pStyle w:val="Header"/>
              <w:spacing w:before="60" w:after="60"/>
              <w:rPr>
                <w:rFonts w:ascii="Arial Rounded MT Bold" w:hAnsi="Arial Rounded MT Bold"/>
              </w:rPr>
            </w:pPr>
            <w:r w:rsidRPr="00753E9A">
              <w:rPr>
                <w:rFonts w:ascii="Arial Rounded MT Bold" w:hAnsi="Arial Rounded MT Bold"/>
              </w:rPr>
              <w:t>1) pass 9 Carnegie credits</w:t>
            </w:r>
            <w:r w:rsidR="008F3AEB" w:rsidRPr="00753E9A">
              <w:rPr>
                <w:rFonts w:ascii="Arial Rounded MT Bold" w:hAnsi="Arial Rounded MT Bold"/>
              </w:rPr>
              <w:t xml:space="preserve"> of courses from this pathway</w:t>
            </w:r>
            <w:r w:rsidR="000C59F6">
              <w:rPr>
                <w:rFonts w:ascii="Arial Rounded MT Bold" w:hAnsi="Arial Rounded MT Bold"/>
              </w:rPr>
              <w:t>;</w:t>
            </w:r>
          </w:p>
          <w:p w14:paraId="1D9CC2A3" w14:textId="6E3D3AD5" w:rsidR="007D2F88" w:rsidRPr="00753E9A" w:rsidRDefault="007D2F88" w:rsidP="007D2F88">
            <w:pPr>
              <w:pStyle w:val="Header"/>
              <w:spacing w:before="60" w:after="60"/>
              <w:rPr>
                <w:rFonts w:ascii="Arial Rounded MT Bold" w:hAnsi="Arial Rounded MT Bold"/>
              </w:rPr>
            </w:pPr>
            <w:r w:rsidRPr="00753E9A">
              <w:rPr>
                <w:rFonts w:ascii="Arial Rounded MT Bold" w:hAnsi="Arial Rounded MT Bold"/>
              </w:rPr>
              <w:t xml:space="preserve">2) </w:t>
            </w:r>
            <w:r w:rsidR="000C59F6">
              <w:rPr>
                <w:rFonts w:ascii="Arial Rounded MT Bold" w:hAnsi="Arial Rounded MT Bold"/>
              </w:rPr>
              <w:t>including</w:t>
            </w:r>
            <w:r w:rsidRPr="00753E9A">
              <w:rPr>
                <w:rFonts w:ascii="Arial Rounded MT Bold" w:hAnsi="Arial Rounded MT Bold"/>
              </w:rPr>
              <w:t xml:space="preserve"> at least one Career Readiness course</w:t>
            </w:r>
            <w:r w:rsidR="008F3AEB" w:rsidRPr="00753E9A">
              <w:rPr>
                <w:rFonts w:ascii="Arial Rounded MT Bold" w:hAnsi="Arial Rounded MT Bold"/>
              </w:rPr>
              <w:t xml:space="preserve"> (one Carnegie credit)</w:t>
            </w:r>
            <w:r w:rsidRPr="00753E9A">
              <w:rPr>
                <w:rFonts w:ascii="Arial Rounded MT Bold" w:hAnsi="Arial Rounded MT Bold"/>
              </w:rPr>
              <w:t>;</w:t>
            </w:r>
          </w:p>
          <w:p w14:paraId="4C8A524F" w14:textId="7E31CAD1" w:rsidR="007D2F88" w:rsidRDefault="007D2F88" w:rsidP="00F20116">
            <w:pPr>
              <w:pStyle w:val="Header"/>
              <w:spacing w:before="60" w:after="60"/>
              <w:rPr>
                <w:rFonts w:ascii="Arial Rounded MT Bold" w:hAnsi="Arial Rounded MT Bold"/>
              </w:rPr>
            </w:pPr>
            <w:r w:rsidRPr="00753E9A">
              <w:rPr>
                <w:rFonts w:ascii="Arial Rounded MT Bold" w:hAnsi="Arial Rounded MT Bold"/>
              </w:rPr>
              <w:t xml:space="preserve">3) attain </w:t>
            </w:r>
            <w:r w:rsidR="00D21CF5">
              <w:rPr>
                <w:rFonts w:ascii="Arial Rounded MT Bold" w:hAnsi="Arial Rounded MT Bold"/>
              </w:rPr>
              <w:t>the Child Development Associate (CDA) certificate from a BESE-approved course provider</w:t>
            </w:r>
            <w:r w:rsidR="00F20116">
              <w:rPr>
                <w:rFonts w:ascii="Arial Rounded MT Bold" w:hAnsi="Arial Rounded MT Bold"/>
              </w:rPr>
              <w:t>; and</w:t>
            </w:r>
          </w:p>
          <w:p w14:paraId="21E3B717" w14:textId="5A1BF070" w:rsidR="00F20116" w:rsidRPr="007D2F88" w:rsidRDefault="00F20116" w:rsidP="00F20116">
            <w:pPr>
              <w:pStyle w:val="Header"/>
              <w:spacing w:before="60" w:after="60"/>
              <w:rPr>
                <w:rFonts w:ascii="Arial Rounded MT Bold" w:hAnsi="Arial Rounded MT Bold"/>
              </w:rPr>
            </w:pPr>
            <w:r>
              <w:rPr>
                <w:rFonts w:ascii="Arial Rounded MT Bold" w:hAnsi="Arial Rounded MT Bold"/>
              </w:rPr>
              <w:t>4) two Complementary credentials.</w:t>
            </w:r>
          </w:p>
        </w:tc>
      </w:tr>
    </w:tbl>
    <w:p w14:paraId="1C0B7369" w14:textId="71848B05" w:rsidR="00F5557F" w:rsidRPr="002D11E3" w:rsidRDefault="00F5557F">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7D2F88" w:rsidRPr="00D33E95" w14:paraId="0A702DE4" w14:textId="77777777" w:rsidTr="00E017D2">
        <w:tc>
          <w:tcPr>
            <w:tcW w:w="2448" w:type="dxa"/>
            <w:shd w:val="clear" w:color="auto" w:fill="FDE9D9" w:themeFill="accent6" w:themeFillTint="33"/>
            <w:vAlign w:val="center"/>
          </w:tcPr>
          <w:p w14:paraId="7E5745E7" w14:textId="77777777" w:rsidR="007D2F88" w:rsidRPr="00D33E95" w:rsidRDefault="007D2F88" w:rsidP="001129D6">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275F3490" w14:textId="1A6ED4E0" w:rsidR="007D2F88" w:rsidRPr="00711306" w:rsidRDefault="008F2F8E" w:rsidP="00D21CF5">
            <w:pPr>
              <w:spacing w:before="40" w:after="40"/>
              <w:rPr>
                <w:rFonts w:asciiTheme="majorHAnsi" w:hAnsiTheme="majorHAnsi"/>
                <w:noProof/>
                <w:sz w:val="22"/>
                <w:szCs w:val="22"/>
              </w:rPr>
            </w:pPr>
            <w:r w:rsidRPr="00BA23F0">
              <w:rPr>
                <w:rFonts w:ascii="Calibri" w:hAnsi="Calibri"/>
                <w:noProof/>
                <w:sz w:val="22"/>
                <w:szCs w:val="22"/>
              </w:rPr>
              <w:t xml:space="preserve">4 Star:  </w:t>
            </w:r>
            <w:r w:rsidR="00D21CF5">
              <w:rPr>
                <w:rFonts w:ascii="Calibri" w:hAnsi="Calibri"/>
                <w:noProof/>
                <w:sz w:val="22"/>
                <w:szCs w:val="22"/>
              </w:rPr>
              <w:t>Preschool Teachers</w:t>
            </w:r>
          </w:p>
        </w:tc>
      </w:tr>
    </w:tbl>
    <w:p w14:paraId="5A5D7D98" w14:textId="77777777" w:rsidR="009A4614" w:rsidRPr="00C77BF2" w:rsidRDefault="009A4614" w:rsidP="009A4614">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9A4614" w:rsidRPr="00D33E95" w14:paraId="478DA3D2" w14:textId="77777777" w:rsidTr="00D21CF5">
        <w:tc>
          <w:tcPr>
            <w:tcW w:w="2448" w:type="dxa"/>
            <w:shd w:val="clear" w:color="auto" w:fill="FDE9D9"/>
            <w:vAlign w:val="center"/>
          </w:tcPr>
          <w:p w14:paraId="4FA823FB" w14:textId="77777777" w:rsidR="009A4614" w:rsidRPr="00DB10EE" w:rsidRDefault="009A4614" w:rsidP="00D21CF5">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00794661" w14:textId="7B083CBD" w:rsidR="009A4614" w:rsidRPr="00A118C7" w:rsidRDefault="009A4614" w:rsidP="00D21CF5">
            <w:pPr>
              <w:spacing w:before="60" w:after="60"/>
              <w:rPr>
                <w:rFonts w:ascii="Calibri" w:hAnsi="Calibri"/>
                <w:noProof/>
                <w:sz w:val="22"/>
                <w:szCs w:val="22"/>
              </w:rPr>
            </w:pPr>
            <w:r>
              <w:rPr>
                <w:rFonts w:ascii="Calibri" w:hAnsi="Calibri"/>
                <w:noProof/>
                <w:sz w:val="22"/>
                <w:szCs w:val="22"/>
              </w:rPr>
              <w:t>$</w:t>
            </w:r>
            <w:r w:rsidR="00D21CF5">
              <w:rPr>
                <w:rFonts w:ascii="Calibri" w:hAnsi="Calibri"/>
                <w:noProof/>
                <w:sz w:val="22"/>
                <w:szCs w:val="22"/>
              </w:rPr>
              <w:t>17,569</w:t>
            </w:r>
            <w:r>
              <w:rPr>
                <w:rFonts w:ascii="Calibri" w:hAnsi="Calibri"/>
                <w:noProof/>
                <w:sz w:val="22"/>
                <w:szCs w:val="22"/>
              </w:rPr>
              <w:t xml:space="preserve"> - $2</w:t>
            </w:r>
            <w:r w:rsidR="00D21CF5">
              <w:rPr>
                <w:rFonts w:ascii="Calibri" w:hAnsi="Calibri"/>
                <w:noProof/>
                <w:sz w:val="22"/>
                <w:szCs w:val="22"/>
              </w:rPr>
              <w:t>0</w:t>
            </w:r>
            <w:r>
              <w:rPr>
                <w:rFonts w:ascii="Calibri" w:hAnsi="Calibri"/>
                <w:noProof/>
                <w:sz w:val="22"/>
                <w:szCs w:val="22"/>
              </w:rPr>
              <w:t>,000</w:t>
            </w:r>
          </w:p>
        </w:tc>
      </w:tr>
    </w:tbl>
    <w:p w14:paraId="0C9D3270" w14:textId="77777777" w:rsidR="007D2F88" w:rsidRPr="002D11E3" w:rsidRDefault="007D2F88">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8F3AEB" w:rsidRPr="00D33E95" w14:paraId="4F5DE2F1" w14:textId="77777777" w:rsidTr="00E017D2">
        <w:tc>
          <w:tcPr>
            <w:tcW w:w="13158" w:type="dxa"/>
            <w:gridSpan w:val="3"/>
            <w:shd w:val="clear" w:color="auto" w:fill="FDE9D9" w:themeFill="accent6" w:themeFillTint="33"/>
            <w:vAlign w:val="center"/>
          </w:tcPr>
          <w:p w14:paraId="186AAC3A" w14:textId="7021E524" w:rsidR="008F3AEB" w:rsidRPr="008F3AEB" w:rsidRDefault="00D21CF5" w:rsidP="008F3AEB">
            <w:pPr>
              <w:spacing w:before="60" w:after="60"/>
              <w:jc w:val="center"/>
              <w:rPr>
                <w:rFonts w:ascii="Arial Rounded MT Bold" w:hAnsi="Arial Rounded MT Bold"/>
                <w:noProof/>
                <w:sz w:val="28"/>
                <w:szCs w:val="28"/>
              </w:rPr>
            </w:pPr>
            <w:r>
              <w:rPr>
                <w:rFonts w:ascii="Arial Rounded MT Bold" w:hAnsi="Arial Rounded MT Bold"/>
                <w:noProof/>
                <w:sz w:val="28"/>
                <w:szCs w:val="28"/>
              </w:rPr>
              <w:t>Early Childhood</w:t>
            </w:r>
            <w:r w:rsidR="008F3AEB">
              <w:rPr>
                <w:rFonts w:ascii="Arial Rounded MT Bold" w:hAnsi="Arial Rounded MT Bold"/>
                <w:noProof/>
                <w:sz w:val="28"/>
                <w:szCs w:val="28"/>
              </w:rPr>
              <w:t xml:space="preserve"> Graduation Pathway:  Sections</w:t>
            </w:r>
          </w:p>
        </w:tc>
      </w:tr>
      <w:tr w:rsidR="00343897" w:rsidRPr="00D33E95" w14:paraId="7CEBE0CD" w14:textId="77777777" w:rsidTr="00EA001B">
        <w:trPr>
          <w:trHeight w:val="97"/>
        </w:trPr>
        <w:tc>
          <w:tcPr>
            <w:tcW w:w="378" w:type="dxa"/>
            <w:vMerge w:val="restart"/>
            <w:shd w:val="clear" w:color="auto" w:fill="auto"/>
            <w:vAlign w:val="center"/>
          </w:tcPr>
          <w:p w14:paraId="5FD82864" w14:textId="77777777" w:rsidR="00343897" w:rsidRPr="008F3AEB" w:rsidRDefault="00343897" w:rsidP="008F3AEB">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0292734D" w14:textId="77777777" w:rsidR="00343897" w:rsidRPr="008F3AEB" w:rsidRDefault="00343897" w:rsidP="008F3AEB">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475E04D3" w14:textId="77777777" w:rsidR="00343897" w:rsidRPr="00EA001B" w:rsidRDefault="00343897" w:rsidP="002D11E3">
            <w:pPr>
              <w:spacing w:before="40" w:after="4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EA001B" w:rsidRPr="00D33E95" w14:paraId="009E7C88" w14:textId="77777777" w:rsidTr="00EA001B">
        <w:trPr>
          <w:trHeight w:val="787"/>
        </w:trPr>
        <w:tc>
          <w:tcPr>
            <w:tcW w:w="378" w:type="dxa"/>
            <w:vMerge/>
            <w:shd w:val="clear" w:color="auto" w:fill="auto"/>
            <w:vAlign w:val="center"/>
          </w:tcPr>
          <w:p w14:paraId="001C1AA1" w14:textId="77777777" w:rsidR="00EA001B" w:rsidRDefault="00EA001B" w:rsidP="008F3AEB">
            <w:pPr>
              <w:spacing w:before="60" w:after="60"/>
              <w:jc w:val="center"/>
              <w:rPr>
                <w:rFonts w:ascii="Arial Rounded MT Bold" w:hAnsi="Arial Rounded MT Bold"/>
                <w:sz w:val="22"/>
                <w:szCs w:val="22"/>
              </w:rPr>
            </w:pPr>
          </w:p>
        </w:tc>
        <w:tc>
          <w:tcPr>
            <w:tcW w:w="2880" w:type="dxa"/>
            <w:vMerge/>
            <w:shd w:val="clear" w:color="auto" w:fill="auto"/>
            <w:vAlign w:val="center"/>
          </w:tcPr>
          <w:p w14:paraId="5136333B" w14:textId="77777777" w:rsidR="00EA001B" w:rsidRDefault="00EA001B" w:rsidP="008F3AEB">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275846BD" w14:textId="2FD029B6" w:rsidR="00EA001B" w:rsidRPr="00EA001B" w:rsidRDefault="00EA001B" w:rsidP="002D11E3">
            <w:pPr>
              <w:spacing w:before="40" w:after="4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sidR="00026E16">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8F3AEB" w:rsidRPr="00D33E95" w14:paraId="0E9CDC7B" w14:textId="77777777" w:rsidTr="00EA001B">
        <w:tc>
          <w:tcPr>
            <w:tcW w:w="378" w:type="dxa"/>
            <w:shd w:val="clear" w:color="auto" w:fill="auto"/>
            <w:vAlign w:val="center"/>
          </w:tcPr>
          <w:p w14:paraId="34F3BC33" w14:textId="77777777" w:rsidR="008F3AEB" w:rsidRPr="008F3AEB" w:rsidRDefault="008F3AEB" w:rsidP="008F3AEB">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0587CFFD" w14:textId="385473B7" w:rsidR="008F3AEB" w:rsidRPr="008F3AEB" w:rsidRDefault="009A03F1" w:rsidP="008F3AEB">
            <w:pPr>
              <w:spacing w:before="60" w:after="60"/>
              <w:rPr>
                <w:rFonts w:ascii="Arial Rounded MT Bold" w:hAnsi="Arial Rounded MT Bold"/>
                <w:sz w:val="22"/>
                <w:szCs w:val="22"/>
              </w:rPr>
            </w:pPr>
            <w:r>
              <w:rPr>
                <w:rFonts w:ascii="Arial Rounded MT Bold" w:hAnsi="Arial Rounded MT Bold"/>
                <w:sz w:val="22"/>
                <w:szCs w:val="22"/>
              </w:rPr>
              <w:t>Universal</w:t>
            </w:r>
            <w:r w:rsidR="008F3AEB">
              <w:rPr>
                <w:rFonts w:ascii="Arial Rounded MT Bold" w:hAnsi="Arial Rounded MT Bold"/>
                <w:sz w:val="22"/>
                <w:szCs w:val="22"/>
              </w:rPr>
              <w:t xml:space="preserve"> Jump Start Courses</w:t>
            </w:r>
          </w:p>
        </w:tc>
        <w:tc>
          <w:tcPr>
            <w:tcW w:w="9900" w:type="dxa"/>
            <w:shd w:val="clear" w:color="auto" w:fill="auto"/>
            <w:vAlign w:val="center"/>
          </w:tcPr>
          <w:p w14:paraId="4642E01F" w14:textId="1A7BC0A9" w:rsidR="008F3AEB" w:rsidRPr="008F3AEB" w:rsidRDefault="008F3AEB" w:rsidP="00343897">
            <w:pPr>
              <w:spacing w:before="60" w:after="60"/>
              <w:rPr>
                <w:rFonts w:ascii="Arial Rounded MT Bold" w:hAnsi="Arial Rounded MT Bold"/>
                <w:noProof/>
                <w:sz w:val="22"/>
                <w:szCs w:val="22"/>
              </w:rPr>
            </w:pPr>
            <w:r>
              <w:rPr>
                <w:rFonts w:asciiTheme="majorHAnsi" w:hAnsiTheme="majorHAnsi"/>
                <w:noProof/>
                <w:sz w:val="22"/>
                <w:szCs w:val="22"/>
              </w:rPr>
              <w:t xml:space="preserve">This section </w:t>
            </w:r>
            <w:r w:rsidR="00343897">
              <w:rPr>
                <w:rFonts w:asciiTheme="majorHAnsi" w:hAnsiTheme="majorHAnsi"/>
                <w:noProof/>
                <w:sz w:val="22"/>
                <w:szCs w:val="22"/>
              </w:rPr>
              <w:t>list</w:t>
            </w:r>
            <w:r w:rsidR="00EA001B">
              <w:rPr>
                <w:rFonts w:asciiTheme="majorHAnsi" w:hAnsiTheme="majorHAnsi"/>
                <w:noProof/>
                <w:sz w:val="22"/>
                <w:szCs w:val="22"/>
              </w:rPr>
              <w:t xml:space="preserve">s the </w:t>
            </w:r>
            <w:r>
              <w:rPr>
                <w:rFonts w:asciiTheme="majorHAnsi" w:hAnsiTheme="majorHAnsi"/>
                <w:noProof/>
                <w:sz w:val="22"/>
                <w:szCs w:val="22"/>
              </w:rPr>
              <w:t>course titles and c</w:t>
            </w:r>
            <w:r w:rsidR="00EA001B">
              <w:rPr>
                <w:rFonts w:asciiTheme="majorHAnsi" w:hAnsiTheme="majorHAnsi"/>
                <w:noProof/>
                <w:sz w:val="22"/>
                <w:szCs w:val="22"/>
              </w:rPr>
              <w:t>ourse c</w:t>
            </w:r>
            <w:r>
              <w:rPr>
                <w:rFonts w:asciiTheme="majorHAnsi" w:hAnsiTheme="majorHAnsi"/>
                <w:noProof/>
                <w:sz w:val="22"/>
                <w:szCs w:val="22"/>
              </w:rPr>
              <w:t>odes for courses that are part of every Jump Start graduation pathway</w:t>
            </w:r>
          </w:p>
        </w:tc>
      </w:tr>
      <w:tr w:rsidR="008F3AEB" w:rsidRPr="00D33E95" w14:paraId="246C7704" w14:textId="77777777" w:rsidTr="00EA001B">
        <w:tc>
          <w:tcPr>
            <w:tcW w:w="378" w:type="dxa"/>
            <w:shd w:val="clear" w:color="auto" w:fill="auto"/>
            <w:vAlign w:val="center"/>
          </w:tcPr>
          <w:p w14:paraId="32C31EA5" w14:textId="77777777" w:rsidR="008F3AEB" w:rsidRPr="008F3AEB" w:rsidRDefault="008F3AEB" w:rsidP="008F3AEB">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027B701E" w14:textId="77777777" w:rsidR="008F3AEB" w:rsidRPr="008F3AEB" w:rsidRDefault="008F3AEB" w:rsidP="008F3AEB">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5488F003" w14:textId="77777777" w:rsidR="008F3AEB" w:rsidRPr="008F3AEB" w:rsidRDefault="008F3AEB" w:rsidP="00343897">
            <w:pPr>
              <w:spacing w:before="60" w:after="60"/>
              <w:rPr>
                <w:rFonts w:ascii="Arial Rounded MT Bold" w:hAnsi="Arial Rounded MT Bold"/>
                <w:noProof/>
                <w:sz w:val="22"/>
                <w:szCs w:val="22"/>
              </w:rPr>
            </w:pPr>
            <w:r>
              <w:rPr>
                <w:rFonts w:asciiTheme="majorHAnsi" w:hAnsiTheme="majorHAnsi"/>
                <w:noProof/>
                <w:sz w:val="22"/>
                <w:szCs w:val="22"/>
              </w:rPr>
              <w:t xml:space="preserve">This section </w:t>
            </w:r>
            <w:r w:rsidR="00343897">
              <w:rPr>
                <w:rFonts w:asciiTheme="majorHAnsi" w:hAnsiTheme="majorHAnsi"/>
                <w:noProof/>
                <w:sz w:val="22"/>
                <w:szCs w:val="22"/>
              </w:rPr>
              <w:t>list</w:t>
            </w:r>
            <w:r>
              <w:rPr>
                <w:rFonts w:asciiTheme="majorHAnsi" w:hAnsiTheme="majorHAnsi"/>
                <w:noProof/>
                <w:sz w:val="22"/>
                <w:szCs w:val="22"/>
              </w:rPr>
              <w:t xml:space="preserve">s the course titles and codes for courses that qualify as Career Readiness Courses.  Students must pass at least one Carnegie credit of Career Readiness courses, but may apply more than one Career Readiness course to their 9 credit </w:t>
            </w:r>
            <w:r w:rsidR="00343897">
              <w:rPr>
                <w:rFonts w:asciiTheme="majorHAnsi" w:hAnsiTheme="majorHAnsi"/>
                <w:noProof/>
                <w:sz w:val="22"/>
                <w:szCs w:val="22"/>
              </w:rPr>
              <w:t xml:space="preserve">Jump Start graduation </w:t>
            </w:r>
            <w:r>
              <w:rPr>
                <w:rFonts w:asciiTheme="majorHAnsi" w:hAnsiTheme="majorHAnsi"/>
                <w:noProof/>
                <w:sz w:val="22"/>
                <w:szCs w:val="22"/>
              </w:rPr>
              <w:t>requirement.</w:t>
            </w:r>
          </w:p>
        </w:tc>
      </w:tr>
      <w:tr w:rsidR="000B7DA9" w:rsidRPr="00D33E95" w14:paraId="6508A4BE" w14:textId="77777777" w:rsidTr="00EA001B">
        <w:tc>
          <w:tcPr>
            <w:tcW w:w="378" w:type="dxa"/>
            <w:shd w:val="clear" w:color="auto" w:fill="auto"/>
            <w:vAlign w:val="center"/>
          </w:tcPr>
          <w:p w14:paraId="06D65238" w14:textId="17A4EFDB" w:rsidR="000B7DA9" w:rsidRDefault="000B7DA9" w:rsidP="008F3AEB">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671CE5F0" w14:textId="2D926E70" w:rsidR="000B7DA9" w:rsidRDefault="000B7DA9" w:rsidP="008F3AEB">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5AAE1FD9" w14:textId="50AEFE3F" w:rsidR="000B7DA9" w:rsidRDefault="000B7DA9" w:rsidP="00343897">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8F3AEB" w:rsidRPr="00D33E95" w14:paraId="50CEA6F9" w14:textId="77777777" w:rsidTr="00EA001B">
        <w:tc>
          <w:tcPr>
            <w:tcW w:w="378" w:type="dxa"/>
            <w:shd w:val="clear" w:color="auto" w:fill="auto"/>
            <w:vAlign w:val="center"/>
          </w:tcPr>
          <w:p w14:paraId="701E895A" w14:textId="51B55860" w:rsidR="008F3AEB" w:rsidRPr="008F3AEB" w:rsidRDefault="000B7DA9" w:rsidP="008F3AEB">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5E8824AD" w14:textId="77777777" w:rsidR="008F3AEB" w:rsidRPr="008F3AEB" w:rsidRDefault="008F3AEB" w:rsidP="008F3AEB">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27F3D8BE" w14:textId="77777777" w:rsidR="008F3AEB" w:rsidRPr="008F3AEB" w:rsidRDefault="008F3AEB" w:rsidP="00343897">
            <w:pPr>
              <w:spacing w:before="60" w:after="60"/>
              <w:rPr>
                <w:rFonts w:ascii="Arial Rounded MT Bold" w:hAnsi="Arial Rounded MT Bold"/>
                <w:noProof/>
                <w:sz w:val="22"/>
                <w:szCs w:val="22"/>
              </w:rPr>
            </w:pPr>
            <w:r>
              <w:rPr>
                <w:rFonts w:asciiTheme="majorHAnsi" w:hAnsiTheme="majorHAnsi"/>
                <w:noProof/>
                <w:sz w:val="22"/>
                <w:szCs w:val="22"/>
              </w:rPr>
              <w:t xml:space="preserve">This section </w:t>
            </w:r>
            <w:r w:rsidR="00343897">
              <w:rPr>
                <w:rFonts w:asciiTheme="majorHAnsi" w:hAnsiTheme="majorHAnsi"/>
                <w:noProof/>
                <w:sz w:val="22"/>
                <w:szCs w:val="22"/>
              </w:rPr>
              <w:t>indicates the required culminating credential(s) for this pathway.</w:t>
            </w:r>
          </w:p>
        </w:tc>
      </w:tr>
      <w:tr w:rsidR="008F3AEB" w:rsidRPr="00D33E95" w14:paraId="67F3DE5F" w14:textId="77777777" w:rsidTr="00EA001B">
        <w:tc>
          <w:tcPr>
            <w:tcW w:w="378" w:type="dxa"/>
            <w:shd w:val="clear" w:color="auto" w:fill="auto"/>
            <w:vAlign w:val="center"/>
          </w:tcPr>
          <w:p w14:paraId="22E86FE8" w14:textId="308E5F4F" w:rsidR="008F3AEB" w:rsidRPr="008F3AEB" w:rsidRDefault="000B7DA9" w:rsidP="008F3AEB">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4A19DBC4" w14:textId="77777777" w:rsidR="008F3AEB" w:rsidRPr="008F3AEB" w:rsidRDefault="008F3AEB" w:rsidP="008F3AEB">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5D10C8CA" w14:textId="77777777" w:rsidR="008F3AEB" w:rsidRPr="008F3AEB" w:rsidRDefault="008F3AEB" w:rsidP="00343897">
            <w:pPr>
              <w:spacing w:before="60" w:after="60"/>
              <w:rPr>
                <w:rFonts w:ascii="Arial Rounded MT Bold" w:hAnsi="Arial Rounded MT Bold"/>
                <w:noProof/>
                <w:sz w:val="22"/>
                <w:szCs w:val="22"/>
              </w:rPr>
            </w:pPr>
            <w:r>
              <w:rPr>
                <w:rFonts w:asciiTheme="majorHAnsi" w:hAnsiTheme="majorHAnsi"/>
                <w:noProof/>
                <w:sz w:val="22"/>
                <w:szCs w:val="22"/>
              </w:rPr>
              <w:t xml:space="preserve">This section provides </w:t>
            </w:r>
            <w:r w:rsidR="00343897">
              <w:rPr>
                <w:rFonts w:asciiTheme="majorHAnsi" w:hAnsiTheme="majorHAnsi"/>
                <w:noProof/>
                <w:sz w:val="22"/>
                <w:szCs w:val="22"/>
              </w:rPr>
              <w:t>a sample schedule for students pursuing this graduation pathway.   Each high school will develop its own standard schedules for Jump Start students.</w:t>
            </w:r>
          </w:p>
        </w:tc>
      </w:tr>
    </w:tbl>
    <w:p w14:paraId="531452FE" w14:textId="77777777" w:rsidR="00621AAB" w:rsidRDefault="00621AAB"/>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621AAB" w14:paraId="068AB473" w14:textId="77777777" w:rsidTr="00D21CF5">
        <w:tc>
          <w:tcPr>
            <w:tcW w:w="13158" w:type="dxa"/>
            <w:shd w:val="clear" w:color="auto" w:fill="F2F2F2"/>
            <w:vAlign w:val="center"/>
          </w:tcPr>
          <w:p w14:paraId="01B48CD0" w14:textId="77777777" w:rsidR="00621AAB" w:rsidRPr="007F2027" w:rsidRDefault="00621AAB" w:rsidP="00D21CF5">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lastRenderedPageBreak/>
              <w:t>Jump Start Graduation Pathway Revision Policy</w:t>
            </w:r>
          </w:p>
        </w:tc>
      </w:tr>
      <w:tr w:rsidR="00621AAB" w14:paraId="65E20B95" w14:textId="77777777" w:rsidTr="00D21CF5">
        <w:tc>
          <w:tcPr>
            <w:tcW w:w="13158" w:type="dxa"/>
            <w:shd w:val="clear" w:color="auto" w:fill="auto"/>
            <w:vAlign w:val="center"/>
          </w:tcPr>
          <w:p w14:paraId="12394BB1" w14:textId="77777777" w:rsidR="00621AAB" w:rsidRDefault="00621AAB" w:rsidP="00D21CF5">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3B197A57" w14:textId="77777777" w:rsidR="00621AAB" w:rsidRPr="0025680D" w:rsidRDefault="00621AAB" w:rsidP="00D21CF5">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5B773D46" w14:textId="77777777" w:rsidR="00621AAB" w:rsidRPr="00587A2E" w:rsidRDefault="00621AAB" w:rsidP="00D21CF5">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8768A8A" w14:textId="77777777" w:rsidR="00621AAB" w:rsidRPr="0035615A" w:rsidRDefault="00621AAB" w:rsidP="00D21CF5">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46AD7705" w14:textId="77777777" w:rsidR="00621AAB" w:rsidRPr="0035615A" w:rsidRDefault="00621AAB" w:rsidP="00D21CF5">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7BBDF13" w14:textId="77777777" w:rsidR="00621AAB" w:rsidRPr="0035615A" w:rsidRDefault="00621AAB" w:rsidP="00D21CF5">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4D6990BA" w14:textId="77777777" w:rsidR="00621AAB" w:rsidRPr="003F0A33" w:rsidRDefault="00621AAB" w:rsidP="00D21CF5">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2BE32F11" w14:textId="77777777" w:rsidR="00621AAB" w:rsidRPr="0025680D" w:rsidRDefault="00621AAB" w:rsidP="00621AAB">
      <w:pPr>
        <w:jc w:val="both"/>
        <w:rPr>
          <w:rFonts w:asciiTheme="majorHAnsi" w:hAnsiTheme="majorHAnsi"/>
          <w:sz w:val="2"/>
          <w:szCs w:val="2"/>
        </w:rPr>
      </w:pPr>
    </w:p>
    <w:p w14:paraId="45917425" w14:textId="77777777" w:rsidR="00621AAB" w:rsidRDefault="00621AAB" w:rsidP="00621A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621AAB" w:rsidRPr="00D33E95" w14:paraId="397FA21F" w14:textId="77777777" w:rsidTr="00D21CF5">
        <w:tc>
          <w:tcPr>
            <w:tcW w:w="13176" w:type="dxa"/>
            <w:shd w:val="clear" w:color="auto" w:fill="FFFF00"/>
            <w:vAlign w:val="center"/>
          </w:tcPr>
          <w:p w14:paraId="78218887" w14:textId="77777777" w:rsidR="00621AAB" w:rsidRPr="00753E9A" w:rsidRDefault="00621AAB" w:rsidP="00D21CF5">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621AAB" w:rsidRPr="00D33E95" w14:paraId="66C942A9" w14:textId="77777777" w:rsidTr="00D21CF5">
        <w:tc>
          <w:tcPr>
            <w:tcW w:w="13176" w:type="dxa"/>
            <w:shd w:val="clear" w:color="auto" w:fill="auto"/>
            <w:vAlign w:val="center"/>
          </w:tcPr>
          <w:p w14:paraId="707B5B7F" w14:textId="77777777" w:rsidR="00621AAB" w:rsidRDefault="00621AAB" w:rsidP="00D21CF5">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77207FB" w14:textId="77777777" w:rsidR="00621AAB" w:rsidRDefault="00621AAB" w:rsidP="00D21CF5">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7CA8F0F0" w14:textId="77777777" w:rsidR="00621AAB" w:rsidRDefault="00621AAB" w:rsidP="00D21CF5">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78300F56" w14:textId="77777777" w:rsidR="00621AAB" w:rsidRPr="00DB10EE" w:rsidRDefault="00621AAB" w:rsidP="00D21CF5">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31609643" w14:textId="77777777" w:rsidR="00621AAB" w:rsidRDefault="00621AA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E017D2">
        <w:trPr>
          <w:trHeight w:val="175"/>
        </w:trPr>
        <w:tc>
          <w:tcPr>
            <w:tcW w:w="13158" w:type="dxa"/>
            <w:gridSpan w:val="5"/>
            <w:shd w:val="clear" w:color="auto" w:fill="FDE9D9" w:themeFill="accent6" w:themeFillTint="33"/>
            <w:vAlign w:val="center"/>
          </w:tcPr>
          <w:p w14:paraId="0F4D31E7" w14:textId="7BEFE0FE" w:rsidR="00FC3576" w:rsidRPr="00753E9A" w:rsidRDefault="00FC3576" w:rsidP="00D21CF5">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753E9A" w:rsidRPr="00753E9A">
              <w:rPr>
                <w:rFonts w:ascii="Arial Rounded MT Bold" w:hAnsi="Arial Rounded MT Bold"/>
                <w:sz w:val="28"/>
                <w:szCs w:val="28"/>
              </w:rPr>
              <w:t xml:space="preserve">:  </w:t>
            </w:r>
            <w:r w:rsidR="00D21CF5">
              <w:rPr>
                <w:rFonts w:ascii="Arial Rounded MT Bold" w:hAnsi="Arial Rounded MT Bold"/>
                <w:sz w:val="28"/>
                <w:szCs w:val="28"/>
              </w:rPr>
              <w:t>Early Childhood Education</w:t>
            </w:r>
          </w:p>
        </w:tc>
      </w:tr>
      <w:tr w:rsidR="008255A5" w14:paraId="53909853" w14:textId="77777777" w:rsidTr="005F1763">
        <w:trPr>
          <w:trHeight w:val="305"/>
        </w:trPr>
        <w:tc>
          <w:tcPr>
            <w:tcW w:w="13158" w:type="dxa"/>
            <w:gridSpan w:val="5"/>
            <w:shd w:val="clear" w:color="auto" w:fill="FFFFE6"/>
            <w:vAlign w:val="center"/>
          </w:tcPr>
          <w:p w14:paraId="4F0CAB3A" w14:textId="42767FF9" w:rsidR="008255A5" w:rsidRPr="005F1763" w:rsidRDefault="00161E77" w:rsidP="005F1763">
            <w:pPr>
              <w:spacing w:before="160" w:after="160"/>
              <w:rPr>
                <w:rFonts w:ascii="Calibri" w:hAnsi="Calibri"/>
                <w:b/>
                <w:color w:val="0432FF"/>
                <w:sz w:val="22"/>
                <w:szCs w:val="22"/>
              </w:rPr>
            </w:pPr>
            <w:r w:rsidRPr="005F1763">
              <w:rPr>
                <w:rFonts w:ascii="Calibri" w:hAnsi="Calibri"/>
                <w:b/>
                <w:color w:val="0432FF"/>
                <w:sz w:val="22"/>
                <w:szCs w:val="22"/>
              </w:rPr>
              <w:t>The culminating industry-based credential for the Early Childhood Education pathway is the Child Development Associate (CDA)</w:t>
            </w:r>
            <w:r w:rsidR="00052594" w:rsidRPr="005F1763">
              <w:rPr>
                <w:rFonts w:ascii="Calibri" w:hAnsi="Calibri"/>
                <w:b/>
                <w:color w:val="0432FF"/>
                <w:sz w:val="22"/>
                <w:szCs w:val="22"/>
              </w:rPr>
              <w:t xml:space="preserve">. </w:t>
            </w:r>
          </w:p>
          <w:p w14:paraId="2693D44A" w14:textId="43464D2A" w:rsidR="00052594" w:rsidRPr="005F1763" w:rsidRDefault="00052594" w:rsidP="005F1763">
            <w:pPr>
              <w:spacing w:before="160" w:after="160"/>
              <w:rPr>
                <w:rFonts w:ascii="Calibri" w:hAnsi="Calibri"/>
                <w:b/>
                <w:color w:val="0432FF"/>
                <w:sz w:val="22"/>
                <w:szCs w:val="22"/>
              </w:rPr>
            </w:pPr>
            <w:r w:rsidRPr="005F1763">
              <w:rPr>
                <w:rFonts w:ascii="Calibri" w:hAnsi="Calibri"/>
                <w:b/>
                <w:color w:val="0432FF"/>
                <w:sz w:val="22"/>
                <w:szCs w:val="22"/>
              </w:rPr>
              <w:t xml:space="preserve">Students earn a CDA by completing </w:t>
            </w:r>
            <w:r w:rsidR="00DB0922" w:rsidRPr="005F1763">
              <w:rPr>
                <w:rFonts w:ascii="Calibri" w:hAnsi="Calibri"/>
                <w:b/>
                <w:color w:val="0432FF"/>
                <w:sz w:val="22"/>
                <w:szCs w:val="22"/>
              </w:rPr>
              <w:t xml:space="preserve">10 hours of instruction in eight required subject areas </w:t>
            </w:r>
            <w:r w:rsidR="00DB0922" w:rsidRPr="005F1763">
              <w:rPr>
                <w:rFonts w:ascii="Calibri" w:hAnsi="Calibri"/>
                <w:b/>
                <w:i/>
                <w:color w:val="0432FF"/>
                <w:sz w:val="22"/>
                <w:szCs w:val="22"/>
              </w:rPr>
              <w:t>plus</w:t>
            </w:r>
            <w:r w:rsidR="00DB0922" w:rsidRPr="005F1763">
              <w:rPr>
                <w:rFonts w:ascii="Calibri" w:hAnsi="Calibri"/>
                <w:b/>
                <w:color w:val="0432FF"/>
                <w:sz w:val="22"/>
                <w:szCs w:val="22"/>
              </w:rPr>
              <w:t xml:space="preserve"> 40 hours of instruction in related areas.</w:t>
            </w:r>
          </w:p>
          <w:p w14:paraId="036B7C80" w14:textId="3C042956" w:rsidR="00161E77" w:rsidRPr="005F1763" w:rsidRDefault="00161E77" w:rsidP="005F1763">
            <w:pPr>
              <w:spacing w:before="160" w:after="160"/>
              <w:rPr>
                <w:rFonts w:ascii="Calibri" w:hAnsi="Calibri"/>
                <w:b/>
                <w:color w:val="0432FF"/>
                <w:sz w:val="22"/>
                <w:szCs w:val="22"/>
              </w:rPr>
            </w:pPr>
            <w:r w:rsidRPr="005F1763">
              <w:rPr>
                <w:rFonts w:ascii="Calibri" w:hAnsi="Calibri"/>
                <w:b/>
                <w:color w:val="0432FF"/>
                <w:sz w:val="22"/>
                <w:szCs w:val="22"/>
              </w:rPr>
              <w:t xml:space="preserve">A CDA </w:t>
            </w:r>
            <w:r w:rsidRPr="005F1763">
              <w:rPr>
                <w:rFonts w:ascii="Calibri" w:hAnsi="Calibri"/>
                <w:b/>
                <w:i/>
                <w:color w:val="0432FF"/>
                <w:sz w:val="22"/>
                <w:szCs w:val="22"/>
                <w:u w:val="single"/>
              </w:rPr>
              <w:t>must</w:t>
            </w:r>
            <w:r w:rsidRPr="005F1763">
              <w:rPr>
                <w:rFonts w:ascii="Calibri" w:hAnsi="Calibri"/>
                <w:b/>
                <w:color w:val="0432FF"/>
                <w:sz w:val="22"/>
                <w:szCs w:val="22"/>
              </w:rPr>
              <w:t xml:space="preserve"> be earned by completing coursework and required training hours with a BESE-approved Early Childhood Ancillary Certification Program (for details see BESE Bulletin 746).</w:t>
            </w:r>
          </w:p>
          <w:p w14:paraId="64A052C8" w14:textId="77777777" w:rsidR="002B35EC" w:rsidRDefault="00161E77" w:rsidP="005F1763">
            <w:pPr>
              <w:spacing w:before="160" w:after="160"/>
              <w:rPr>
                <w:rFonts w:ascii="Calibri" w:hAnsi="Calibri"/>
                <w:sz w:val="22"/>
                <w:szCs w:val="22"/>
              </w:rPr>
            </w:pPr>
            <w:r w:rsidRPr="00161E77">
              <w:rPr>
                <w:rFonts w:ascii="Calibri" w:hAnsi="Calibri"/>
                <w:sz w:val="22"/>
                <w:szCs w:val="22"/>
              </w:rPr>
              <w:t>Districts / charter schools can</w:t>
            </w:r>
            <w:r>
              <w:rPr>
                <w:rFonts w:ascii="Calibri" w:hAnsi="Calibri"/>
                <w:sz w:val="22"/>
                <w:szCs w:val="22"/>
              </w:rPr>
              <w:t xml:space="preserve"> either send their students to</w:t>
            </w:r>
            <w:r w:rsidRPr="00161E77">
              <w:rPr>
                <w:rFonts w:ascii="Calibri" w:hAnsi="Calibri"/>
                <w:sz w:val="22"/>
                <w:szCs w:val="22"/>
              </w:rPr>
              <w:t xml:space="preserve"> an approved Early Childhood Ancillary Certification Program, or they can become a BESE-approved provider.</w:t>
            </w:r>
            <w:r>
              <w:rPr>
                <w:rFonts w:ascii="Calibri" w:hAnsi="Calibri"/>
                <w:sz w:val="22"/>
                <w:szCs w:val="22"/>
              </w:rPr>
              <w:t xml:space="preserve">  </w:t>
            </w:r>
          </w:p>
          <w:p w14:paraId="7A16B0FB" w14:textId="67FE2A79" w:rsidR="00161E77" w:rsidRPr="00161E77" w:rsidRDefault="002B35EC" w:rsidP="005F1763">
            <w:pPr>
              <w:spacing w:before="160" w:after="160"/>
              <w:rPr>
                <w:rFonts w:ascii="Arial Rounded MT Bold" w:hAnsi="Arial Rounded MT Bold"/>
                <w:sz w:val="22"/>
                <w:szCs w:val="22"/>
              </w:rPr>
            </w:pPr>
            <w:r>
              <w:rPr>
                <w:rFonts w:ascii="Calibri" w:hAnsi="Calibri"/>
                <w:sz w:val="22"/>
                <w:szCs w:val="22"/>
              </w:rPr>
              <w:t xml:space="preserve">For additional </w:t>
            </w:r>
            <w:r w:rsidR="00161E77">
              <w:rPr>
                <w:rFonts w:ascii="Calibri" w:hAnsi="Calibri"/>
                <w:sz w:val="22"/>
                <w:szCs w:val="22"/>
              </w:rPr>
              <w:t xml:space="preserve">details </w:t>
            </w:r>
            <w:r>
              <w:rPr>
                <w:rFonts w:ascii="Calibri" w:hAnsi="Calibri"/>
                <w:sz w:val="22"/>
                <w:szCs w:val="22"/>
              </w:rPr>
              <w:t xml:space="preserve">the </w:t>
            </w:r>
            <w:r w:rsidR="00161E77">
              <w:rPr>
                <w:rFonts w:ascii="Calibri" w:hAnsi="Calibri"/>
                <w:sz w:val="22"/>
                <w:szCs w:val="22"/>
              </w:rPr>
              <w:t xml:space="preserve">Early Childhood Ancillary Certification Program please </w:t>
            </w:r>
            <w:r>
              <w:rPr>
                <w:rFonts w:ascii="Calibri" w:hAnsi="Calibri"/>
                <w:sz w:val="22"/>
                <w:szCs w:val="22"/>
              </w:rPr>
              <w:t xml:space="preserve">review this document:  </w:t>
            </w:r>
            <w:hyperlink r:id="rId10" w:history="1">
              <w:r w:rsidRPr="002B35EC">
                <w:rPr>
                  <w:rStyle w:val="Hyperlink"/>
                  <w:rFonts w:ascii="Calibri" w:hAnsi="Calibri"/>
                  <w:sz w:val="22"/>
                  <w:szCs w:val="22"/>
                </w:rPr>
                <w:t>http://www.louisianabelieves.com/docs/default-source/early-childhood/early-childhood-ancillary-teaching-certificate-faq.pdf?sfvrsn=2</w:t>
              </w:r>
            </w:hyperlink>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EA0FF7" w14:paraId="5DA33C82" w14:textId="77777777" w:rsidTr="004D432B">
        <w:tc>
          <w:tcPr>
            <w:tcW w:w="6948" w:type="dxa"/>
            <w:vAlign w:val="center"/>
          </w:tcPr>
          <w:p w14:paraId="24651EDF" w14:textId="37788721" w:rsidR="00EA0FF7" w:rsidRDefault="00EA0FF7" w:rsidP="00B743D6">
            <w:pPr>
              <w:spacing w:before="60" w:after="60"/>
            </w:pPr>
            <w:r>
              <w:rPr>
                <w:rFonts w:ascii="Calibri" w:eastAsia="Calibri" w:hAnsi="Calibri"/>
                <w:sz w:val="22"/>
                <w:szCs w:val="22"/>
              </w:rPr>
              <w:t>Parenthood Education</w:t>
            </w:r>
          </w:p>
        </w:tc>
        <w:tc>
          <w:tcPr>
            <w:tcW w:w="1800" w:type="dxa"/>
            <w:vAlign w:val="center"/>
          </w:tcPr>
          <w:p w14:paraId="565E157F" w14:textId="532A01B1" w:rsidR="00EA0FF7" w:rsidRDefault="00EA0FF7" w:rsidP="00EA001B">
            <w:pPr>
              <w:spacing w:before="60" w:after="60"/>
              <w:jc w:val="center"/>
            </w:pPr>
            <w:r w:rsidRPr="00BA23F0">
              <w:rPr>
                <w:rFonts w:ascii="Calibri" w:eastAsia="Calibri" w:hAnsi="Calibri"/>
                <w:sz w:val="22"/>
                <w:szCs w:val="22"/>
              </w:rPr>
              <w:t>10060</w:t>
            </w:r>
            <w:r>
              <w:rPr>
                <w:rFonts w:ascii="Calibri" w:eastAsia="Calibri" w:hAnsi="Calibri"/>
                <w:sz w:val="22"/>
                <w:szCs w:val="22"/>
              </w:rPr>
              <w:t>1</w:t>
            </w:r>
          </w:p>
        </w:tc>
        <w:tc>
          <w:tcPr>
            <w:tcW w:w="2070" w:type="dxa"/>
            <w:vAlign w:val="center"/>
          </w:tcPr>
          <w:p w14:paraId="726B83B9" w14:textId="3ACCD3EC" w:rsidR="00EA0FF7" w:rsidRDefault="00EA0FF7" w:rsidP="00EA001B">
            <w:pPr>
              <w:spacing w:before="60" w:after="60"/>
              <w:jc w:val="center"/>
            </w:pPr>
            <w:r>
              <w:rPr>
                <w:rFonts w:ascii="Calibri" w:eastAsia="Calibri" w:hAnsi="Calibri"/>
                <w:sz w:val="22"/>
                <w:szCs w:val="22"/>
              </w:rPr>
              <w:t xml:space="preserve">½ </w:t>
            </w:r>
          </w:p>
        </w:tc>
        <w:tc>
          <w:tcPr>
            <w:tcW w:w="1170" w:type="dxa"/>
            <w:vAlign w:val="center"/>
          </w:tcPr>
          <w:p w14:paraId="21A94133" w14:textId="77777777" w:rsidR="00EA0FF7" w:rsidRPr="00D33E95" w:rsidRDefault="00EA0FF7" w:rsidP="004D432B">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5371811" w14:textId="77777777" w:rsidR="00EA0FF7" w:rsidRPr="00D33E95" w:rsidRDefault="00EA0FF7" w:rsidP="004D432B">
            <w:pPr>
              <w:spacing w:before="60" w:after="60"/>
              <w:jc w:val="center"/>
              <w:rPr>
                <w:rFonts w:ascii="Calibri" w:hAnsi="Calibri"/>
                <w:sz w:val="22"/>
                <w:szCs w:val="22"/>
              </w:rPr>
            </w:pPr>
          </w:p>
        </w:tc>
      </w:tr>
      <w:tr w:rsidR="00EA0FF7" w14:paraId="60023B50" w14:textId="77777777" w:rsidTr="004D432B">
        <w:tc>
          <w:tcPr>
            <w:tcW w:w="6948" w:type="dxa"/>
            <w:vAlign w:val="center"/>
          </w:tcPr>
          <w:p w14:paraId="5A553CA3" w14:textId="4D64E565" w:rsidR="00EA0FF7" w:rsidRDefault="00EA0FF7" w:rsidP="00B743D6">
            <w:pPr>
              <w:spacing w:before="60" w:after="60"/>
            </w:pPr>
            <w:r w:rsidRPr="00BA23F0">
              <w:rPr>
                <w:rFonts w:ascii="Calibri" w:eastAsia="Calibri" w:hAnsi="Calibri"/>
                <w:sz w:val="22"/>
                <w:szCs w:val="22"/>
              </w:rPr>
              <w:t>Child Development</w:t>
            </w:r>
          </w:p>
        </w:tc>
        <w:tc>
          <w:tcPr>
            <w:tcW w:w="1800" w:type="dxa"/>
            <w:vAlign w:val="center"/>
          </w:tcPr>
          <w:p w14:paraId="13042B42" w14:textId="3689BCC3" w:rsidR="00EA0FF7" w:rsidRDefault="00EA0FF7" w:rsidP="00EA001B">
            <w:pPr>
              <w:spacing w:before="60" w:after="60"/>
              <w:jc w:val="center"/>
            </w:pPr>
            <w:r w:rsidRPr="00BA23F0">
              <w:rPr>
                <w:rFonts w:ascii="Calibri" w:eastAsia="Calibri" w:hAnsi="Calibri"/>
                <w:sz w:val="22"/>
                <w:szCs w:val="22"/>
              </w:rPr>
              <w:t>100602</w:t>
            </w:r>
          </w:p>
        </w:tc>
        <w:tc>
          <w:tcPr>
            <w:tcW w:w="2070" w:type="dxa"/>
            <w:vAlign w:val="center"/>
          </w:tcPr>
          <w:p w14:paraId="21FC47FD" w14:textId="3B95AF56" w:rsidR="00EA0FF7" w:rsidRDefault="001917D8" w:rsidP="00EA001B">
            <w:pPr>
              <w:spacing w:before="60" w:after="60"/>
              <w:jc w:val="center"/>
            </w:pPr>
            <w:r>
              <w:rPr>
                <w:rFonts w:ascii="Calibri" w:eastAsia="Calibri" w:hAnsi="Calibri"/>
                <w:sz w:val="22"/>
                <w:szCs w:val="22"/>
              </w:rPr>
              <w:t>1</w:t>
            </w:r>
          </w:p>
        </w:tc>
        <w:tc>
          <w:tcPr>
            <w:tcW w:w="1170" w:type="dxa"/>
            <w:vAlign w:val="center"/>
          </w:tcPr>
          <w:p w14:paraId="6662738C" w14:textId="77777777" w:rsidR="00EA0FF7" w:rsidRDefault="00EA0FF7" w:rsidP="004D432B">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vAlign w:val="center"/>
          </w:tcPr>
          <w:p w14:paraId="69F7BC5D" w14:textId="6FF635CB" w:rsidR="00EA0FF7" w:rsidRDefault="00EA0FF7" w:rsidP="004D432B">
            <w:pPr>
              <w:spacing w:before="60" w:after="60"/>
              <w:jc w:val="center"/>
              <w:rPr>
                <w:rFonts w:ascii="Calibri" w:hAnsi="Calibri"/>
                <w:sz w:val="22"/>
                <w:szCs w:val="22"/>
              </w:rPr>
            </w:pPr>
          </w:p>
        </w:tc>
      </w:tr>
      <w:tr w:rsidR="00EA0FF7" w14:paraId="65410CB4" w14:textId="77777777" w:rsidTr="008A1D73">
        <w:tc>
          <w:tcPr>
            <w:tcW w:w="6948" w:type="dxa"/>
            <w:vAlign w:val="center"/>
          </w:tcPr>
          <w:p w14:paraId="31360C42" w14:textId="77777777" w:rsidR="00EA0FF7" w:rsidRDefault="00EA0FF7" w:rsidP="008A1D73">
            <w:pPr>
              <w:spacing w:before="60" w:after="60"/>
            </w:pPr>
            <w:r w:rsidRPr="00BA23F0">
              <w:rPr>
                <w:rFonts w:ascii="Calibri" w:eastAsia="Calibri" w:hAnsi="Calibri"/>
                <w:sz w:val="22"/>
                <w:szCs w:val="22"/>
              </w:rPr>
              <w:t>Advanced Child Development</w:t>
            </w:r>
          </w:p>
        </w:tc>
        <w:tc>
          <w:tcPr>
            <w:tcW w:w="1800" w:type="dxa"/>
            <w:vAlign w:val="center"/>
          </w:tcPr>
          <w:p w14:paraId="01811ADE" w14:textId="77777777" w:rsidR="00EA0FF7" w:rsidRDefault="00EA0FF7" w:rsidP="008A1D73">
            <w:pPr>
              <w:spacing w:before="60" w:after="60"/>
              <w:jc w:val="center"/>
            </w:pPr>
            <w:r w:rsidRPr="00BA23F0">
              <w:rPr>
                <w:rFonts w:ascii="Calibri" w:eastAsia="Calibri" w:hAnsi="Calibri"/>
                <w:sz w:val="22"/>
                <w:szCs w:val="22"/>
              </w:rPr>
              <w:t>100603</w:t>
            </w:r>
          </w:p>
        </w:tc>
        <w:tc>
          <w:tcPr>
            <w:tcW w:w="2070" w:type="dxa"/>
            <w:vAlign w:val="center"/>
          </w:tcPr>
          <w:p w14:paraId="50F076C9" w14:textId="217EA3D0" w:rsidR="00EA0FF7" w:rsidRDefault="001917D8" w:rsidP="008A1D73">
            <w:pPr>
              <w:spacing w:before="60" w:after="60"/>
              <w:jc w:val="center"/>
            </w:pPr>
            <w:r>
              <w:rPr>
                <w:rFonts w:ascii="Calibri" w:eastAsia="Calibri" w:hAnsi="Calibri"/>
                <w:sz w:val="22"/>
                <w:szCs w:val="22"/>
              </w:rPr>
              <w:t>1</w:t>
            </w:r>
            <w:r w:rsidR="00EA0FF7">
              <w:rPr>
                <w:rFonts w:ascii="Calibri" w:eastAsia="Calibri" w:hAnsi="Calibri"/>
                <w:sz w:val="22"/>
                <w:szCs w:val="22"/>
              </w:rPr>
              <w:t xml:space="preserve"> </w:t>
            </w:r>
          </w:p>
        </w:tc>
        <w:tc>
          <w:tcPr>
            <w:tcW w:w="1170" w:type="dxa"/>
            <w:vAlign w:val="center"/>
          </w:tcPr>
          <w:p w14:paraId="3409E971" w14:textId="77777777" w:rsidR="00EA0FF7" w:rsidRPr="00D33E95" w:rsidRDefault="00EA0FF7" w:rsidP="008A1D73">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B4D72FB" w14:textId="77777777" w:rsidR="00EA0FF7" w:rsidRPr="00D33E95" w:rsidRDefault="00EA0FF7" w:rsidP="008A1D73">
            <w:pPr>
              <w:spacing w:before="60" w:after="60"/>
              <w:jc w:val="center"/>
              <w:rPr>
                <w:rFonts w:ascii="Calibri" w:hAnsi="Calibri"/>
                <w:sz w:val="22"/>
                <w:szCs w:val="22"/>
              </w:rPr>
            </w:pPr>
          </w:p>
        </w:tc>
      </w:tr>
      <w:tr w:rsidR="00EA0FF7" w14:paraId="47035CC0" w14:textId="77777777" w:rsidTr="00790EF2">
        <w:tc>
          <w:tcPr>
            <w:tcW w:w="6948" w:type="dxa"/>
            <w:vAlign w:val="center"/>
          </w:tcPr>
          <w:p w14:paraId="68B227A1" w14:textId="6495C260" w:rsidR="00EA0FF7" w:rsidRPr="00BA23F0" w:rsidRDefault="00EA0FF7" w:rsidP="008A1D73">
            <w:pPr>
              <w:spacing w:before="60" w:after="60"/>
              <w:rPr>
                <w:rFonts w:ascii="Calibri" w:eastAsia="Calibri" w:hAnsi="Calibri"/>
                <w:sz w:val="22"/>
                <w:szCs w:val="22"/>
              </w:rPr>
            </w:pPr>
            <w:r>
              <w:rPr>
                <w:rFonts w:ascii="Calibri" w:eastAsia="Calibri" w:hAnsi="Calibri"/>
                <w:sz w:val="22"/>
                <w:szCs w:val="22"/>
              </w:rPr>
              <w:t>Child Development</w:t>
            </w:r>
          </w:p>
        </w:tc>
        <w:tc>
          <w:tcPr>
            <w:tcW w:w="1800" w:type="dxa"/>
          </w:tcPr>
          <w:p w14:paraId="15A73DFB" w14:textId="4989FEC5" w:rsidR="00EA0FF7" w:rsidRPr="00BA23F0" w:rsidRDefault="00EA0FF7" w:rsidP="00915FC0">
            <w:pPr>
              <w:spacing w:before="60" w:after="60"/>
              <w:jc w:val="center"/>
              <w:rPr>
                <w:rFonts w:ascii="Calibri" w:eastAsia="Calibri" w:hAnsi="Calibri"/>
                <w:sz w:val="22"/>
                <w:szCs w:val="22"/>
              </w:rPr>
            </w:pPr>
            <w:r w:rsidRPr="00142636">
              <w:rPr>
                <w:rFonts w:ascii="Calibri" w:eastAsia="Calibri" w:hAnsi="Calibri"/>
                <w:sz w:val="22"/>
                <w:szCs w:val="22"/>
              </w:rPr>
              <w:t>10060</w:t>
            </w:r>
            <w:r>
              <w:rPr>
                <w:rFonts w:ascii="Calibri" w:eastAsia="Calibri" w:hAnsi="Calibri"/>
                <w:sz w:val="22"/>
                <w:szCs w:val="22"/>
              </w:rPr>
              <w:t>4</w:t>
            </w:r>
          </w:p>
        </w:tc>
        <w:tc>
          <w:tcPr>
            <w:tcW w:w="2070" w:type="dxa"/>
            <w:vAlign w:val="center"/>
          </w:tcPr>
          <w:p w14:paraId="4C018EA4" w14:textId="604EC22D" w:rsidR="00EA0FF7" w:rsidRDefault="00EA0FF7" w:rsidP="008A1D73">
            <w:pPr>
              <w:spacing w:before="60" w:after="60"/>
              <w:jc w:val="center"/>
              <w:rPr>
                <w:rFonts w:ascii="Calibri" w:eastAsia="Calibri" w:hAnsi="Calibri"/>
                <w:sz w:val="22"/>
                <w:szCs w:val="22"/>
              </w:rPr>
            </w:pPr>
            <w:r>
              <w:rPr>
                <w:rFonts w:ascii="Calibri" w:eastAsia="Calibri" w:hAnsi="Calibri"/>
                <w:sz w:val="22"/>
                <w:szCs w:val="22"/>
              </w:rPr>
              <w:t>1</w:t>
            </w:r>
          </w:p>
        </w:tc>
        <w:tc>
          <w:tcPr>
            <w:tcW w:w="1170" w:type="dxa"/>
          </w:tcPr>
          <w:p w14:paraId="72C9F5DA" w14:textId="0C7DD836" w:rsidR="00EA0FF7" w:rsidRDefault="00EA0FF7" w:rsidP="008A1D73">
            <w:pPr>
              <w:spacing w:before="60" w:after="60"/>
              <w:jc w:val="center"/>
              <w:rPr>
                <w:rFonts w:ascii="Zapf Dingbats" w:hAnsi="Zapf Dingbats"/>
                <w:sz w:val="22"/>
                <w:szCs w:val="22"/>
              </w:rPr>
            </w:pPr>
            <w:r w:rsidRPr="00E85870">
              <w:rPr>
                <w:rFonts w:ascii="Zapf Dingbats" w:hAnsi="Zapf Dingbats"/>
                <w:sz w:val="22"/>
                <w:szCs w:val="22"/>
              </w:rPr>
              <w:t>✔</w:t>
            </w:r>
          </w:p>
        </w:tc>
        <w:tc>
          <w:tcPr>
            <w:tcW w:w="1170" w:type="dxa"/>
            <w:shd w:val="clear" w:color="auto" w:fill="D9D9D9" w:themeFill="background1" w:themeFillShade="D9"/>
            <w:vAlign w:val="center"/>
          </w:tcPr>
          <w:p w14:paraId="48E9A8F3" w14:textId="77777777" w:rsidR="00EA0FF7" w:rsidRPr="00D33E95" w:rsidRDefault="00EA0FF7" w:rsidP="008A1D73">
            <w:pPr>
              <w:spacing w:before="60" w:after="60"/>
              <w:jc w:val="center"/>
              <w:rPr>
                <w:rFonts w:ascii="Calibri" w:hAnsi="Calibri"/>
                <w:sz w:val="22"/>
                <w:szCs w:val="22"/>
              </w:rPr>
            </w:pPr>
          </w:p>
        </w:tc>
      </w:tr>
      <w:tr w:rsidR="00EA0FF7" w14:paraId="78927976" w14:textId="77777777" w:rsidTr="00790EF2">
        <w:tc>
          <w:tcPr>
            <w:tcW w:w="6948" w:type="dxa"/>
            <w:vAlign w:val="center"/>
          </w:tcPr>
          <w:p w14:paraId="670A0FDC" w14:textId="5691F803" w:rsidR="00EA0FF7" w:rsidRPr="00BA23F0" w:rsidRDefault="00EA0FF7" w:rsidP="008A1D73">
            <w:pPr>
              <w:spacing w:before="60" w:after="60"/>
              <w:rPr>
                <w:rFonts w:ascii="Calibri" w:eastAsia="Calibri" w:hAnsi="Calibri"/>
                <w:sz w:val="22"/>
                <w:szCs w:val="22"/>
              </w:rPr>
            </w:pPr>
            <w:r>
              <w:rPr>
                <w:rFonts w:ascii="Calibri" w:eastAsia="Calibri" w:hAnsi="Calibri"/>
                <w:sz w:val="22"/>
                <w:szCs w:val="22"/>
              </w:rPr>
              <w:t>Family Life Education</w:t>
            </w:r>
          </w:p>
        </w:tc>
        <w:tc>
          <w:tcPr>
            <w:tcW w:w="1800" w:type="dxa"/>
          </w:tcPr>
          <w:p w14:paraId="080F4A29" w14:textId="63E3B3AB" w:rsidR="00EA0FF7" w:rsidRPr="00BA23F0" w:rsidRDefault="00EA0FF7" w:rsidP="00915FC0">
            <w:pPr>
              <w:spacing w:before="60" w:after="60"/>
              <w:jc w:val="center"/>
              <w:rPr>
                <w:rFonts w:ascii="Calibri" w:eastAsia="Calibri" w:hAnsi="Calibri"/>
                <w:sz w:val="22"/>
                <w:szCs w:val="22"/>
              </w:rPr>
            </w:pPr>
            <w:r w:rsidRPr="00142636">
              <w:rPr>
                <w:rFonts w:ascii="Calibri" w:eastAsia="Calibri" w:hAnsi="Calibri"/>
                <w:sz w:val="22"/>
                <w:szCs w:val="22"/>
              </w:rPr>
              <w:t>10060</w:t>
            </w:r>
            <w:r>
              <w:rPr>
                <w:rFonts w:ascii="Calibri" w:eastAsia="Calibri" w:hAnsi="Calibri"/>
                <w:sz w:val="22"/>
                <w:szCs w:val="22"/>
              </w:rPr>
              <w:t>5</w:t>
            </w:r>
          </w:p>
        </w:tc>
        <w:tc>
          <w:tcPr>
            <w:tcW w:w="2070" w:type="dxa"/>
            <w:vAlign w:val="center"/>
          </w:tcPr>
          <w:p w14:paraId="4D9CB533" w14:textId="12CC6A8B" w:rsidR="00EA0FF7" w:rsidRDefault="00EA0FF7" w:rsidP="008A1D73">
            <w:pPr>
              <w:spacing w:before="60" w:after="60"/>
              <w:jc w:val="center"/>
              <w:rPr>
                <w:rFonts w:ascii="Calibri" w:eastAsia="Calibri" w:hAnsi="Calibri"/>
                <w:sz w:val="22"/>
                <w:szCs w:val="22"/>
              </w:rPr>
            </w:pPr>
            <w:r>
              <w:rPr>
                <w:rFonts w:ascii="Calibri" w:eastAsia="Calibri" w:hAnsi="Calibri"/>
                <w:sz w:val="22"/>
                <w:szCs w:val="22"/>
              </w:rPr>
              <w:t>½</w:t>
            </w:r>
          </w:p>
        </w:tc>
        <w:tc>
          <w:tcPr>
            <w:tcW w:w="1170" w:type="dxa"/>
          </w:tcPr>
          <w:p w14:paraId="0FE0491C" w14:textId="52DC3E26" w:rsidR="00EA0FF7" w:rsidRDefault="00EA0FF7" w:rsidP="008A1D73">
            <w:pPr>
              <w:spacing w:before="60" w:after="60"/>
              <w:jc w:val="center"/>
              <w:rPr>
                <w:rFonts w:ascii="Zapf Dingbats" w:hAnsi="Zapf Dingbats"/>
                <w:sz w:val="22"/>
                <w:szCs w:val="22"/>
              </w:rPr>
            </w:pPr>
            <w:r w:rsidRPr="00E85870">
              <w:rPr>
                <w:rFonts w:ascii="Zapf Dingbats" w:hAnsi="Zapf Dingbats"/>
                <w:sz w:val="22"/>
                <w:szCs w:val="22"/>
              </w:rPr>
              <w:t>✔</w:t>
            </w:r>
          </w:p>
        </w:tc>
        <w:tc>
          <w:tcPr>
            <w:tcW w:w="1170" w:type="dxa"/>
            <w:shd w:val="clear" w:color="auto" w:fill="D9D9D9" w:themeFill="background1" w:themeFillShade="D9"/>
            <w:vAlign w:val="center"/>
          </w:tcPr>
          <w:p w14:paraId="2A617A02" w14:textId="77777777" w:rsidR="00EA0FF7" w:rsidRPr="00D33E95" w:rsidRDefault="00EA0FF7" w:rsidP="008A1D73">
            <w:pPr>
              <w:spacing w:before="60" w:after="60"/>
              <w:jc w:val="center"/>
              <w:rPr>
                <w:rFonts w:ascii="Calibri" w:hAnsi="Calibri"/>
                <w:sz w:val="22"/>
                <w:szCs w:val="22"/>
              </w:rPr>
            </w:pPr>
          </w:p>
        </w:tc>
      </w:tr>
      <w:tr w:rsidR="00EA0FF7" w14:paraId="75A92EDD" w14:textId="77777777" w:rsidTr="00790EF2">
        <w:tc>
          <w:tcPr>
            <w:tcW w:w="6948" w:type="dxa"/>
            <w:vAlign w:val="center"/>
          </w:tcPr>
          <w:p w14:paraId="264AA2CC" w14:textId="472024CC" w:rsidR="00EA0FF7" w:rsidRPr="00BA23F0" w:rsidRDefault="00EA0FF7" w:rsidP="008A1D73">
            <w:pPr>
              <w:spacing w:before="60" w:after="60"/>
              <w:rPr>
                <w:rFonts w:ascii="Calibri" w:eastAsia="Calibri" w:hAnsi="Calibri"/>
                <w:sz w:val="22"/>
                <w:szCs w:val="22"/>
              </w:rPr>
            </w:pPr>
            <w:r>
              <w:rPr>
                <w:rFonts w:ascii="Calibri" w:eastAsia="Calibri" w:hAnsi="Calibri"/>
                <w:sz w:val="22"/>
                <w:szCs w:val="22"/>
              </w:rPr>
              <w:t>Advanced Child Development</w:t>
            </w:r>
          </w:p>
        </w:tc>
        <w:tc>
          <w:tcPr>
            <w:tcW w:w="1800" w:type="dxa"/>
          </w:tcPr>
          <w:p w14:paraId="18543A90" w14:textId="44244E22" w:rsidR="00EA0FF7" w:rsidRPr="00BA23F0" w:rsidRDefault="00EA0FF7" w:rsidP="00915FC0">
            <w:pPr>
              <w:spacing w:before="60" w:after="60"/>
              <w:jc w:val="center"/>
              <w:rPr>
                <w:rFonts w:ascii="Calibri" w:eastAsia="Calibri" w:hAnsi="Calibri"/>
                <w:sz w:val="22"/>
                <w:szCs w:val="22"/>
              </w:rPr>
            </w:pPr>
            <w:r w:rsidRPr="00142636">
              <w:rPr>
                <w:rFonts w:ascii="Calibri" w:eastAsia="Calibri" w:hAnsi="Calibri"/>
                <w:sz w:val="22"/>
                <w:szCs w:val="22"/>
              </w:rPr>
              <w:t>10060</w:t>
            </w:r>
            <w:r>
              <w:rPr>
                <w:rFonts w:ascii="Calibri" w:eastAsia="Calibri" w:hAnsi="Calibri"/>
                <w:sz w:val="22"/>
                <w:szCs w:val="22"/>
              </w:rPr>
              <w:t>6</w:t>
            </w:r>
          </w:p>
        </w:tc>
        <w:tc>
          <w:tcPr>
            <w:tcW w:w="2070" w:type="dxa"/>
            <w:vAlign w:val="center"/>
          </w:tcPr>
          <w:p w14:paraId="7257609B" w14:textId="373078D5" w:rsidR="00EA0FF7" w:rsidRDefault="00EA0FF7" w:rsidP="008A1D73">
            <w:pPr>
              <w:spacing w:before="60" w:after="60"/>
              <w:jc w:val="center"/>
              <w:rPr>
                <w:rFonts w:ascii="Calibri" w:eastAsia="Calibri" w:hAnsi="Calibri"/>
                <w:sz w:val="22"/>
                <w:szCs w:val="22"/>
              </w:rPr>
            </w:pPr>
            <w:r>
              <w:rPr>
                <w:rFonts w:ascii="Calibri" w:eastAsia="Calibri" w:hAnsi="Calibri"/>
                <w:sz w:val="22"/>
                <w:szCs w:val="22"/>
              </w:rPr>
              <w:t>1</w:t>
            </w:r>
          </w:p>
        </w:tc>
        <w:tc>
          <w:tcPr>
            <w:tcW w:w="1170" w:type="dxa"/>
          </w:tcPr>
          <w:p w14:paraId="1D22004A" w14:textId="664909ED" w:rsidR="00EA0FF7" w:rsidRDefault="00EA0FF7" w:rsidP="008A1D73">
            <w:pPr>
              <w:spacing w:before="60" w:after="60"/>
              <w:jc w:val="center"/>
              <w:rPr>
                <w:rFonts w:ascii="Zapf Dingbats" w:hAnsi="Zapf Dingbats"/>
                <w:sz w:val="22"/>
                <w:szCs w:val="22"/>
              </w:rPr>
            </w:pPr>
            <w:r w:rsidRPr="00E85870">
              <w:rPr>
                <w:rFonts w:ascii="Zapf Dingbats" w:hAnsi="Zapf Dingbats"/>
                <w:sz w:val="22"/>
                <w:szCs w:val="22"/>
              </w:rPr>
              <w:t>✔</w:t>
            </w:r>
          </w:p>
        </w:tc>
        <w:tc>
          <w:tcPr>
            <w:tcW w:w="1170" w:type="dxa"/>
            <w:shd w:val="clear" w:color="auto" w:fill="D9D9D9" w:themeFill="background1" w:themeFillShade="D9"/>
            <w:vAlign w:val="center"/>
          </w:tcPr>
          <w:p w14:paraId="3C71D29A" w14:textId="77777777" w:rsidR="00EA0FF7" w:rsidRPr="00D33E95" w:rsidRDefault="00EA0FF7" w:rsidP="008A1D73">
            <w:pPr>
              <w:spacing w:before="60" w:after="60"/>
              <w:jc w:val="center"/>
              <w:rPr>
                <w:rFonts w:ascii="Calibri" w:hAnsi="Calibri"/>
                <w:sz w:val="22"/>
                <w:szCs w:val="22"/>
              </w:rPr>
            </w:pPr>
          </w:p>
        </w:tc>
      </w:tr>
      <w:tr w:rsidR="00EA0FF7" w14:paraId="38A310EB" w14:textId="77777777" w:rsidTr="00790EF2">
        <w:tc>
          <w:tcPr>
            <w:tcW w:w="6948" w:type="dxa"/>
            <w:vAlign w:val="center"/>
          </w:tcPr>
          <w:p w14:paraId="0FA809F6" w14:textId="57184068" w:rsidR="00EA0FF7" w:rsidRPr="00BA23F0" w:rsidRDefault="00EA0FF7" w:rsidP="008A1D73">
            <w:pPr>
              <w:spacing w:before="60" w:after="60"/>
              <w:rPr>
                <w:rFonts w:ascii="Calibri" w:eastAsia="Calibri" w:hAnsi="Calibri"/>
                <w:sz w:val="22"/>
                <w:szCs w:val="22"/>
              </w:rPr>
            </w:pPr>
            <w:r>
              <w:rPr>
                <w:rFonts w:ascii="Calibri" w:eastAsia="Calibri" w:hAnsi="Calibri"/>
                <w:sz w:val="22"/>
                <w:szCs w:val="22"/>
              </w:rPr>
              <w:t>Early Childhood Education I</w:t>
            </w:r>
            <w:r w:rsidR="00052594">
              <w:rPr>
                <w:rFonts w:ascii="Calibri" w:eastAsia="Calibri" w:hAnsi="Calibri"/>
                <w:sz w:val="22"/>
                <w:szCs w:val="22"/>
              </w:rPr>
              <w:t xml:space="preserve"> (from a BESE-approved provider)</w:t>
            </w:r>
          </w:p>
        </w:tc>
        <w:tc>
          <w:tcPr>
            <w:tcW w:w="1800" w:type="dxa"/>
          </w:tcPr>
          <w:p w14:paraId="3C92D086" w14:textId="1BF821D4" w:rsidR="00EA0FF7" w:rsidRPr="00BA23F0" w:rsidRDefault="00EA0FF7" w:rsidP="00915FC0">
            <w:pPr>
              <w:spacing w:before="60" w:after="60"/>
              <w:jc w:val="center"/>
              <w:rPr>
                <w:rFonts w:ascii="Calibri" w:eastAsia="Calibri" w:hAnsi="Calibri"/>
                <w:sz w:val="22"/>
                <w:szCs w:val="22"/>
              </w:rPr>
            </w:pPr>
            <w:r w:rsidRPr="00142636">
              <w:rPr>
                <w:rFonts w:ascii="Calibri" w:eastAsia="Calibri" w:hAnsi="Calibri"/>
                <w:sz w:val="22"/>
                <w:szCs w:val="22"/>
              </w:rPr>
              <w:t>1006</w:t>
            </w:r>
            <w:r>
              <w:rPr>
                <w:rFonts w:ascii="Calibri" w:eastAsia="Calibri" w:hAnsi="Calibri"/>
                <w:sz w:val="22"/>
                <w:szCs w:val="22"/>
              </w:rPr>
              <w:t>61</w:t>
            </w:r>
          </w:p>
        </w:tc>
        <w:tc>
          <w:tcPr>
            <w:tcW w:w="2070" w:type="dxa"/>
            <w:vAlign w:val="center"/>
          </w:tcPr>
          <w:p w14:paraId="67567A52" w14:textId="428B1E0E" w:rsidR="00EA0FF7" w:rsidRDefault="00EA0FF7" w:rsidP="008A1D73">
            <w:pPr>
              <w:spacing w:before="60" w:after="60"/>
              <w:jc w:val="center"/>
              <w:rPr>
                <w:rFonts w:ascii="Calibri" w:eastAsia="Calibri" w:hAnsi="Calibri"/>
                <w:sz w:val="22"/>
                <w:szCs w:val="22"/>
              </w:rPr>
            </w:pPr>
            <w:r>
              <w:rPr>
                <w:rFonts w:ascii="Calibri" w:eastAsia="Calibri" w:hAnsi="Calibri"/>
                <w:sz w:val="22"/>
                <w:szCs w:val="22"/>
              </w:rPr>
              <w:t>1</w:t>
            </w:r>
          </w:p>
        </w:tc>
        <w:tc>
          <w:tcPr>
            <w:tcW w:w="1170" w:type="dxa"/>
          </w:tcPr>
          <w:p w14:paraId="7B9F8D3A" w14:textId="1B0EA5F0" w:rsidR="00EA0FF7" w:rsidRDefault="00EA0FF7" w:rsidP="008A1D73">
            <w:pPr>
              <w:spacing w:before="60" w:after="60"/>
              <w:jc w:val="center"/>
              <w:rPr>
                <w:rFonts w:ascii="Zapf Dingbats" w:hAnsi="Zapf Dingbats"/>
                <w:sz w:val="22"/>
                <w:szCs w:val="22"/>
              </w:rPr>
            </w:pPr>
            <w:r w:rsidRPr="00E85870">
              <w:rPr>
                <w:rFonts w:ascii="Zapf Dingbats" w:hAnsi="Zapf Dingbats"/>
                <w:sz w:val="22"/>
                <w:szCs w:val="22"/>
              </w:rPr>
              <w:t>✔</w:t>
            </w:r>
          </w:p>
        </w:tc>
        <w:tc>
          <w:tcPr>
            <w:tcW w:w="1170" w:type="dxa"/>
            <w:shd w:val="clear" w:color="auto" w:fill="D9D9D9" w:themeFill="background1" w:themeFillShade="D9"/>
            <w:vAlign w:val="center"/>
          </w:tcPr>
          <w:p w14:paraId="32F9EA6C" w14:textId="77777777" w:rsidR="00EA0FF7" w:rsidRPr="00D33E95" w:rsidRDefault="00EA0FF7" w:rsidP="008A1D73">
            <w:pPr>
              <w:spacing w:before="60" w:after="60"/>
              <w:jc w:val="center"/>
              <w:rPr>
                <w:rFonts w:ascii="Calibri" w:hAnsi="Calibri"/>
                <w:sz w:val="22"/>
                <w:szCs w:val="22"/>
              </w:rPr>
            </w:pPr>
          </w:p>
        </w:tc>
      </w:tr>
      <w:tr w:rsidR="00EA0FF7" w14:paraId="11F01927" w14:textId="77777777" w:rsidTr="00790EF2">
        <w:tc>
          <w:tcPr>
            <w:tcW w:w="6948" w:type="dxa"/>
            <w:vAlign w:val="center"/>
          </w:tcPr>
          <w:p w14:paraId="62CCDF7C" w14:textId="7DB44A46" w:rsidR="00EA0FF7" w:rsidRPr="00BA23F0" w:rsidRDefault="00EA0FF7" w:rsidP="008A1D73">
            <w:pPr>
              <w:spacing w:before="60" w:after="60"/>
              <w:rPr>
                <w:rFonts w:ascii="Calibri" w:eastAsia="Calibri" w:hAnsi="Calibri"/>
                <w:sz w:val="22"/>
                <w:szCs w:val="22"/>
              </w:rPr>
            </w:pPr>
            <w:r>
              <w:rPr>
                <w:rFonts w:ascii="Calibri" w:eastAsia="Calibri" w:hAnsi="Calibri"/>
                <w:sz w:val="22"/>
                <w:szCs w:val="22"/>
              </w:rPr>
              <w:t>Early Childhood Education I</w:t>
            </w:r>
            <w:r w:rsidR="00052594">
              <w:rPr>
                <w:rFonts w:ascii="Calibri" w:eastAsia="Calibri" w:hAnsi="Calibri"/>
                <w:sz w:val="22"/>
                <w:szCs w:val="22"/>
              </w:rPr>
              <w:t xml:space="preserve"> (from a BESE-approved provider)</w:t>
            </w:r>
          </w:p>
        </w:tc>
        <w:tc>
          <w:tcPr>
            <w:tcW w:w="1800" w:type="dxa"/>
          </w:tcPr>
          <w:p w14:paraId="68A68943" w14:textId="5937D517" w:rsidR="00EA0FF7" w:rsidRPr="00BA23F0" w:rsidRDefault="00EA0FF7" w:rsidP="00915FC0">
            <w:pPr>
              <w:spacing w:before="60" w:after="60"/>
              <w:jc w:val="center"/>
              <w:rPr>
                <w:rFonts w:ascii="Calibri" w:eastAsia="Calibri" w:hAnsi="Calibri"/>
                <w:sz w:val="22"/>
                <w:szCs w:val="22"/>
              </w:rPr>
            </w:pPr>
            <w:r w:rsidRPr="00142636">
              <w:rPr>
                <w:rFonts w:ascii="Calibri" w:eastAsia="Calibri" w:hAnsi="Calibri"/>
                <w:sz w:val="22"/>
                <w:szCs w:val="22"/>
              </w:rPr>
              <w:t>1006</w:t>
            </w:r>
            <w:r>
              <w:rPr>
                <w:rFonts w:ascii="Calibri" w:eastAsia="Calibri" w:hAnsi="Calibri"/>
                <w:sz w:val="22"/>
                <w:szCs w:val="22"/>
              </w:rPr>
              <w:t>62</w:t>
            </w:r>
          </w:p>
        </w:tc>
        <w:tc>
          <w:tcPr>
            <w:tcW w:w="2070" w:type="dxa"/>
            <w:vAlign w:val="center"/>
          </w:tcPr>
          <w:p w14:paraId="57ECBAC9" w14:textId="6E0CD015" w:rsidR="00EA0FF7" w:rsidRDefault="00EA0FF7" w:rsidP="008A1D73">
            <w:pPr>
              <w:spacing w:before="60" w:after="60"/>
              <w:jc w:val="center"/>
              <w:rPr>
                <w:rFonts w:ascii="Calibri" w:eastAsia="Calibri" w:hAnsi="Calibri"/>
                <w:sz w:val="22"/>
                <w:szCs w:val="22"/>
              </w:rPr>
            </w:pPr>
            <w:r>
              <w:rPr>
                <w:rFonts w:ascii="Calibri" w:eastAsia="Calibri" w:hAnsi="Calibri"/>
                <w:sz w:val="22"/>
                <w:szCs w:val="22"/>
              </w:rPr>
              <w:t>2</w:t>
            </w:r>
          </w:p>
        </w:tc>
        <w:tc>
          <w:tcPr>
            <w:tcW w:w="1170" w:type="dxa"/>
          </w:tcPr>
          <w:p w14:paraId="2FC69CFE" w14:textId="1C009DB0" w:rsidR="00EA0FF7" w:rsidRDefault="00EA0FF7" w:rsidP="008A1D73">
            <w:pPr>
              <w:spacing w:before="60" w:after="60"/>
              <w:jc w:val="center"/>
              <w:rPr>
                <w:rFonts w:ascii="Zapf Dingbats" w:hAnsi="Zapf Dingbats"/>
                <w:sz w:val="22"/>
                <w:szCs w:val="22"/>
              </w:rPr>
            </w:pPr>
            <w:r w:rsidRPr="00E85870">
              <w:rPr>
                <w:rFonts w:ascii="Zapf Dingbats" w:hAnsi="Zapf Dingbats"/>
                <w:sz w:val="22"/>
                <w:szCs w:val="22"/>
              </w:rPr>
              <w:t>✔</w:t>
            </w:r>
          </w:p>
        </w:tc>
        <w:tc>
          <w:tcPr>
            <w:tcW w:w="1170" w:type="dxa"/>
            <w:shd w:val="clear" w:color="auto" w:fill="D9D9D9" w:themeFill="background1" w:themeFillShade="D9"/>
            <w:vAlign w:val="center"/>
          </w:tcPr>
          <w:p w14:paraId="71818C4B" w14:textId="77777777" w:rsidR="00EA0FF7" w:rsidRPr="00D33E95" w:rsidRDefault="00EA0FF7" w:rsidP="008A1D73">
            <w:pPr>
              <w:spacing w:before="60" w:after="60"/>
              <w:jc w:val="center"/>
              <w:rPr>
                <w:rFonts w:ascii="Calibri" w:hAnsi="Calibri"/>
                <w:sz w:val="22"/>
                <w:szCs w:val="22"/>
              </w:rPr>
            </w:pPr>
          </w:p>
        </w:tc>
      </w:tr>
      <w:tr w:rsidR="00EA0FF7" w14:paraId="39C54DC5" w14:textId="77777777" w:rsidTr="00790EF2">
        <w:tc>
          <w:tcPr>
            <w:tcW w:w="6948" w:type="dxa"/>
            <w:vAlign w:val="center"/>
          </w:tcPr>
          <w:p w14:paraId="4301A30B" w14:textId="728B3A3F" w:rsidR="00EA0FF7" w:rsidRPr="00BA23F0" w:rsidRDefault="00EA0FF7" w:rsidP="008A1D73">
            <w:pPr>
              <w:spacing w:before="60" w:after="60"/>
              <w:rPr>
                <w:rFonts w:ascii="Calibri" w:eastAsia="Calibri" w:hAnsi="Calibri"/>
                <w:sz w:val="22"/>
                <w:szCs w:val="22"/>
              </w:rPr>
            </w:pPr>
            <w:r>
              <w:rPr>
                <w:rFonts w:ascii="Calibri" w:eastAsia="Calibri" w:hAnsi="Calibri"/>
                <w:sz w:val="22"/>
                <w:szCs w:val="22"/>
              </w:rPr>
              <w:t>Early Childhood Education I</w:t>
            </w:r>
            <w:r w:rsidR="00052594">
              <w:rPr>
                <w:rFonts w:ascii="Calibri" w:eastAsia="Calibri" w:hAnsi="Calibri"/>
                <w:sz w:val="22"/>
                <w:szCs w:val="22"/>
              </w:rPr>
              <w:t xml:space="preserve"> (from a BESE-approved provider)</w:t>
            </w:r>
          </w:p>
        </w:tc>
        <w:tc>
          <w:tcPr>
            <w:tcW w:w="1800" w:type="dxa"/>
          </w:tcPr>
          <w:p w14:paraId="30D8A77A" w14:textId="0E64660D" w:rsidR="00EA0FF7" w:rsidRPr="00BA23F0" w:rsidRDefault="00EA0FF7" w:rsidP="00915FC0">
            <w:pPr>
              <w:spacing w:before="60" w:after="60"/>
              <w:jc w:val="center"/>
              <w:rPr>
                <w:rFonts w:ascii="Calibri" w:eastAsia="Calibri" w:hAnsi="Calibri"/>
                <w:sz w:val="22"/>
                <w:szCs w:val="22"/>
              </w:rPr>
            </w:pPr>
            <w:r w:rsidRPr="00142636">
              <w:rPr>
                <w:rFonts w:ascii="Calibri" w:eastAsia="Calibri" w:hAnsi="Calibri"/>
                <w:sz w:val="22"/>
                <w:szCs w:val="22"/>
              </w:rPr>
              <w:t>1006</w:t>
            </w:r>
            <w:r>
              <w:rPr>
                <w:rFonts w:ascii="Calibri" w:eastAsia="Calibri" w:hAnsi="Calibri"/>
                <w:sz w:val="22"/>
                <w:szCs w:val="22"/>
              </w:rPr>
              <w:t>6</w:t>
            </w:r>
            <w:r w:rsidRPr="00142636">
              <w:rPr>
                <w:rFonts w:ascii="Calibri" w:eastAsia="Calibri" w:hAnsi="Calibri"/>
                <w:sz w:val="22"/>
                <w:szCs w:val="22"/>
              </w:rPr>
              <w:t>3</w:t>
            </w:r>
          </w:p>
        </w:tc>
        <w:tc>
          <w:tcPr>
            <w:tcW w:w="2070" w:type="dxa"/>
            <w:vAlign w:val="center"/>
          </w:tcPr>
          <w:p w14:paraId="029DBBEE" w14:textId="7C979D07" w:rsidR="00EA0FF7" w:rsidRDefault="00EA0FF7" w:rsidP="008A1D73">
            <w:pPr>
              <w:spacing w:before="60" w:after="60"/>
              <w:jc w:val="center"/>
              <w:rPr>
                <w:rFonts w:ascii="Calibri" w:eastAsia="Calibri" w:hAnsi="Calibri"/>
                <w:sz w:val="22"/>
                <w:szCs w:val="22"/>
              </w:rPr>
            </w:pPr>
            <w:r>
              <w:rPr>
                <w:rFonts w:ascii="Calibri" w:eastAsia="Calibri" w:hAnsi="Calibri"/>
                <w:sz w:val="22"/>
                <w:szCs w:val="22"/>
              </w:rPr>
              <w:t>3</w:t>
            </w:r>
          </w:p>
        </w:tc>
        <w:tc>
          <w:tcPr>
            <w:tcW w:w="1170" w:type="dxa"/>
          </w:tcPr>
          <w:p w14:paraId="783F4D4F" w14:textId="5EAE36F0" w:rsidR="00EA0FF7" w:rsidRDefault="00EA0FF7" w:rsidP="008A1D73">
            <w:pPr>
              <w:spacing w:before="60" w:after="60"/>
              <w:jc w:val="center"/>
              <w:rPr>
                <w:rFonts w:ascii="Zapf Dingbats" w:hAnsi="Zapf Dingbats"/>
                <w:sz w:val="22"/>
                <w:szCs w:val="22"/>
              </w:rPr>
            </w:pPr>
            <w:r w:rsidRPr="00E85870">
              <w:rPr>
                <w:rFonts w:ascii="Zapf Dingbats" w:hAnsi="Zapf Dingbats"/>
                <w:sz w:val="22"/>
                <w:szCs w:val="22"/>
              </w:rPr>
              <w:t>✔</w:t>
            </w:r>
          </w:p>
        </w:tc>
        <w:tc>
          <w:tcPr>
            <w:tcW w:w="1170" w:type="dxa"/>
            <w:shd w:val="clear" w:color="auto" w:fill="D9D9D9" w:themeFill="background1" w:themeFillShade="D9"/>
            <w:vAlign w:val="center"/>
          </w:tcPr>
          <w:p w14:paraId="2F85C437" w14:textId="77777777" w:rsidR="00EA0FF7" w:rsidRPr="00D33E95" w:rsidRDefault="00EA0FF7" w:rsidP="008A1D73">
            <w:pPr>
              <w:spacing w:before="60" w:after="60"/>
              <w:jc w:val="center"/>
              <w:rPr>
                <w:rFonts w:ascii="Calibri" w:hAnsi="Calibri"/>
                <w:sz w:val="22"/>
                <w:szCs w:val="22"/>
              </w:rPr>
            </w:pPr>
          </w:p>
        </w:tc>
      </w:tr>
      <w:tr w:rsidR="00EA0FF7" w14:paraId="020AB845" w14:textId="77777777" w:rsidTr="00790EF2">
        <w:tc>
          <w:tcPr>
            <w:tcW w:w="6948" w:type="dxa"/>
            <w:vAlign w:val="center"/>
          </w:tcPr>
          <w:p w14:paraId="59E793C5" w14:textId="4719EFED" w:rsidR="00EA0FF7" w:rsidRPr="00BA23F0" w:rsidRDefault="00EA0FF7" w:rsidP="008A1D73">
            <w:pPr>
              <w:spacing w:before="60" w:after="60"/>
              <w:rPr>
                <w:rFonts w:ascii="Calibri" w:eastAsia="Calibri" w:hAnsi="Calibri"/>
                <w:sz w:val="22"/>
                <w:szCs w:val="22"/>
              </w:rPr>
            </w:pPr>
            <w:r>
              <w:rPr>
                <w:rFonts w:ascii="Calibri" w:eastAsia="Calibri" w:hAnsi="Calibri"/>
                <w:sz w:val="22"/>
                <w:szCs w:val="22"/>
              </w:rPr>
              <w:t>Early Childhood Education II</w:t>
            </w:r>
            <w:r w:rsidR="00052594">
              <w:rPr>
                <w:rFonts w:ascii="Calibri" w:eastAsia="Calibri" w:hAnsi="Calibri"/>
                <w:sz w:val="22"/>
                <w:szCs w:val="22"/>
              </w:rPr>
              <w:t xml:space="preserve"> (from a BESE-approved provider)</w:t>
            </w:r>
          </w:p>
        </w:tc>
        <w:tc>
          <w:tcPr>
            <w:tcW w:w="1800" w:type="dxa"/>
          </w:tcPr>
          <w:p w14:paraId="241CC3B6" w14:textId="22B3F41F" w:rsidR="00EA0FF7" w:rsidRPr="00BA23F0" w:rsidRDefault="00EA0FF7" w:rsidP="00915FC0">
            <w:pPr>
              <w:spacing w:before="60" w:after="60"/>
              <w:jc w:val="center"/>
              <w:rPr>
                <w:rFonts w:ascii="Calibri" w:eastAsia="Calibri" w:hAnsi="Calibri"/>
                <w:sz w:val="22"/>
                <w:szCs w:val="22"/>
              </w:rPr>
            </w:pPr>
            <w:r w:rsidRPr="00142636">
              <w:rPr>
                <w:rFonts w:ascii="Calibri" w:eastAsia="Calibri" w:hAnsi="Calibri"/>
                <w:sz w:val="22"/>
                <w:szCs w:val="22"/>
              </w:rPr>
              <w:t>1006</w:t>
            </w:r>
            <w:r>
              <w:rPr>
                <w:rFonts w:ascii="Calibri" w:eastAsia="Calibri" w:hAnsi="Calibri"/>
                <w:sz w:val="22"/>
                <w:szCs w:val="22"/>
              </w:rPr>
              <w:t>71</w:t>
            </w:r>
          </w:p>
        </w:tc>
        <w:tc>
          <w:tcPr>
            <w:tcW w:w="2070" w:type="dxa"/>
            <w:vAlign w:val="center"/>
          </w:tcPr>
          <w:p w14:paraId="7E8CDA1B" w14:textId="5F7008DB" w:rsidR="00EA0FF7" w:rsidRDefault="00EA0FF7" w:rsidP="008A1D73">
            <w:pPr>
              <w:spacing w:before="60" w:after="60"/>
              <w:jc w:val="center"/>
              <w:rPr>
                <w:rFonts w:ascii="Calibri" w:eastAsia="Calibri" w:hAnsi="Calibri"/>
                <w:sz w:val="22"/>
                <w:szCs w:val="22"/>
              </w:rPr>
            </w:pPr>
            <w:r>
              <w:rPr>
                <w:rFonts w:ascii="Calibri" w:eastAsia="Calibri" w:hAnsi="Calibri"/>
                <w:sz w:val="22"/>
                <w:szCs w:val="22"/>
              </w:rPr>
              <w:t>1</w:t>
            </w:r>
          </w:p>
        </w:tc>
        <w:tc>
          <w:tcPr>
            <w:tcW w:w="1170" w:type="dxa"/>
          </w:tcPr>
          <w:p w14:paraId="7C983876" w14:textId="5C7E7266" w:rsidR="00EA0FF7" w:rsidRDefault="00EA0FF7" w:rsidP="008A1D73">
            <w:pPr>
              <w:spacing w:before="60" w:after="60"/>
              <w:jc w:val="center"/>
              <w:rPr>
                <w:rFonts w:ascii="Zapf Dingbats" w:hAnsi="Zapf Dingbats"/>
                <w:sz w:val="22"/>
                <w:szCs w:val="22"/>
              </w:rPr>
            </w:pPr>
            <w:r w:rsidRPr="00E85870">
              <w:rPr>
                <w:rFonts w:ascii="Zapf Dingbats" w:hAnsi="Zapf Dingbats"/>
                <w:sz w:val="22"/>
                <w:szCs w:val="22"/>
              </w:rPr>
              <w:t>✔</w:t>
            </w:r>
          </w:p>
        </w:tc>
        <w:tc>
          <w:tcPr>
            <w:tcW w:w="1170" w:type="dxa"/>
            <w:shd w:val="clear" w:color="auto" w:fill="D9D9D9" w:themeFill="background1" w:themeFillShade="D9"/>
            <w:vAlign w:val="center"/>
          </w:tcPr>
          <w:p w14:paraId="76BB1467" w14:textId="77777777" w:rsidR="00EA0FF7" w:rsidRPr="00D33E95" w:rsidRDefault="00EA0FF7" w:rsidP="008A1D73">
            <w:pPr>
              <w:spacing w:before="60" w:after="60"/>
              <w:jc w:val="center"/>
              <w:rPr>
                <w:rFonts w:ascii="Calibri" w:hAnsi="Calibri"/>
                <w:sz w:val="22"/>
                <w:szCs w:val="22"/>
              </w:rPr>
            </w:pPr>
          </w:p>
        </w:tc>
      </w:tr>
      <w:tr w:rsidR="00EA0FF7" w14:paraId="25ADCD73" w14:textId="77777777" w:rsidTr="00790EF2">
        <w:tc>
          <w:tcPr>
            <w:tcW w:w="6948" w:type="dxa"/>
            <w:vAlign w:val="center"/>
          </w:tcPr>
          <w:p w14:paraId="704BE47D" w14:textId="7368D878" w:rsidR="00EA0FF7" w:rsidRPr="00BA23F0" w:rsidRDefault="00EA0FF7" w:rsidP="008A1D73">
            <w:pPr>
              <w:spacing w:before="60" w:after="60"/>
              <w:rPr>
                <w:rFonts w:ascii="Calibri" w:eastAsia="Calibri" w:hAnsi="Calibri"/>
                <w:sz w:val="22"/>
                <w:szCs w:val="22"/>
              </w:rPr>
            </w:pPr>
            <w:r>
              <w:rPr>
                <w:rFonts w:ascii="Calibri" w:eastAsia="Calibri" w:hAnsi="Calibri"/>
                <w:sz w:val="22"/>
                <w:szCs w:val="22"/>
              </w:rPr>
              <w:t>Early Childhood Education II</w:t>
            </w:r>
            <w:r w:rsidR="00052594">
              <w:rPr>
                <w:rFonts w:ascii="Calibri" w:eastAsia="Calibri" w:hAnsi="Calibri"/>
                <w:sz w:val="22"/>
                <w:szCs w:val="22"/>
              </w:rPr>
              <w:t xml:space="preserve"> (from a BESE-approved provider)</w:t>
            </w:r>
          </w:p>
        </w:tc>
        <w:tc>
          <w:tcPr>
            <w:tcW w:w="1800" w:type="dxa"/>
          </w:tcPr>
          <w:p w14:paraId="2A897CCF" w14:textId="2F5B5221" w:rsidR="00EA0FF7" w:rsidRPr="00BA23F0" w:rsidRDefault="00EA0FF7" w:rsidP="00915FC0">
            <w:pPr>
              <w:spacing w:before="60" w:after="60"/>
              <w:jc w:val="center"/>
              <w:rPr>
                <w:rFonts w:ascii="Calibri" w:eastAsia="Calibri" w:hAnsi="Calibri"/>
                <w:sz w:val="22"/>
                <w:szCs w:val="22"/>
              </w:rPr>
            </w:pPr>
            <w:r w:rsidRPr="00142636">
              <w:rPr>
                <w:rFonts w:ascii="Calibri" w:eastAsia="Calibri" w:hAnsi="Calibri"/>
                <w:sz w:val="22"/>
                <w:szCs w:val="22"/>
              </w:rPr>
              <w:t>1006</w:t>
            </w:r>
            <w:r>
              <w:rPr>
                <w:rFonts w:ascii="Calibri" w:eastAsia="Calibri" w:hAnsi="Calibri"/>
                <w:sz w:val="22"/>
                <w:szCs w:val="22"/>
              </w:rPr>
              <w:t>72</w:t>
            </w:r>
          </w:p>
        </w:tc>
        <w:tc>
          <w:tcPr>
            <w:tcW w:w="2070" w:type="dxa"/>
            <w:vAlign w:val="center"/>
          </w:tcPr>
          <w:p w14:paraId="7785E33E" w14:textId="6810A860" w:rsidR="00EA0FF7" w:rsidRDefault="00EA0FF7" w:rsidP="008A1D73">
            <w:pPr>
              <w:spacing w:before="60" w:after="60"/>
              <w:jc w:val="center"/>
              <w:rPr>
                <w:rFonts w:ascii="Calibri" w:eastAsia="Calibri" w:hAnsi="Calibri"/>
                <w:sz w:val="22"/>
                <w:szCs w:val="22"/>
              </w:rPr>
            </w:pPr>
            <w:r>
              <w:rPr>
                <w:rFonts w:ascii="Calibri" w:eastAsia="Calibri" w:hAnsi="Calibri"/>
                <w:sz w:val="22"/>
                <w:szCs w:val="22"/>
              </w:rPr>
              <w:t>2</w:t>
            </w:r>
          </w:p>
        </w:tc>
        <w:tc>
          <w:tcPr>
            <w:tcW w:w="1170" w:type="dxa"/>
          </w:tcPr>
          <w:p w14:paraId="666BBDC1" w14:textId="79F78B64" w:rsidR="00EA0FF7" w:rsidRDefault="00EA0FF7" w:rsidP="008A1D73">
            <w:pPr>
              <w:spacing w:before="60" w:after="60"/>
              <w:jc w:val="center"/>
              <w:rPr>
                <w:rFonts w:ascii="Zapf Dingbats" w:hAnsi="Zapf Dingbats"/>
                <w:sz w:val="22"/>
                <w:szCs w:val="22"/>
              </w:rPr>
            </w:pPr>
            <w:r w:rsidRPr="00E85870">
              <w:rPr>
                <w:rFonts w:ascii="Zapf Dingbats" w:hAnsi="Zapf Dingbats"/>
                <w:sz w:val="22"/>
                <w:szCs w:val="22"/>
              </w:rPr>
              <w:t>✔</w:t>
            </w:r>
          </w:p>
        </w:tc>
        <w:tc>
          <w:tcPr>
            <w:tcW w:w="1170" w:type="dxa"/>
            <w:shd w:val="clear" w:color="auto" w:fill="D9D9D9" w:themeFill="background1" w:themeFillShade="D9"/>
            <w:vAlign w:val="center"/>
          </w:tcPr>
          <w:p w14:paraId="4E5B753F" w14:textId="77777777" w:rsidR="00EA0FF7" w:rsidRPr="00D33E95" w:rsidRDefault="00EA0FF7" w:rsidP="008A1D73">
            <w:pPr>
              <w:spacing w:before="60" w:after="60"/>
              <w:jc w:val="center"/>
              <w:rPr>
                <w:rFonts w:ascii="Calibri" w:hAnsi="Calibri"/>
                <w:sz w:val="22"/>
                <w:szCs w:val="22"/>
              </w:rPr>
            </w:pPr>
          </w:p>
        </w:tc>
      </w:tr>
      <w:tr w:rsidR="00EA0FF7" w14:paraId="2DD250F7" w14:textId="77777777" w:rsidTr="00790EF2">
        <w:tc>
          <w:tcPr>
            <w:tcW w:w="6948" w:type="dxa"/>
            <w:vAlign w:val="center"/>
          </w:tcPr>
          <w:p w14:paraId="17AF8D45" w14:textId="398CA0E6" w:rsidR="00EA0FF7" w:rsidRPr="00BA23F0" w:rsidRDefault="00EA0FF7" w:rsidP="008A1D73">
            <w:pPr>
              <w:spacing w:before="60" w:after="60"/>
              <w:rPr>
                <w:rFonts w:ascii="Calibri" w:eastAsia="Calibri" w:hAnsi="Calibri"/>
                <w:sz w:val="22"/>
                <w:szCs w:val="22"/>
              </w:rPr>
            </w:pPr>
            <w:r>
              <w:rPr>
                <w:rFonts w:ascii="Calibri" w:eastAsia="Calibri" w:hAnsi="Calibri"/>
                <w:sz w:val="22"/>
                <w:szCs w:val="22"/>
              </w:rPr>
              <w:t>Early Childhood Education II</w:t>
            </w:r>
            <w:r w:rsidR="00052594">
              <w:rPr>
                <w:rFonts w:ascii="Calibri" w:eastAsia="Calibri" w:hAnsi="Calibri"/>
                <w:sz w:val="22"/>
                <w:szCs w:val="22"/>
              </w:rPr>
              <w:t xml:space="preserve"> (from a BESE-approved provider)</w:t>
            </w:r>
          </w:p>
        </w:tc>
        <w:tc>
          <w:tcPr>
            <w:tcW w:w="1800" w:type="dxa"/>
          </w:tcPr>
          <w:p w14:paraId="44CB5766" w14:textId="591A64B1" w:rsidR="00EA0FF7" w:rsidRPr="00BA23F0" w:rsidRDefault="00EA0FF7" w:rsidP="00915FC0">
            <w:pPr>
              <w:spacing w:before="60" w:after="60"/>
              <w:jc w:val="center"/>
              <w:rPr>
                <w:rFonts w:ascii="Calibri" w:eastAsia="Calibri" w:hAnsi="Calibri"/>
                <w:sz w:val="22"/>
                <w:szCs w:val="22"/>
              </w:rPr>
            </w:pPr>
            <w:r w:rsidRPr="00142636">
              <w:rPr>
                <w:rFonts w:ascii="Calibri" w:eastAsia="Calibri" w:hAnsi="Calibri"/>
                <w:sz w:val="22"/>
                <w:szCs w:val="22"/>
              </w:rPr>
              <w:t>1006</w:t>
            </w:r>
            <w:r>
              <w:rPr>
                <w:rFonts w:ascii="Calibri" w:eastAsia="Calibri" w:hAnsi="Calibri"/>
                <w:sz w:val="22"/>
                <w:szCs w:val="22"/>
              </w:rPr>
              <w:t>7</w:t>
            </w:r>
            <w:r w:rsidRPr="00142636">
              <w:rPr>
                <w:rFonts w:ascii="Calibri" w:eastAsia="Calibri" w:hAnsi="Calibri"/>
                <w:sz w:val="22"/>
                <w:szCs w:val="22"/>
              </w:rPr>
              <w:t>3</w:t>
            </w:r>
          </w:p>
        </w:tc>
        <w:tc>
          <w:tcPr>
            <w:tcW w:w="2070" w:type="dxa"/>
            <w:vAlign w:val="center"/>
          </w:tcPr>
          <w:p w14:paraId="47E4BAE5" w14:textId="62185D83" w:rsidR="00EA0FF7" w:rsidRDefault="00EA0FF7" w:rsidP="008A1D73">
            <w:pPr>
              <w:spacing w:before="60" w:after="60"/>
              <w:jc w:val="center"/>
              <w:rPr>
                <w:rFonts w:ascii="Calibri" w:eastAsia="Calibri" w:hAnsi="Calibri"/>
                <w:sz w:val="22"/>
                <w:szCs w:val="22"/>
              </w:rPr>
            </w:pPr>
            <w:r>
              <w:rPr>
                <w:rFonts w:ascii="Calibri" w:eastAsia="Calibri" w:hAnsi="Calibri"/>
                <w:sz w:val="22"/>
                <w:szCs w:val="22"/>
              </w:rPr>
              <w:t>3</w:t>
            </w:r>
          </w:p>
        </w:tc>
        <w:tc>
          <w:tcPr>
            <w:tcW w:w="1170" w:type="dxa"/>
          </w:tcPr>
          <w:p w14:paraId="2CE2D10A" w14:textId="28AB8174" w:rsidR="00EA0FF7" w:rsidRDefault="00EA0FF7" w:rsidP="008A1D73">
            <w:pPr>
              <w:spacing w:before="60" w:after="60"/>
              <w:jc w:val="center"/>
              <w:rPr>
                <w:rFonts w:ascii="Zapf Dingbats" w:hAnsi="Zapf Dingbats"/>
                <w:sz w:val="22"/>
                <w:szCs w:val="22"/>
              </w:rPr>
            </w:pPr>
            <w:r w:rsidRPr="00E85870">
              <w:rPr>
                <w:rFonts w:ascii="Zapf Dingbats" w:hAnsi="Zapf Dingbats"/>
                <w:sz w:val="22"/>
                <w:szCs w:val="22"/>
              </w:rPr>
              <w:t>✔</w:t>
            </w:r>
          </w:p>
        </w:tc>
        <w:tc>
          <w:tcPr>
            <w:tcW w:w="1170" w:type="dxa"/>
            <w:shd w:val="clear" w:color="auto" w:fill="D9D9D9" w:themeFill="background1" w:themeFillShade="D9"/>
            <w:vAlign w:val="center"/>
          </w:tcPr>
          <w:p w14:paraId="147A2B0D" w14:textId="77777777" w:rsidR="00EA0FF7" w:rsidRPr="00D33E95" w:rsidRDefault="00EA0FF7" w:rsidP="008A1D73">
            <w:pPr>
              <w:spacing w:before="60" w:after="60"/>
              <w:jc w:val="center"/>
              <w:rPr>
                <w:rFonts w:ascii="Calibri" w:hAnsi="Calibri"/>
                <w:sz w:val="22"/>
                <w:szCs w:val="22"/>
              </w:rPr>
            </w:pPr>
          </w:p>
        </w:tc>
      </w:tr>
      <w:tr w:rsidR="00052594" w14:paraId="6CF624F9" w14:textId="77777777" w:rsidTr="00790EF2">
        <w:tc>
          <w:tcPr>
            <w:tcW w:w="6948" w:type="dxa"/>
            <w:vAlign w:val="center"/>
          </w:tcPr>
          <w:p w14:paraId="21181651" w14:textId="49DA3304" w:rsidR="00052594" w:rsidRPr="00BA23F0" w:rsidRDefault="00052594" w:rsidP="00790EF2">
            <w:pPr>
              <w:spacing w:before="60" w:after="60"/>
              <w:rPr>
                <w:rFonts w:ascii="Calibri" w:eastAsia="Calibri" w:hAnsi="Calibri"/>
                <w:sz w:val="22"/>
                <w:szCs w:val="22"/>
              </w:rPr>
            </w:pPr>
            <w:r>
              <w:rPr>
                <w:rFonts w:ascii="Calibri" w:eastAsia="Calibri" w:hAnsi="Calibri"/>
                <w:sz w:val="22"/>
                <w:szCs w:val="22"/>
              </w:rPr>
              <w:t>Early Childhood Education III (from a BESE-approved provider)</w:t>
            </w:r>
          </w:p>
        </w:tc>
        <w:tc>
          <w:tcPr>
            <w:tcW w:w="1800" w:type="dxa"/>
          </w:tcPr>
          <w:p w14:paraId="341CDBF2" w14:textId="12B5D9ED" w:rsidR="00052594" w:rsidRPr="00BA23F0" w:rsidRDefault="00052594" w:rsidP="00790EF2">
            <w:pPr>
              <w:spacing w:before="60" w:after="60"/>
              <w:jc w:val="center"/>
              <w:rPr>
                <w:rFonts w:ascii="Calibri" w:eastAsia="Calibri" w:hAnsi="Calibri"/>
                <w:sz w:val="22"/>
                <w:szCs w:val="22"/>
              </w:rPr>
            </w:pPr>
            <w:r>
              <w:rPr>
                <w:rFonts w:ascii="Calibri" w:eastAsia="Calibri" w:hAnsi="Calibri"/>
                <w:sz w:val="22"/>
                <w:szCs w:val="22"/>
              </w:rPr>
              <w:t>tbd</w:t>
            </w:r>
          </w:p>
        </w:tc>
        <w:tc>
          <w:tcPr>
            <w:tcW w:w="2070" w:type="dxa"/>
            <w:vAlign w:val="center"/>
          </w:tcPr>
          <w:p w14:paraId="522EA76F" w14:textId="77777777" w:rsidR="00052594" w:rsidRDefault="00052594" w:rsidP="00790EF2">
            <w:pPr>
              <w:spacing w:before="60" w:after="60"/>
              <w:jc w:val="center"/>
              <w:rPr>
                <w:rFonts w:ascii="Calibri" w:eastAsia="Calibri" w:hAnsi="Calibri"/>
                <w:sz w:val="22"/>
                <w:szCs w:val="22"/>
              </w:rPr>
            </w:pPr>
            <w:r>
              <w:rPr>
                <w:rFonts w:ascii="Calibri" w:eastAsia="Calibri" w:hAnsi="Calibri"/>
                <w:sz w:val="22"/>
                <w:szCs w:val="22"/>
              </w:rPr>
              <w:t>1</w:t>
            </w:r>
          </w:p>
        </w:tc>
        <w:tc>
          <w:tcPr>
            <w:tcW w:w="1170" w:type="dxa"/>
          </w:tcPr>
          <w:p w14:paraId="62DA22F7" w14:textId="77777777" w:rsidR="00052594" w:rsidRDefault="00052594" w:rsidP="00790EF2">
            <w:pPr>
              <w:spacing w:before="60" w:after="60"/>
              <w:jc w:val="center"/>
              <w:rPr>
                <w:rFonts w:ascii="Zapf Dingbats" w:hAnsi="Zapf Dingbats"/>
                <w:sz w:val="22"/>
                <w:szCs w:val="22"/>
              </w:rPr>
            </w:pPr>
            <w:r w:rsidRPr="00E85870">
              <w:rPr>
                <w:rFonts w:ascii="Zapf Dingbats" w:hAnsi="Zapf Dingbats"/>
                <w:sz w:val="22"/>
                <w:szCs w:val="22"/>
              </w:rPr>
              <w:t>✔</w:t>
            </w:r>
          </w:p>
        </w:tc>
        <w:tc>
          <w:tcPr>
            <w:tcW w:w="1170" w:type="dxa"/>
            <w:shd w:val="clear" w:color="auto" w:fill="D9D9D9" w:themeFill="background1" w:themeFillShade="D9"/>
            <w:vAlign w:val="center"/>
          </w:tcPr>
          <w:p w14:paraId="657C4F2C" w14:textId="77777777" w:rsidR="00052594" w:rsidRPr="00D33E95" w:rsidRDefault="00052594" w:rsidP="00790EF2">
            <w:pPr>
              <w:spacing w:before="60" w:after="60"/>
              <w:jc w:val="center"/>
              <w:rPr>
                <w:rFonts w:ascii="Calibri" w:hAnsi="Calibri"/>
                <w:sz w:val="22"/>
                <w:szCs w:val="22"/>
              </w:rPr>
            </w:pPr>
          </w:p>
        </w:tc>
      </w:tr>
      <w:tr w:rsidR="00052594" w14:paraId="0990912A" w14:textId="77777777" w:rsidTr="00790EF2">
        <w:tc>
          <w:tcPr>
            <w:tcW w:w="6948" w:type="dxa"/>
            <w:vAlign w:val="center"/>
          </w:tcPr>
          <w:p w14:paraId="39F54411" w14:textId="52E40142" w:rsidR="00052594" w:rsidRPr="00BA23F0" w:rsidRDefault="00052594" w:rsidP="00790EF2">
            <w:pPr>
              <w:spacing w:before="60" w:after="60"/>
              <w:rPr>
                <w:rFonts w:ascii="Calibri" w:eastAsia="Calibri" w:hAnsi="Calibri"/>
                <w:sz w:val="22"/>
                <w:szCs w:val="22"/>
              </w:rPr>
            </w:pPr>
            <w:r>
              <w:rPr>
                <w:rFonts w:ascii="Calibri" w:eastAsia="Calibri" w:hAnsi="Calibri"/>
                <w:sz w:val="22"/>
                <w:szCs w:val="22"/>
              </w:rPr>
              <w:lastRenderedPageBreak/>
              <w:t>Early Childhood Education III (from a BESE-approved provider)</w:t>
            </w:r>
          </w:p>
        </w:tc>
        <w:tc>
          <w:tcPr>
            <w:tcW w:w="1800" w:type="dxa"/>
          </w:tcPr>
          <w:p w14:paraId="11411154" w14:textId="7D5CEE9B" w:rsidR="00052594" w:rsidRPr="00BA23F0" w:rsidRDefault="00052594" w:rsidP="00790EF2">
            <w:pPr>
              <w:spacing w:before="60" w:after="60"/>
              <w:jc w:val="center"/>
              <w:rPr>
                <w:rFonts w:ascii="Calibri" w:eastAsia="Calibri" w:hAnsi="Calibri"/>
                <w:sz w:val="22"/>
                <w:szCs w:val="22"/>
              </w:rPr>
            </w:pPr>
            <w:r>
              <w:rPr>
                <w:rFonts w:ascii="Calibri" w:eastAsia="Calibri" w:hAnsi="Calibri"/>
                <w:sz w:val="22"/>
                <w:szCs w:val="22"/>
              </w:rPr>
              <w:t>tbd</w:t>
            </w:r>
          </w:p>
        </w:tc>
        <w:tc>
          <w:tcPr>
            <w:tcW w:w="2070" w:type="dxa"/>
            <w:vAlign w:val="center"/>
          </w:tcPr>
          <w:p w14:paraId="08426C21" w14:textId="77777777" w:rsidR="00052594" w:rsidRDefault="00052594" w:rsidP="00790EF2">
            <w:pPr>
              <w:spacing w:before="60" w:after="60"/>
              <w:jc w:val="center"/>
              <w:rPr>
                <w:rFonts w:ascii="Calibri" w:eastAsia="Calibri" w:hAnsi="Calibri"/>
                <w:sz w:val="22"/>
                <w:szCs w:val="22"/>
              </w:rPr>
            </w:pPr>
            <w:r>
              <w:rPr>
                <w:rFonts w:ascii="Calibri" w:eastAsia="Calibri" w:hAnsi="Calibri"/>
                <w:sz w:val="22"/>
                <w:szCs w:val="22"/>
              </w:rPr>
              <w:t>2</w:t>
            </w:r>
          </w:p>
        </w:tc>
        <w:tc>
          <w:tcPr>
            <w:tcW w:w="1170" w:type="dxa"/>
          </w:tcPr>
          <w:p w14:paraId="773AF2B2" w14:textId="77777777" w:rsidR="00052594" w:rsidRDefault="00052594" w:rsidP="00790EF2">
            <w:pPr>
              <w:spacing w:before="60" w:after="60"/>
              <w:jc w:val="center"/>
              <w:rPr>
                <w:rFonts w:ascii="Zapf Dingbats" w:hAnsi="Zapf Dingbats"/>
                <w:sz w:val="22"/>
                <w:szCs w:val="22"/>
              </w:rPr>
            </w:pPr>
            <w:r w:rsidRPr="00E85870">
              <w:rPr>
                <w:rFonts w:ascii="Zapf Dingbats" w:hAnsi="Zapf Dingbats"/>
                <w:sz w:val="22"/>
                <w:szCs w:val="22"/>
              </w:rPr>
              <w:t>✔</w:t>
            </w:r>
          </w:p>
        </w:tc>
        <w:tc>
          <w:tcPr>
            <w:tcW w:w="1170" w:type="dxa"/>
            <w:shd w:val="clear" w:color="auto" w:fill="D9D9D9" w:themeFill="background1" w:themeFillShade="D9"/>
            <w:vAlign w:val="center"/>
          </w:tcPr>
          <w:p w14:paraId="2B7D8629" w14:textId="77777777" w:rsidR="00052594" w:rsidRPr="00D33E95" w:rsidRDefault="00052594" w:rsidP="00790EF2">
            <w:pPr>
              <w:spacing w:before="60" w:after="60"/>
              <w:jc w:val="center"/>
              <w:rPr>
                <w:rFonts w:ascii="Calibri" w:hAnsi="Calibri"/>
                <w:sz w:val="22"/>
                <w:szCs w:val="22"/>
              </w:rPr>
            </w:pPr>
          </w:p>
        </w:tc>
      </w:tr>
      <w:tr w:rsidR="00052594" w14:paraId="47274DA3" w14:textId="77777777" w:rsidTr="00790EF2">
        <w:tc>
          <w:tcPr>
            <w:tcW w:w="6948" w:type="dxa"/>
            <w:vAlign w:val="center"/>
          </w:tcPr>
          <w:p w14:paraId="0A1DA990" w14:textId="101134E5" w:rsidR="00052594" w:rsidRPr="00BA23F0" w:rsidRDefault="00052594" w:rsidP="00790EF2">
            <w:pPr>
              <w:spacing w:before="60" w:after="60"/>
              <w:rPr>
                <w:rFonts w:ascii="Calibri" w:eastAsia="Calibri" w:hAnsi="Calibri"/>
                <w:sz w:val="22"/>
                <w:szCs w:val="22"/>
              </w:rPr>
            </w:pPr>
            <w:r>
              <w:rPr>
                <w:rFonts w:ascii="Calibri" w:eastAsia="Calibri" w:hAnsi="Calibri"/>
                <w:sz w:val="22"/>
                <w:szCs w:val="22"/>
              </w:rPr>
              <w:t>Early Childhood Education III (from a BESE-approved provider)</w:t>
            </w:r>
          </w:p>
        </w:tc>
        <w:tc>
          <w:tcPr>
            <w:tcW w:w="1800" w:type="dxa"/>
          </w:tcPr>
          <w:p w14:paraId="2EFEC0B8" w14:textId="715EFCAF" w:rsidR="00052594" w:rsidRPr="00BA23F0" w:rsidRDefault="00052594" w:rsidP="00790EF2">
            <w:pPr>
              <w:spacing w:before="60" w:after="60"/>
              <w:jc w:val="center"/>
              <w:rPr>
                <w:rFonts w:ascii="Calibri" w:eastAsia="Calibri" w:hAnsi="Calibri"/>
                <w:sz w:val="22"/>
                <w:szCs w:val="22"/>
              </w:rPr>
            </w:pPr>
            <w:r>
              <w:rPr>
                <w:rFonts w:ascii="Calibri" w:eastAsia="Calibri" w:hAnsi="Calibri"/>
                <w:sz w:val="22"/>
                <w:szCs w:val="22"/>
              </w:rPr>
              <w:t>tbd</w:t>
            </w:r>
          </w:p>
        </w:tc>
        <w:tc>
          <w:tcPr>
            <w:tcW w:w="2070" w:type="dxa"/>
            <w:vAlign w:val="center"/>
          </w:tcPr>
          <w:p w14:paraId="7E3430A7" w14:textId="77777777" w:rsidR="00052594" w:rsidRDefault="00052594" w:rsidP="00790EF2">
            <w:pPr>
              <w:spacing w:before="60" w:after="60"/>
              <w:jc w:val="center"/>
              <w:rPr>
                <w:rFonts w:ascii="Calibri" w:eastAsia="Calibri" w:hAnsi="Calibri"/>
                <w:sz w:val="22"/>
                <w:szCs w:val="22"/>
              </w:rPr>
            </w:pPr>
            <w:r>
              <w:rPr>
                <w:rFonts w:ascii="Calibri" w:eastAsia="Calibri" w:hAnsi="Calibri"/>
                <w:sz w:val="22"/>
                <w:szCs w:val="22"/>
              </w:rPr>
              <w:t>3</w:t>
            </w:r>
          </w:p>
        </w:tc>
        <w:tc>
          <w:tcPr>
            <w:tcW w:w="1170" w:type="dxa"/>
          </w:tcPr>
          <w:p w14:paraId="333B6065" w14:textId="77777777" w:rsidR="00052594" w:rsidRDefault="00052594" w:rsidP="00790EF2">
            <w:pPr>
              <w:spacing w:before="60" w:after="60"/>
              <w:jc w:val="center"/>
              <w:rPr>
                <w:rFonts w:ascii="Zapf Dingbats" w:hAnsi="Zapf Dingbats"/>
                <w:sz w:val="22"/>
                <w:szCs w:val="22"/>
              </w:rPr>
            </w:pPr>
            <w:r w:rsidRPr="00E85870">
              <w:rPr>
                <w:rFonts w:ascii="Zapf Dingbats" w:hAnsi="Zapf Dingbats"/>
                <w:sz w:val="22"/>
                <w:szCs w:val="22"/>
              </w:rPr>
              <w:t>✔</w:t>
            </w:r>
          </w:p>
        </w:tc>
        <w:tc>
          <w:tcPr>
            <w:tcW w:w="1170" w:type="dxa"/>
            <w:shd w:val="clear" w:color="auto" w:fill="D9D9D9" w:themeFill="background1" w:themeFillShade="D9"/>
            <w:vAlign w:val="center"/>
          </w:tcPr>
          <w:p w14:paraId="07EDC18F" w14:textId="77777777" w:rsidR="00052594" w:rsidRPr="00D33E95" w:rsidRDefault="00052594" w:rsidP="00790EF2">
            <w:pPr>
              <w:spacing w:before="60" w:after="60"/>
              <w:jc w:val="center"/>
              <w:rPr>
                <w:rFonts w:ascii="Calibri" w:hAnsi="Calibri"/>
                <w:sz w:val="22"/>
                <w:szCs w:val="22"/>
              </w:rPr>
            </w:pPr>
          </w:p>
        </w:tc>
      </w:tr>
      <w:tr w:rsidR="00EA0FF7" w14:paraId="68108CE0" w14:textId="77777777" w:rsidTr="00790EF2">
        <w:tc>
          <w:tcPr>
            <w:tcW w:w="6948" w:type="dxa"/>
            <w:vAlign w:val="center"/>
          </w:tcPr>
          <w:p w14:paraId="36762730" w14:textId="0808ADAF" w:rsidR="00EA0FF7" w:rsidRPr="00BA23F0" w:rsidRDefault="00EA0FF7" w:rsidP="008A1D73">
            <w:pPr>
              <w:spacing w:before="60" w:after="60"/>
              <w:rPr>
                <w:rFonts w:ascii="Calibri" w:eastAsia="Calibri" w:hAnsi="Calibri"/>
                <w:sz w:val="22"/>
                <w:szCs w:val="22"/>
              </w:rPr>
            </w:pPr>
            <w:r>
              <w:rPr>
                <w:rFonts w:ascii="Calibri" w:eastAsia="Calibri" w:hAnsi="Calibri"/>
                <w:sz w:val="22"/>
                <w:szCs w:val="22"/>
              </w:rPr>
              <w:t>Technology Education Computer Applications</w:t>
            </w:r>
          </w:p>
        </w:tc>
        <w:tc>
          <w:tcPr>
            <w:tcW w:w="1800" w:type="dxa"/>
            <w:vAlign w:val="center"/>
          </w:tcPr>
          <w:p w14:paraId="6DCA25B7" w14:textId="1E1D01CE" w:rsidR="00EA0FF7" w:rsidRPr="00BA23F0" w:rsidRDefault="00EA0FF7" w:rsidP="008A1D73">
            <w:pPr>
              <w:spacing w:before="60" w:after="60"/>
              <w:jc w:val="center"/>
              <w:rPr>
                <w:rFonts w:ascii="Calibri" w:eastAsia="Calibri" w:hAnsi="Calibri"/>
                <w:sz w:val="22"/>
                <w:szCs w:val="22"/>
              </w:rPr>
            </w:pPr>
            <w:r>
              <w:rPr>
                <w:rFonts w:ascii="Calibri" w:eastAsia="Calibri" w:hAnsi="Calibri"/>
                <w:sz w:val="22"/>
                <w:szCs w:val="22"/>
              </w:rPr>
              <w:t>110011</w:t>
            </w:r>
          </w:p>
        </w:tc>
        <w:tc>
          <w:tcPr>
            <w:tcW w:w="2070" w:type="dxa"/>
            <w:vAlign w:val="center"/>
          </w:tcPr>
          <w:p w14:paraId="7F15D00B" w14:textId="4B328EA9" w:rsidR="00EA0FF7" w:rsidRDefault="00EA0FF7" w:rsidP="008A1D73">
            <w:pPr>
              <w:spacing w:before="60" w:after="60"/>
              <w:jc w:val="center"/>
              <w:rPr>
                <w:rFonts w:ascii="Calibri" w:eastAsia="Calibri" w:hAnsi="Calibri"/>
                <w:sz w:val="22"/>
                <w:szCs w:val="22"/>
              </w:rPr>
            </w:pPr>
            <w:r>
              <w:rPr>
                <w:rFonts w:ascii="Calibri" w:eastAsia="Calibri" w:hAnsi="Calibri"/>
                <w:sz w:val="22"/>
                <w:szCs w:val="22"/>
              </w:rPr>
              <w:t>1</w:t>
            </w:r>
          </w:p>
        </w:tc>
        <w:tc>
          <w:tcPr>
            <w:tcW w:w="1170" w:type="dxa"/>
          </w:tcPr>
          <w:p w14:paraId="02DB2BDD" w14:textId="19360BE2" w:rsidR="00EA0FF7" w:rsidRDefault="00EA0FF7" w:rsidP="008A1D73">
            <w:pPr>
              <w:spacing w:before="60" w:after="60"/>
              <w:jc w:val="center"/>
              <w:rPr>
                <w:rFonts w:ascii="Zapf Dingbats" w:hAnsi="Zapf Dingbats"/>
                <w:sz w:val="22"/>
                <w:szCs w:val="22"/>
              </w:rPr>
            </w:pPr>
            <w:r w:rsidRPr="003A2CDE">
              <w:rPr>
                <w:rFonts w:ascii="Zapf Dingbats" w:hAnsi="Zapf Dingbats"/>
                <w:sz w:val="22"/>
                <w:szCs w:val="22"/>
              </w:rPr>
              <w:t>✔</w:t>
            </w:r>
          </w:p>
        </w:tc>
        <w:tc>
          <w:tcPr>
            <w:tcW w:w="1170" w:type="dxa"/>
            <w:shd w:val="clear" w:color="auto" w:fill="D9D9D9" w:themeFill="background1" w:themeFillShade="D9"/>
            <w:vAlign w:val="center"/>
          </w:tcPr>
          <w:p w14:paraId="2D2E661F" w14:textId="77777777" w:rsidR="00EA0FF7" w:rsidRPr="00D33E95" w:rsidRDefault="00EA0FF7" w:rsidP="008A1D73">
            <w:pPr>
              <w:spacing w:before="60" w:after="60"/>
              <w:jc w:val="center"/>
              <w:rPr>
                <w:rFonts w:ascii="Calibri" w:hAnsi="Calibri"/>
                <w:sz w:val="22"/>
                <w:szCs w:val="22"/>
              </w:rPr>
            </w:pPr>
          </w:p>
        </w:tc>
      </w:tr>
      <w:tr w:rsidR="00EA0FF7" w14:paraId="6C0C48B3" w14:textId="77777777" w:rsidTr="00BB2C57">
        <w:tc>
          <w:tcPr>
            <w:tcW w:w="6948" w:type="dxa"/>
          </w:tcPr>
          <w:p w14:paraId="12718143" w14:textId="74238FB4" w:rsidR="00EA0FF7" w:rsidRPr="00BA23F0" w:rsidRDefault="00EA0FF7" w:rsidP="00EA001B">
            <w:pPr>
              <w:spacing w:before="60" w:after="60"/>
              <w:rPr>
                <w:rFonts w:ascii="Calibri" w:eastAsia="Calibri" w:hAnsi="Calibri"/>
                <w:sz w:val="22"/>
                <w:szCs w:val="22"/>
              </w:rPr>
            </w:pPr>
            <w:r>
              <w:rPr>
                <w:rFonts w:ascii="Calibri" w:eastAsia="Calibri" w:hAnsi="Calibri"/>
                <w:sz w:val="22"/>
                <w:szCs w:val="22"/>
              </w:rPr>
              <w:t>French I</w:t>
            </w:r>
          </w:p>
        </w:tc>
        <w:tc>
          <w:tcPr>
            <w:tcW w:w="1800" w:type="dxa"/>
            <w:vAlign w:val="center"/>
          </w:tcPr>
          <w:p w14:paraId="2778A29C" w14:textId="3AD91352" w:rsidR="00EA0FF7" w:rsidRPr="00BA23F0" w:rsidRDefault="00EA0FF7" w:rsidP="00EA001B">
            <w:pPr>
              <w:spacing w:before="60" w:after="60"/>
              <w:jc w:val="center"/>
              <w:rPr>
                <w:rFonts w:ascii="Calibri" w:eastAsia="Calibri" w:hAnsi="Calibri"/>
                <w:sz w:val="22"/>
                <w:szCs w:val="22"/>
              </w:rPr>
            </w:pPr>
            <w:r>
              <w:rPr>
                <w:rFonts w:ascii="Calibri" w:eastAsia="Calibri" w:hAnsi="Calibri"/>
                <w:sz w:val="22"/>
                <w:szCs w:val="22"/>
              </w:rPr>
              <w:t>121001</w:t>
            </w:r>
          </w:p>
        </w:tc>
        <w:tc>
          <w:tcPr>
            <w:tcW w:w="2070" w:type="dxa"/>
            <w:vAlign w:val="center"/>
          </w:tcPr>
          <w:p w14:paraId="5A030825" w14:textId="4E11D69B" w:rsidR="00EA0FF7" w:rsidRPr="00BA23F0" w:rsidRDefault="00EA0FF7" w:rsidP="00EA001B">
            <w:pPr>
              <w:spacing w:before="60" w:after="60"/>
              <w:jc w:val="center"/>
              <w:rPr>
                <w:rFonts w:ascii="Calibri" w:eastAsia="Calibri" w:hAnsi="Calibri"/>
                <w:sz w:val="22"/>
                <w:szCs w:val="22"/>
              </w:rPr>
            </w:pPr>
            <w:r>
              <w:rPr>
                <w:rFonts w:ascii="Calibri" w:eastAsia="Calibri" w:hAnsi="Calibri"/>
                <w:sz w:val="22"/>
                <w:szCs w:val="22"/>
              </w:rPr>
              <w:t>1</w:t>
            </w:r>
          </w:p>
        </w:tc>
        <w:tc>
          <w:tcPr>
            <w:tcW w:w="1170" w:type="dxa"/>
            <w:shd w:val="clear" w:color="auto" w:fill="D9D9D9" w:themeFill="background1" w:themeFillShade="D9"/>
            <w:vAlign w:val="center"/>
          </w:tcPr>
          <w:p w14:paraId="415C6C9A" w14:textId="77777777" w:rsidR="00EA0FF7" w:rsidRPr="004C5511" w:rsidRDefault="00EA0FF7" w:rsidP="004D432B">
            <w:pPr>
              <w:spacing w:before="60" w:after="60"/>
              <w:jc w:val="center"/>
              <w:rPr>
                <w:rFonts w:ascii="Zapf Dingbats" w:hAnsi="Zapf Dingbats"/>
                <w:sz w:val="22"/>
                <w:szCs w:val="22"/>
              </w:rPr>
            </w:pPr>
          </w:p>
        </w:tc>
        <w:tc>
          <w:tcPr>
            <w:tcW w:w="1170" w:type="dxa"/>
            <w:shd w:val="clear" w:color="auto" w:fill="D9D9D9"/>
            <w:vAlign w:val="center"/>
          </w:tcPr>
          <w:p w14:paraId="11BF1EC6" w14:textId="77777777" w:rsidR="00EA0FF7" w:rsidRDefault="00EA0FF7" w:rsidP="004D432B">
            <w:pPr>
              <w:spacing w:before="60" w:after="60"/>
              <w:jc w:val="center"/>
              <w:rPr>
                <w:rFonts w:ascii="Zapf Dingbats" w:hAnsi="Zapf Dingbats"/>
                <w:sz w:val="22"/>
                <w:szCs w:val="22"/>
              </w:rPr>
            </w:pPr>
          </w:p>
        </w:tc>
      </w:tr>
      <w:tr w:rsidR="00EA0FF7" w14:paraId="29B50631" w14:textId="77777777" w:rsidTr="00D21CF5">
        <w:tc>
          <w:tcPr>
            <w:tcW w:w="6948" w:type="dxa"/>
          </w:tcPr>
          <w:p w14:paraId="2D77D56C" w14:textId="44D29A58" w:rsidR="00EA0FF7" w:rsidRPr="00BA23F0" w:rsidRDefault="00EA0FF7" w:rsidP="00D21CF5">
            <w:pPr>
              <w:spacing w:before="60" w:after="60"/>
              <w:rPr>
                <w:rFonts w:ascii="Calibri" w:eastAsia="Calibri" w:hAnsi="Calibri"/>
                <w:sz w:val="22"/>
                <w:szCs w:val="22"/>
              </w:rPr>
            </w:pPr>
            <w:r>
              <w:rPr>
                <w:rFonts w:ascii="Calibri" w:eastAsia="Calibri" w:hAnsi="Calibri"/>
                <w:sz w:val="22"/>
                <w:szCs w:val="22"/>
              </w:rPr>
              <w:t>French II</w:t>
            </w:r>
          </w:p>
        </w:tc>
        <w:tc>
          <w:tcPr>
            <w:tcW w:w="1800" w:type="dxa"/>
            <w:vAlign w:val="center"/>
          </w:tcPr>
          <w:p w14:paraId="694356F7" w14:textId="3E49CBA3" w:rsidR="00EA0FF7" w:rsidRPr="00BA23F0" w:rsidRDefault="00EA0FF7" w:rsidP="00915FC0">
            <w:pPr>
              <w:spacing w:before="60" w:after="60"/>
              <w:jc w:val="center"/>
              <w:rPr>
                <w:rFonts w:ascii="Calibri" w:eastAsia="Calibri" w:hAnsi="Calibri"/>
                <w:sz w:val="22"/>
                <w:szCs w:val="22"/>
              </w:rPr>
            </w:pPr>
            <w:r>
              <w:rPr>
                <w:rFonts w:ascii="Calibri" w:eastAsia="Calibri" w:hAnsi="Calibri"/>
                <w:sz w:val="22"/>
                <w:szCs w:val="22"/>
              </w:rPr>
              <w:t>121002</w:t>
            </w:r>
          </w:p>
        </w:tc>
        <w:tc>
          <w:tcPr>
            <w:tcW w:w="2070" w:type="dxa"/>
            <w:vAlign w:val="center"/>
          </w:tcPr>
          <w:p w14:paraId="576C2D8D" w14:textId="72A3734B" w:rsidR="00EA0FF7" w:rsidRPr="00BA23F0" w:rsidRDefault="00EA0FF7" w:rsidP="00D21CF5">
            <w:pPr>
              <w:spacing w:before="60" w:after="60"/>
              <w:jc w:val="center"/>
              <w:rPr>
                <w:rFonts w:ascii="Calibri" w:eastAsia="Calibri" w:hAnsi="Calibri"/>
                <w:sz w:val="22"/>
                <w:szCs w:val="22"/>
              </w:rPr>
            </w:pPr>
            <w:r>
              <w:rPr>
                <w:rFonts w:ascii="Calibri" w:eastAsia="Calibri" w:hAnsi="Calibri"/>
                <w:sz w:val="22"/>
                <w:szCs w:val="22"/>
              </w:rPr>
              <w:t>1</w:t>
            </w:r>
          </w:p>
        </w:tc>
        <w:tc>
          <w:tcPr>
            <w:tcW w:w="1170" w:type="dxa"/>
            <w:shd w:val="clear" w:color="auto" w:fill="D9D9D9" w:themeFill="background1" w:themeFillShade="D9"/>
            <w:vAlign w:val="center"/>
          </w:tcPr>
          <w:p w14:paraId="6C1C62AC" w14:textId="77777777" w:rsidR="00EA0FF7" w:rsidRPr="004C5511" w:rsidRDefault="00EA0FF7" w:rsidP="00D21CF5">
            <w:pPr>
              <w:spacing w:before="60" w:after="60"/>
              <w:jc w:val="center"/>
              <w:rPr>
                <w:rFonts w:ascii="Zapf Dingbats" w:hAnsi="Zapf Dingbats"/>
                <w:sz w:val="22"/>
                <w:szCs w:val="22"/>
              </w:rPr>
            </w:pPr>
          </w:p>
        </w:tc>
        <w:tc>
          <w:tcPr>
            <w:tcW w:w="1170" w:type="dxa"/>
            <w:shd w:val="clear" w:color="auto" w:fill="D9D9D9"/>
            <w:vAlign w:val="center"/>
          </w:tcPr>
          <w:p w14:paraId="18024245" w14:textId="77777777" w:rsidR="00EA0FF7" w:rsidRDefault="00EA0FF7" w:rsidP="00D21CF5">
            <w:pPr>
              <w:spacing w:before="60" w:after="60"/>
              <w:jc w:val="center"/>
              <w:rPr>
                <w:rFonts w:ascii="Zapf Dingbats" w:hAnsi="Zapf Dingbats"/>
                <w:sz w:val="22"/>
                <w:szCs w:val="22"/>
              </w:rPr>
            </w:pPr>
          </w:p>
        </w:tc>
      </w:tr>
      <w:tr w:rsidR="00EA0FF7" w14:paraId="16BE73B3" w14:textId="77777777" w:rsidTr="00D21CF5">
        <w:tc>
          <w:tcPr>
            <w:tcW w:w="6948" w:type="dxa"/>
          </w:tcPr>
          <w:p w14:paraId="49F1E1A4" w14:textId="65A34D1F" w:rsidR="00EA0FF7" w:rsidRPr="00BA23F0" w:rsidRDefault="00EA0FF7" w:rsidP="00D21CF5">
            <w:pPr>
              <w:spacing w:before="60" w:after="60"/>
              <w:rPr>
                <w:rFonts w:ascii="Calibri" w:eastAsia="Calibri" w:hAnsi="Calibri"/>
                <w:sz w:val="22"/>
                <w:szCs w:val="22"/>
              </w:rPr>
            </w:pPr>
            <w:r>
              <w:rPr>
                <w:rFonts w:ascii="Calibri" w:eastAsia="Calibri" w:hAnsi="Calibri"/>
                <w:sz w:val="22"/>
                <w:szCs w:val="22"/>
              </w:rPr>
              <w:t>French III</w:t>
            </w:r>
          </w:p>
        </w:tc>
        <w:tc>
          <w:tcPr>
            <w:tcW w:w="1800" w:type="dxa"/>
            <w:vAlign w:val="center"/>
          </w:tcPr>
          <w:p w14:paraId="5F6A39C7" w14:textId="5735614B" w:rsidR="00EA0FF7" w:rsidRPr="00BA23F0" w:rsidRDefault="00EA0FF7" w:rsidP="00915FC0">
            <w:pPr>
              <w:spacing w:before="60" w:after="60"/>
              <w:jc w:val="center"/>
              <w:rPr>
                <w:rFonts w:ascii="Calibri" w:eastAsia="Calibri" w:hAnsi="Calibri"/>
                <w:sz w:val="22"/>
                <w:szCs w:val="22"/>
              </w:rPr>
            </w:pPr>
            <w:r>
              <w:rPr>
                <w:rFonts w:ascii="Calibri" w:eastAsia="Calibri" w:hAnsi="Calibri"/>
                <w:sz w:val="22"/>
                <w:szCs w:val="22"/>
              </w:rPr>
              <w:t>121003</w:t>
            </w:r>
          </w:p>
        </w:tc>
        <w:tc>
          <w:tcPr>
            <w:tcW w:w="2070" w:type="dxa"/>
            <w:vAlign w:val="center"/>
          </w:tcPr>
          <w:p w14:paraId="09376209" w14:textId="77777777" w:rsidR="00EA0FF7" w:rsidRPr="00BA23F0" w:rsidRDefault="00EA0FF7" w:rsidP="00D21CF5">
            <w:pPr>
              <w:spacing w:before="60" w:after="60"/>
              <w:jc w:val="center"/>
              <w:rPr>
                <w:rFonts w:ascii="Calibri" w:eastAsia="Calibri" w:hAnsi="Calibri"/>
                <w:sz w:val="22"/>
                <w:szCs w:val="22"/>
              </w:rPr>
            </w:pPr>
            <w:r>
              <w:rPr>
                <w:rFonts w:ascii="Calibri" w:eastAsia="Calibri" w:hAnsi="Calibri"/>
                <w:sz w:val="22"/>
                <w:szCs w:val="22"/>
              </w:rPr>
              <w:t>1</w:t>
            </w:r>
          </w:p>
        </w:tc>
        <w:tc>
          <w:tcPr>
            <w:tcW w:w="1170" w:type="dxa"/>
            <w:shd w:val="clear" w:color="auto" w:fill="D9D9D9" w:themeFill="background1" w:themeFillShade="D9"/>
            <w:vAlign w:val="center"/>
          </w:tcPr>
          <w:p w14:paraId="2CB8A579" w14:textId="77777777" w:rsidR="00EA0FF7" w:rsidRPr="004C5511" w:rsidRDefault="00EA0FF7" w:rsidP="00D21CF5">
            <w:pPr>
              <w:spacing w:before="60" w:after="60"/>
              <w:jc w:val="center"/>
              <w:rPr>
                <w:rFonts w:ascii="Zapf Dingbats" w:hAnsi="Zapf Dingbats"/>
                <w:sz w:val="22"/>
                <w:szCs w:val="22"/>
              </w:rPr>
            </w:pPr>
          </w:p>
        </w:tc>
        <w:tc>
          <w:tcPr>
            <w:tcW w:w="1170" w:type="dxa"/>
            <w:shd w:val="clear" w:color="auto" w:fill="D9D9D9"/>
            <w:vAlign w:val="center"/>
          </w:tcPr>
          <w:p w14:paraId="42B0E142" w14:textId="77777777" w:rsidR="00EA0FF7" w:rsidRDefault="00EA0FF7" w:rsidP="00D21CF5">
            <w:pPr>
              <w:spacing w:before="60" w:after="60"/>
              <w:jc w:val="center"/>
              <w:rPr>
                <w:rFonts w:ascii="Zapf Dingbats" w:hAnsi="Zapf Dingbats"/>
                <w:sz w:val="22"/>
                <w:szCs w:val="22"/>
              </w:rPr>
            </w:pPr>
          </w:p>
        </w:tc>
      </w:tr>
      <w:tr w:rsidR="00EA0FF7" w14:paraId="561887FB" w14:textId="77777777" w:rsidTr="00D21CF5">
        <w:tc>
          <w:tcPr>
            <w:tcW w:w="6948" w:type="dxa"/>
          </w:tcPr>
          <w:p w14:paraId="236961E3" w14:textId="2C842C46" w:rsidR="00EA0FF7" w:rsidRPr="00BA23F0" w:rsidRDefault="00EA0FF7" w:rsidP="00D21CF5">
            <w:pPr>
              <w:spacing w:before="60" w:after="60"/>
              <w:rPr>
                <w:rFonts w:ascii="Calibri" w:eastAsia="Calibri" w:hAnsi="Calibri"/>
                <w:sz w:val="22"/>
                <w:szCs w:val="22"/>
              </w:rPr>
            </w:pPr>
            <w:r>
              <w:rPr>
                <w:rFonts w:ascii="Calibri" w:eastAsia="Calibri" w:hAnsi="Calibri"/>
                <w:sz w:val="22"/>
                <w:szCs w:val="22"/>
              </w:rPr>
              <w:t>French IV</w:t>
            </w:r>
          </w:p>
        </w:tc>
        <w:tc>
          <w:tcPr>
            <w:tcW w:w="1800" w:type="dxa"/>
            <w:vAlign w:val="center"/>
          </w:tcPr>
          <w:p w14:paraId="1CDCFC5C" w14:textId="47339C7E" w:rsidR="00EA0FF7" w:rsidRPr="00BA23F0" w:rsidRDefault="00EA0FF7" w:rsidP="00915FC0">
            <w:pPr>
              <w:spacing w:before="60" w:after="60"/>
              <w:jc w:val="center"/>
              <w:rPr>
                <w:rFonts w:ascii="Calibri" w:eastAsia="Calibri" w:hAnsi="Calibri"/>
                <w:sz w:val="22"/>
                <w:szCs w:val="22"/>
              </w:rPr>
            </w:pPr>
            <w:r>
              <w:rPr>
                <w:rFonts w:ascii="Calibri" w:eastAsia="Calibri" w:hAnsi="Calibri"/>
                <w:sz w:val="22"/>
                <w:szCs w:val="22"/>
              </w:rPr>
              <w:t>121004</w:t>
            </w:r>
          </w:p>
        </w:tc>
        <w:tc>
          <w:tcPr>
            <w:tcW w:w="2070" w:type="dxa"/>
            <w:vAlign w:val="center"/>
          </w:tcPr>
          <w:p w14:paraId="64CA266B" w14:textId="77777777" w:rsidR="00EA0FF7" w:rsidRPr="00BA23F0" w:rsidRDefault="00EA0FF7" w:rsidP="00D21CF5">
            <w:pPr>
              <w:spacing w:before="60" w:after="60"/>
              <w:jc w:val="center"/>
              <w:rPr>
                <w:rFonts w:ascii="Calibri" w:eastAsia="Calibri" w:hAnsi="Calibri"/>
                <w:sz w:val="22"/>
                <w:szCs w:val="22"/>
              </w:rPr>
            </w:pPr>
            <w:r>
              <w:rPr>
                <w:rFonts w:ascii="Calibri" w:eastAsia="Calibri" w:hAnsi="Calibri"/>
                <w:sz w:val="22"/>
                <w:szCs w:val="22"/>
              </w:rPr>
              <w:t>1</w:t>
            </w:r>
          </w:p>
        </w:tc>
        <w:tc>
          <w:tcPr>
            <w:tcW w:w="1170" w:type="dxa"/>
            <w:shd w:val="clear" w:color="auto" w:fill="D9D9D9" w:themeFill="background1" w:themeFillShade="D9"/>
            <w:vAlign w:val="center"/>
          </w:tcPr>
          <w:p w14:paraId="3A30BE46" w14:textId="77777777" w:rsidR="00EA0FF7" w:rsidRPr="004C5511" w:rsidRDefault="00EA0FF7" w:rsidP="00D21CF5">
            <w:pPr>
              <w:spacing w:before="60" w:after="60"/>
              <w:jc w:val="center"/>
              <w:rPr>
                <w:rFonts w:ascii="Zapf Dingbats" w:hAnsi="Zapf Dingbats"/>
                <w:sz w:val="22"/>
                <w:szCs w:val="22"/>
              </w:rPr>
            </w:pPr>
          </w:p>
        </w:tc>
        <w:tc>
          <w:tcPr>
            <w:tcW w:w="1170" w:type="dxa"/>
            <w:shd w:val="clear" w:color="auto" w:fill="D9D9D9"/>
            <w:vAlign w:val="center"/>
          </w:tcPr>
          <w:p w14:paraId="7B005061" w14:textId="77777777" w:rsidR="00EA0FF7" w:rsidRDefault="00EA0FF7" w:rsidP="00D21CF5">
            <w:pPr>
              <w:spacing w:before="60" w:after="60"/>
              <w:jc w:val="center"/>
              <w:rPr>
                <w:rFonts w:ascii="Zapf Dingbats" w:hAnsi="Zapf Dingbats"/>
                <w:sz w:val="22"/>
                <w:szCs w:val="22"/>
              </w:rPr>
            </w:pPr>
          </w:p>
        </w:tc>
      </w:tr>
      <w:tr w:rsidR="00EA0FF7" w14:paraId="5F84761A" w14:textId="77777777" w:rsidTr="00D21CF5">
        <w:tc>
          <w:tcPr>
            <w:tcW w:w="6948" w:type="dxa"/>
          </w:tcPr>
          <w:p w14:paraId="06259402" w14:textId="5F57206F" w:rsidR="00EA0FF7" w:rsidRPr="00BA23F0" w:rsidRDefault="00EA0FF7" w:rsidP="00D21CF5">
            <w:pPr>
              <w:spacing w:before="60" w:after="60"/>
              <w:rPr>
                <w:rFonts w:ascii="Calibri" w:eastAsia="Calibri" w:hAnsi="Calibri"/>
                <w:sz w:val="22"/>
                <w:szCs w:val="22"/>
              </w:rPr>
            </w:pPr>
            <w:r>
              <w:rPr>
                <w:rFonts w:ascii="Calibri" w:eastAsia="Calibri" w:hAnsi="Calibri"/>
                <w:sz w:val="22"/>
                <w:szCs w:val="22"/>
              </w:rPr>
              <w:t>French V</w:t>
            </w:r>
          </w:p>
        </w:tc>
        <w:tc>
          <w:tcPr>
            <w:tcW w:w="1800" w:type="dxa"/>
            <w:vAlign w:val="center"/>
          </w:tcPr>
          <w:p w14:paraId="6AABD2D0" w14:textId="0F589825" w:rsidR="00EA0FF7" w:rsidRPr="00BA23F0" w:rsidRDefault="00EA0FF7" w:rsidP="00915FC0">
            <w:pPr>
              <w:spacing w:before="60" w:after="60"/>
              <w:jc w:val="center"/>
              <w:rPr>
                <w:rFonts w:ascii="Calibri" w:eastAsia="Calibri" w:hAnsi="Calibri"/>
                <w:sz w:val="22"/>
                <w:szCs w:val="22"/>
              </w:rPr>
            </w:pPr>
            <w:r>
              <w:rPr>
                <w:rFonts w:ascii="Calibri" w:eastAsia="Calibri" w:hAnsi="Calibri"/>
                <w:sz w:val="22"/>
                <w:szCs w:val="22"/>
              </w:rPr>
              <w:t>121005</w:t>
            </w:r>
          </w:p>
        </w:tc>
        <w:tc>
          <w:tcPr>
            <w:tcW w:w="2070" w:type="dxa"/>
            <w:vAlign w:val="center"/>
          </w:tcPr>
          <w:p w14:paraId="5CC35758" w14:textId="77777777" w:rsidR="00EA0FF7" w:rsidRPr="00BA23F0" w:rsidRDefault="00EA0FF7" w:rsidP="00D21CF5">
            <w:pPr>
              <w:spacing w:before="60" w:after="60"/>
              <w:jc w:val="center"/>
              <w:rPr>
                <w:rFonts w:ascii="Calibri" w:eastAsia="Calibri" w:hAnsi="Calibri"/>
                <w:sz w:val="22"/>
                <w:szCs w:val="22"/>
              </w:rPr>
            </w:pPr>
            <w:r>
              <w:rPr>
                <w:rFonts w:ascii="Calibri" w:eastAsia="Calibri" w:hAnsi="Calibri"/>
                <w:sz w:val="22"/>
                <w:szCs w:val="22"/>
              </w:rPr>
              <w:t>1</w:t>
            </w:r>
          </w:p>
        </w:tc>
        <w:tc>
          <w:tcPr>
            <w:tcW w:w="1170" w:type="dxa"/>
            <w:shd w:val="clear" w:color="auto" w:fill="D9D9D9" w:themeFill="background1" w:themeFillShade="D9"/>
            <w:vAlign w:val="center"/>
          </w:tcPr>
          <w:p w14:paraId="4CFAA661" w14:textId="77777777" w:rsidR="00EA0FF7" w:rsidRPr="004C5511" w:rsidRDefault="00EA0FF7" w:rsidP="00D21CF5">
            <w:pPr>
              <w:spacing w:before="60" w:after="60"/>
              <w:jc w:val="center"/>
              <w:rPr>
                <w:rFonts w:ascii="Zapf Dingbats" w:hAnsi="Zapf Dingbats"/>
                <w:sz w:val="22"/>
                <w:szCs w:val="22"/>
              </w:rPr>
            </w:pPr>
          </w:p>
        </w:tc>
        <w:tc>
          <w:tcPr>
            <w:tcW w:w="1170" w:type="dxa"/>
            <w:shd w:val="clear" w:color="auto" w:fill="D9D9D9"/>
            <w:vAlign w:val="center"/>
          </w:tcPr>
          <w:p w14:paraId="46CDC828" w14:textId="77777777" w:rsidR="00EA0FF7" w:rsidRDefault="00EA0FF7" w:rsidP="00D21CF5">
            <w:pPr>
              <w:spacing w:before="60" w:after="60"/>
              <w:jc w:val="center"/>
              <w:rPr>
                <w:rFonts w:ascii="Zapf Dingbats" w:hAnsi="Zapf Dingbats"/>
                <w:sz w:val="22"/>
                <w:szCs w:val="22"/>
              </w:rPr>
            </w:pPr>
          </w:p>
        </w:tc>
      </w:tr>
      <w:tr w:rsidR="00EA0FF7" w14:paraId="2F50EC5E" w14:textId="77777777" w:rsidTr="00D21CF5">
        <w:tc>
          <w:tcPr>
            <w:tcW w:w="6948" w:type="dxa"/>
          </w:tcPr>
          <w:p w14:paraId="77B3BFE6" w14:textId="029269A2" w:rsidR="00EA0FF7" w:rsidRPr="00BA23F0" w:rsidRDefault="00EA0FF7" w:rsidP="00D21CF5">
            <w:pPr>
              <w:spacing w:before="60" w:after="60"/>
              <w:rPr>
                <w:rFonts w:ascii="Calibri" w:eastAsia="Calibri" w:hAnsi="Calibri"/>
                <w:sz w:val="22"/>
                <w:szCs w:val="22"/>
              </w:rPr>
            </w:pPr>
            <w:r>
              <w:rPr>
                <w:rFonts w:ascii="Calibri" w:eastAsia="Calibri" w:hAnsi="Calibri"/>
                <w:sz w:val="22"/>
                <w:szCs w:val="22"/>
              </w:rPr>
              <w:t>German I</w:t>
            </w:r>
          </w:p>
        </w:tc>
        <w:tc>
          <w:tcPr>
            <w:tcW w:w="1800" w:type="dxa"/>
            <w:vAlign w:val="center"/>
          </w:tcPr>
          <w:p w14:paraId="45D5CF71" w14:textId="68E6E223" w:rsidR="00EA0FF7" w:rsidRPr="00BA23F0" w:rsidRDefault="00EA0FF7" w:rsidP="00D21CF5">
            <w:pPr>
              <w:spacing w:before="60" w:after="60"/>
              <w:jc w:val="center"/>
              <w:rPr>
                <w:rFonts w:ascii="Calibri" w:eastAsia="Calibri" w:hAnsi="Calibri"/>
                <w:sz w:val="22"/>
                <w:szCs w:val="22"/>
              </w:rPr>
            </w:pPr>
            <w:r>
              <w:rPr>
                <w:rFonts w:ascii="Calibri" w:eastAsia="Calibri" w:hAnsi="Calibri"/>
                <w:sz w:val="22"/>
                <w:szCs w:val="22"/>
              </w:rPr>
              <w:t>121101</w:t>
            </w:r>
          </w:p>
        </w:tc>
        <w:tc>
          <w:tcPr>
            <w:tcW w:w="2070" w:type="dxa"/>
            <w:vAlign w:val="center"/>
          </w:tcPr>
          <w:p w14:paraId="368409AD" w14:textId="77777777" w:rsidR="00EA0FF7" w:rsidRPr="00BA23F0" w:rsidRDefault="00EA0FF7" w:rsidP="00D21CF5">
            <w:pPr>
              <w:spacing w:before="60" w:after="60"/>
              <w:jc w:val="center"/>
              <w:rPr>
                <w:rFonts w:ascii="Calibri" w:eastAsia="Calibri" w:hAnsi="Calibri"/>
                <w:sz w:val="22"/>
                <w:szCs w:val="22"/>
              </w:rPr>
            </w:pPr>
            <w:r>
              <w:rPr>
                <w:rFonts w:ascii="Calibri" w:eastAsia="Calibri" w:hAnsi="Calibri"/>
                <w:sz w:val="22"/>
                <w:szCs w:val="22"/>
              </w:rPr>
              <w:t>1</w:t>
            </w:r>
          </w:p>
        </w:tc>
        <w:tc>
          <w:tcPr>
            <w:tcW w:w="1170" w:type="dxa"/>
            <w:shd w:val="clear" w:color="auto" w:fill="D9D9D9" w:themeFill="background1" w:themeFillShade="D9"/>
            <w:vAlign w:val="center"/>
          </w:tcPr>
          <w:p w14:paraId="027413B5" w14:textId="77777777" w:rsidR="00EA0FF7" w:rsidRPr="004C5511" w:rsidRDefault="00EA0FF7" w:rsidP="00D21CF5">
            <w:pPr>
              <w:spacing w:before="60" w:after="60"/>
              <w:jc w:val="center"/>
              <w:rPr>
                <w:rFonts w:ascii="Zapf Dingbats" w:hAnsi="Zapf Dingbats"/>
                <w:sz w:val="22"/>
                <w:szCs w:val="22"/>
              </w:rPr>
            </w:pPr>
          </w:p>
        </w:tc>
        <w:tc>
          <w:tcPr>
            <w:tcW w:w="1170" w:type="dxa"/>
            <w:shd w:val="clear" w:color="auto" w:fill="D9D9D9"/>
            <w:vAlign w:val="center"/>
          </w:tcPr>
          <w:p w14:paraId="3A24C2C6" w14:textId="77777777" w:rsidR="00EA0FF7" w:rsidRDefault="00EA0FF7" w:rsidP="00D21CF5">
            <w:pPr>
              <w:spacing w:before="60" w:after="60"/>
              <w:jc w:val="center"/>
              <w:rPr>
                <w:rFonts w:ascii="Zapf Dingbats" w:hAnsi="Zapf Dingbats"/>
                <w:sz w:val="22"/>
                <w:szCs w:val="22"/>
              </w:rPr>
            </w:pPr>
          </w:p>
        </w:tc>
      </w:tr>
      <w:tr w:rsidR="00EA0FF7" w14:paraId="448BC6B4" w14:textId="77777777" w:rsidTr="00D21CF5">
        <w:tc>
          <w:tcPr>
            <w:tcW w:w="6948" w:type="dxa"/>
          </w:tcPr>
          <w:p w14:paraId="4E8892BC" w14:textId="3E378EF1" w:rsidR="00EA0FF7" w:rsidRPr="00BA23F0" w:rsidRDefault="00EA0FF7" w:rsidP="00D21CF5">
            <w:pPr>
              <w:spacing w:before="60" w:after="60"/>
              <w:rPr>
                <w:rFonts w:ascii="Calibri" w:eastAsia="Calibri" w:hAnsi="Calibri"/>
                <w:sz w:val="22"/>
                <w:szCs w:val="22"/>
              </w:rPr>
            </w:pPr>
            <w:r>
              <w:rPr>
                <w:rFonts w:ascii="Calibri" w:eastAsia="Calibri" w:hAnsi="Calibri"/>
                <w:sz w:val="22"/>
                <w:szCs w:val="22"/>
              </w:rPr>
              <w:t>Italian I</w:t>
            </w:r>
          </w:p>
        </w:tc>
        <w:tc>
          <w:tcPr>
            <w:tcW w:w="1800" w:type="dxa"/>
            <w:vAlign w:val="center"/>
          </w:tcPr>
          <w:p w14:paraId="6872262A" w14:textId="1085612F" w:rsidR="00EA0FF7" w:rsidRPr="00BA23F0" w:rsidRDefault="00EA0FF7" w:rsidP="00D21CF5">
            <w:pPr>
              <w:spacing w:before="60" w:after="60"/>
              <w:jc w:val="center"/>
              <w:rPr>
                <w:rFonts w:ascii="Calibri" w:eastAsia="Calibri" w:hAnsi="Calibri"/>
                <w:sz w:val="22"/>
                <w:szCs w:val="22"/>
              </w:rPr>
            </w:pPr>
            <w:r>
              <w:rPr>
                <w:rFonts w:ascii="Calibri" w:eastAsia="Calibri" w:hAnsi="Calibri"/>
                <w:sz w:val="22"/>
                <w:szCs w:val="22"/>
              </w:rPr>
              <w:t>121401</w:t>
            </w:r>
          </w:p>
        </w:tc>
        <w:tc>
          <w:tcPr>
            <w:tcW w:w="2070" w:type="dxa"/>
            <w:vAlign w:val="center"/>
          </w:tcPr>
          <w:p w14:paraId="7E2EFA5D" w14:textId="77777777" w:rsidR="00EA0FF7" w:rsidRPr="00BA23F0" w:rsidRDefault="00EA0FF7" w:rsidP="00D21CF5">
            <w:pPr>
              <w:spacing w:before="60" w:after="60"/>
              <w:jc w:val="center"/>
              <w:rPr>
                <w:rFonts w:ascii="Calibri" w:eastAsia="Calibri" w:hAnsi="Calibri"/>
                <w:sz w:val="22"/>
                <w:szCs w:val="22"/>
              </w:rPr>
            </w:pPr>
            <w:r>
              <w:rPr>
                <w:rFonts w:ascii="Calibri" w:eastAsia="Calibri" w:hAnsi="Calibri"/>
                <w:sz w:val="22"/>
                <w:szCs w:val="22"/>
              </w:rPr>
              <w:t>1</w:t>
            </w:r>
          </w:p>
        </w:tc>
        <w:tc>
          <w:tcPr>
            <w:tcW w:w="1170" w:type="dxa"/>
            <w:shd w:val="clear" w:color="auto" w:fill="D9D9D9" w:themeFill="background1" w:themeFillShade="D9"/>
            <w:vAlign w:val="center"/>
          </w:tcPr>
          <w:p w14:paraId="6B47AB35" w14:textId="77777777" w:rsidR="00EA0FF7" w:rsidRPr="004C5511" w:rsidRDefault="00EA0FF7" w:rsidP="00D21CF5">
            <w:pPr>
              <w:spacing w:before="60" w:after="60"/>
              <w:jc w:val="center"/>
              <w:rPr>
                <w:rFonts w:ascii="Zapf Dingbats" w:hAnsi="Zapf Dingbats"/>
                <w:sz w:val="22"/>
                <w:szCs w:val="22"/>
              </w:rPr>
            </w:pPr>
          </w:p>
        </w:tc>
        <w:tc>
          <w:tcPr>
            <w:tcW w:w="1170" w:type="dxa"/>
            <w:shd w:val="clear" w:color="auto" w:fill="D9D9D9"/>
            <w:vAlign w:val="center"/>
          </w:tcPr>
          <w:p w14:paraId="377FFFF9" w14:textId="77777777" w:rsidR="00EA0FF7" w:rsidRDefault="00EA0FF7" w:rsidP="00D21CF5">
            <w:pPr>
              <w:spacing w:before="60" w:after="60"/>
              <w:jc w:val="center"/>
              <w:rPr>
                <w:rFonts w:ascii="Zapf Dingbats" w:hAnsi="Zapf Dingbats"/>
                <w:sz w:val="22"/>
                <w:szCs w:val="22"/>
              </w:rPr>
            </w:pPr>
          </w:p>
        </w:tc>
      </w:tr>
      <w:tr w:rsidR="00EA0FF7" w14:paraId="5DA1C739" w14:textId="77777777" w:rsidTr="00D21CF5">
        <w:tc>
          <w:tcPr>
            <w:tcW w:w="6948" w:type="dxa"/>
          </w:tcPr>
          <w:p w14:paraId="4152B9AA" w14:textId="40344B0E" w:rsidR="00EA0FF7" w:rsidRPr="00BA23F0" w:rsidRDefault="00EA0FF7" w:rsidP="00D21CF5">
            <w:pPr>
              <w:spacing w:before="60" w:after="60"/>
              <w:rPr>
                <w:rFonts w:ascii="Calibri" w:eastAsia="Calibri" w:hAnsi="Calibri"/>
                <w:sz w:val="22"/>
                <w:szCs w:val="22"/>
              </w:rPr>
            </w:pPr>
            <w:r>
              <w:rPr>
                <w:rFonts w:ascii="Calibri" w:eastAsia="Calibri" w:hAnsi="Calibri"/>
                <w:sz w:val="22"/>
                <w:szCs w:val="22"/>
              </w:rPr>
              <w:t>Japanese I</w:t>
            </w:r>
          </w:p>
        </w:tc>
        <w:tc>
          <w:tcPr>
            <w:tcW w:w="1800" w:type="dxa"/>
            <w:vAlign w:val="center"/>
          </w:tcPr>
          <w:p w14:paraId="1DA9732B" w14:textId="217C5CD3" w:rsidR="00EA0FF7" w:rsidRPr="00BA23F0" w:rsidRDefault="00EA0FF7" w:rsidP="00D21CF5">
            <w:pPr>
              <w:spacing w:before="60" w:after="60"/>
              <w:jc w:val="center"/>
              <w:rPr>
                <w:rFonts w:ascii="Calibri" w:eastAsia="Calibri" w:hAnsi="Calibri"/>
                <w:sz w:val="22"/>
                <w:szCs w:val="22"/>
              </w:rPr>
            </w:pPr>
            <w:r>
              <w:rPr>
                <w:rFonts w:ascii="Calibri" w:eastAsia="Calibri" w:hAnsi="Calibri"/>
                <w:sz w:val="22"/>
                <w:szCs w:val="22"/>
              </w:rPr>
              <w:t>121501</w:t>
            </w:r>
          </w:p>
        </w:tc>
        <w:tc>
          <w:tcPr>
            <w:tcW w:w="2070" w:type="dxa"/>
            <w:vAlign w:val="center"/>
          </w:tcPr>
          <w:p w14:paraId="08B40C3F" w14:textId="77777777" w:rsidR="00EA0FF7" w:rsidRPr="00BA23F0" w:rsidRDefault="00EA0FF7" w:rsidP="00D21CF5">
            <w:pPr>
              <w:spacing w:before="60" w:after="60"/>
              <w:jc w:val="center"/>
              <w:rPr>
                <w:rFonts w:ascii="Calibri" w:eastAsia="Calibri" w:hAnsi="Calibri"/>
                <w:sz w:val="22"/>
                <w:szCs w:val="22"/>
              </w:rPr>
            </w:pPr>
            <w:r>
              <w:rPr>
                <w:rFonts w:ascii="Calibri" w:eastAsia="Calibri" w:hAnsi="Calibri"/>
                <w:sz w:val="22"/>
                <w:szCs w:val="22"/>
              </w:rPr>
              <w:t>1</w:t>
            </w:r>
          </w:p>
        </w:tc>
        <w:tc>
          <w:tcPr>
            <w:tcW w:w="1170" w:type="dxa"/>
            <w:shd w:val="clear" w:color="auto" w:fill="D9D9D9" w:themeFill="background1" w:themeFillShade="D9"/>
            <w:vAlign w:val="center"/>
          </w:tcPr>
          <w:p w14:paraId="7E467545" w14:textId="77777777" w:rsidR="00EA0FF7" w:rsidRPr="004C5511" w:rsidRDefault="00EA0FF7" w:rsidP="00D21CF5">
            <w:pPr>
              <w:spacing w:before="60" w:after="60"/>
              <w:jc w:val="center"/>
              <w:rPr>
                <w:rFonts w:ascii="Zapf Dingbats" w:hAnsi="Zapf Dingbats"/>
                <w:sz w:val="22"/>
                <w:szCs w:val="22"/>
              </w:rPr>
            </w:pPr>
          </w:p>
        </w:tc>
        <w:tc>
          <w:tcPr>
            <w:tcW w:w="1170" w:type="dxa"/>
            <w:shd w:val="clear" w:color="auto" w:fill="D9D9D9"/>
            <w:vAlign w:val="center"/>
          </w:tcPr>
          <w:p w14:paraId="700DD498" w14:textId="77777777" w:rsidR="00EA0FF7" w:rsidRDefault="00EA0FF7" w:rsidP="00D21CF5">
            <w:pPr>
              <w:spacing w:before="60" w:after="60"/>
              <w:jc w:val="center"/>
              <w:rPr>
                <w:rFonts w:ascii="Zapf Dingbats" w:hAnsi="Zapf Dingbats"/>
                <w:sz w:val="22"/>
                <w:szCs w:val="22"/>
              </w:rPr>
            </w:pPr>
          </w:p>
        </w:tc>
      </w:tr>
      <w:tr w:rsidR="00EA0FF7" w14:paraId="60DFEBA9" w14:textId="77777777" w:rsidTr="00D21CF5">
        <w:tc>
          <w:tcPr>
            <w:tcW w:w="6948" w:type="dxa"/>
          </w:tcPr>
          <w:p w14:paraId="2264C73A" w14:textId="4D2CC68E" w:rsidR="00EA0FF7" w:rsidRPr="00BA23F0" w:rsidRDefault="00EA0FF7" w:rsidP="00D21CF5">
            <w:pPr>
              <w:spacing w:before="60" w:after="60"/>
              <w:rPr>
                <w:rFonts w:ascii="Calibri" w:eastAsia="Calibri" w:hAnsi="Calibri"/>
                <w:sz w:val="22"/>
                <w:szCs w:val="22"/>
              </w:rPr>
            </w:pPr>
            <w:r>
              <w:rPr>
                <w:rFonts w:ascii="Calibri" w:eastAsia="Calibri" w:hAnsi="Calibri"/>
                <w:sz w:val="22"/>
                <w:szCs w:val="22"/>
              </w:rPr>
              <w:t>Latin I</w:t>
            </w:r>
          </w:p>
        </w:tc>
        <w:tc>
          <w:tcPr>
            <w:tcW w:w="1800" w:type="dxa"/>
            <w:vAlign w:val="center"/>
          </w:tcPr>
          <w:p w14:paraId="0F3BB6AB" w14:textId="6A1A3F1C" w:rsidR="00EA0FF7" w:rsidRPr="00BA23F0" w:rsidRDefault="00EA0FF7" w:rsidP="00D21CF5">
            <w:pPr>
              <w:spacing w:before="60" w:after="60"/>
              <w:jc w:val="center"/>
              <w:rPr>
                <w:rFonts w:ascii="Calibri" w:eastAsia="Calibri" w:hAnsi="Calibri"/>
                <w:sz w:val="22"/>
                <w:szCs w:val="22"/>
              </w:rPr>
            </w:pPr>
            <w:r>
              <w:rPr>
                <w:rFonts w:ascii="Calibri" w:eastAsia="Calibri" w:hAnsi="Calibri"/>
                <w:sz w:val="22"/>
                <w:szCs w:val="22"/>
              </w:rPr>
              <w:t>121601</w:t>
            </w:r>
          </w:p>
        </w:tc>
        <w:tc>
          <w:tcPr>
            <w:tcW w:w="2070" w:type="dxa"/>
            <w:vAlign w:val="center"/>
          </w:tcPr>
          <w:p w14:paraId="00DB7340" w14:textId="77777777" w:rsidR="00EA0FF7" w:rsidRPr="00BA23F0" w:rsidRDefault="00EA0FF7" w:rsidP="00D21CF5">
            <w:pPr>
              <w:spacing w:before="60" w:after="60"/>
              <w:jc w:val="center"/>
              <w:rPr>
                <w:rFonts w:ascii="Calibri" w:eastAsia="Calibri" w:hAnsi="Calibri"/>
                <w:sz w:val="22"/>
                <w:szCs w:val="22"/>
              </w:rPr>
            </w:pPr>
            <w:r>
              <w:rPr>
                <w:rFonts w:ascii="Calibri" w:eastAsia="Calibri" w:hAnsi="Calibri"/>
                <w:sz w:val="22"/>
                <w:szCs w:val="22"/>
              </w:rPr>
              <w:t>1</w:t>
            </w:r>
          </w:p>
        </w:tc>
        <w:tc>
          <w:tcPr>
            <w:tcW w:w="1170" w:type="dxa"/>
            <w:shd w:val="clear" w:color="auto" w:fill="D9D9D9" w:themeFill="background1" w:themeFillShade="D9"/>
            <w:vAlign w:val="center"/>
          </w:tcPr>
          <w:p w14:paraId="7DE10968" w14:textId="77777777" w:rsidR="00EA0FF7" w:rsidRPr="004C5511" w:rsidRDefault="00EA0FF7" w:rsidP="00D21CF5">
            <w:pPr>
              <w:spacing w:before="60" w:after="60"/>
              <w:jc w:val="center"/>
              <w:rPr>
                <w:rFonts w:ascii="Zapf Dingbats" w:hAnsi="Zapf Dingbats"/>
                <w:sz w:val="22"/>
                <w:szCs w:val="22"/>
              </w:rPr>
            </w:pPr>
          </w:p>
        </w:tc>
        <w:tc>
          <w:tcPr>
            <w:tcW w:w="1170" w:type="dxa"/>
            <w:shd w:val="clear" w:color="auto" w:fill="D9D9D9"/>
            <w:vAlign w:val="center"/>
          </w:tcPr>
          <w:p w14:paraId="3D32CC99" w14:textId="77777777" w:rsidR="00EA0FF7" w:rsidRDefault="00EA0FF7" w:rsidP="00D21CF5">
            <w:pPr>
              <w:spacing w:before="60" w:after="60"/>
              <w:jc w:val="center"/>
              <w:rPr>
                <w:rFonts w:ascii="Zapf Dingbats" w:hAnsi="Zapf Dingbats"/>
                <w:sz w:val="22"/>
                <w:szCs w:val="22"/>
              </w:rPr>
            </w:pPr>
          </w:p>
        </w:tc>
      </w:tr>
      <w:tr w:rsidR="00EA0FF7" w14:paraId="247E8EC9" w14:textId="77777777" w:rsidTr="00D21CF5">
        <w:tc>
          <w:tcPr>
            <w:tcW w:w="6948" w:type="dxa"/>
          </w:tcPr>
          <w:p w14:paraId="0960A9AF" w14:textId="2A9D7B50" w:rsidR="00EA0FF7" w:rsidRPr="00BA23F0" w:rsidRDefault="00EA0FF7" w:rsidP="00D21CF5">
            <w:pPr>
              <w:spacing w:before="60" w:after="60"/>
              <w:rPr>
                <w:rFonts w:ascii="Calibri" w:eastAsia="Calibri" w:hAnsi="Calibri"/>
                <w:sz w:val="22"/>
                <w:szCs w:val="22"/>
              </w:rPr>
            </w:pPr>
            <w:r>
              <w:rPr>
                <w:rFonts w:ascii="Calibri" w:eastAsia="Calibri" w:hAnsi="Calibri"/>
                <w:sz w:val="22"/>
                <w:szCs w:val="22"/>
              </w:rPr>
              <w:t>Russian I</w:t>
            </w:r>
          </w:p>
        </w:tc>
        <w:tc>
          <w:tcPr>
            <w:tcW w:w="1800" w:type="dxa"/>
            <w:vAlign w:val="center"/>
          </w:tcPr>
          <w:p w14:paraId="5C5A58A4" w14:textId="1DB92B45" w:rsidR="00EA0FF7" w:rsidRPr="00BA23F0" w:rsidRDefault="00EA0FF7" w:rsidP="00D21CF5">
            <w:pPr>
              <w:spacing w:before="60" w:after="60"/>
              <w:jc w:val="center"/>
              <w:rPr>
                <w:rFonts w:ascii="Calibri" w:eastAsia="Calibri" w:hAnsi="Calibri"/>
                <w:sz w:val="22"/>
                <w:szCs w:val="22"/>
              </w:rPr>
            </w:pPr>
            <w:r>
              <w:rPr>
                <w:rFonts w:ascii="Calibri" w:eastAsia="Calibri" w:hAnsi="Calibri"/>
                <w:sz w:val="22"/>
                <w:szCs w:val="22"/>
              </w:rPr>
              <w:t>122001</w:t>
            </w:r>
          </w:p>
        </w:tc>
        <w:tc>
          <w:tcPr>
            <w:tcW w:w="2070" w:type="dxa"/>
            <w:vAlign w:val="center"/>
          </w:tcPr>
          <w:p w14:paraId="11078304" w14:textId="77777777" w:rsidR="00EA0FF7" w:rsidRPr="00BA23F0" w:rsidRDefault="00EA0FF7" w:rsidP="00D21CF5">
            <w:pPr>
              <w:spacing w:before="60" w:after="60"/>
              <w:jc w:val="center"/>
              <w:rPr>
                <w:rFonts w:ascii="Calibri" w:eastAsia="Calibri" w:hAnsi="Calibri"/>
                <w:sz w:val="22"/>
                <w:szCs w:val="22"/>
              </w:rPr>
            </w:pPr>
            <w:r>
              <w:rPr>
                <w:rFonts w:ascii="Calibri" w:eastAsia="Calibri" w:hAnsi="Calibri"/>
                <w:sz w:val="22"/>
                <w:szCs w:val="22"/>
              </w:rPr>
              <w:t>1</w:t>
            </w:r>
          </w:p>
        </w:tc>
        <w:tc>
          <w:tcPr>
            <w:tcW w:w="1170" w:type="dxa"/>
            <w:shd w:val="clear" w:color="auto" w:fill="D9D9D9" w:themeFill="background1" w:themeFillShade="D9"/>
            <w:vAlign w:val="center"/>
          </w:tcPr>
          <w:p w14:paraId="6839F875" w14:textId="77777777" w:rsidR="00EA0FF7" w:rsidRPr="004C5511" w:rsidRDefault="00EA0FF7" w:rsidP="00D21CF5">
            <w:pPr>
              <w:spacing w:before="60" w:after="60"/>
              <w:jc w:val="center"/>
              <w:rPr>
                <w:rFonts w:ascii="Zapf Dingbats" w:hAnsi="Zapf Dingbats"/>
                <w:sz w:val="22"/>
                <w:szCs w:val="22"/>
              </w:rPr>
            </w:pPr>
          </w:p>
        </w:tc>
        <w:tc>
          <w:tcPr>
            <w:tcW w:w="1170" w:type="dxa"/>
            <w:shd w:val="clear" w:color="auto" w:fill="D9D9D9"/>
            <w:vAlign w:val="center"/>
          </w:tcPr>
          <w:p w14:paraId="12FD8FB3" w14:textId="77777777" w:rsidR="00EA0FF7" w:rsidRDefault="00EA0FF7" w:rsidP="00D21CF5">
            <w:pPr>
              <w:spacing w:before="60" w:after="60"/>
              <w:jc w:val="center"/>
              <w:rPr>
                <w:rFonts w:ascii="Zapf Dingbats" w:hAnsi="Zapf Dingbats"/>
                <w:sz w:val="22"/>
                <w:szCs w:val="22"/>
              </w:rPr>
            </w:pPr>
          </w:p>
        </w:tc>
      </w:tr>
      <w:tr w:rsidR="00EA0FF7" w14:paraId="70382C00" w14:textId="77777777" w:rsidTr="00D21CF5">
        <w:tc>
          <w:tcPr>
            <w:tcW w:w="6948" w:type="dxa"/>
          </w:tcPr>
          <w:p w14:paraId="64C6AE98" w14:textId="3BAA21BA" w:rsidR="00EA0FF7" w:rsidRDefault="00EA0FF7" w:rsidP="00D21CF5">
            <w:pPr>
              <w:spacing w:before="60" w:after="60"/>
              <w:rPr>
                <w:rFonts w:ascii="Calibri" w:eastAsia="Calibri" w:hAnsi="Calibri"/>
                <w:sz w:val="22"/>
                <w:szCs w:val="22"/>
              </w:rPr>
            </w:pPr>
            <w:r>
              <w:rPr>
                <w:rFonts w:ascii="Calibri" w:eastAsia="Calibri" w:hAnsi="Calibri"/>
                <w:sz w:val="22"/>
                <w:szCs w:val="22"/>
              </w:rPr>
              <w:t>Spanish I</w:t>
            </w:r>
          </w:p>
        </w:tc>
        <w:tc>
          <w:tcPr>
            <w:tcW w:w="1800" w:type="dxa"/>
            <w:vAlign w:val="center"/>
          </w:tcPr>
          <w:p w14:paraId="3524D7E2" w14:textId="2E7AA94E" w:rsidR="00EA0FF7" w:rsidRDefault="00EA0FF7" w:rsidP="00D21CF5">
            <w:pPr>
              <w:spacing w:before="60" w:after="60"/>
              <w:jc w:val="center"/>
              <w:rPr>
                <w:rFonts w:ascii="Calibri" w:eastAsia="Calibri" w:hAnsi="Calibri"/>
                <w:sz w:val="22"/>
                <w:szCs w:val="22"/>
              </w:rPr>
            </w:pPr>
            <w:r>
              <w:rPr>
                <w:rFonts w:ascii="Calibri" w:eastAsia="Calibri" w:hAnsi="Calibri"/>
                <w:sz w:val="22"/>
                <w:szCs w:val="22"/>
              </w:rPr>
              <w:t>122501</w:t>
            </w:r>
          </w:p>
        </w:tc>
        <w:tc>
          <w:tcPr>
            <w:tcW w:w="2070" w:type="dxa"/>
            <w:vAlign w:val="center"/>
          </w:tcPr>
          <w:p w14:paraId="617ACAB2" w14:textId="32BDEFED" w:rsidR="00EA0FF7" w:rsidRDefault="00EA0FF7" w:rsidP="00D21CF5">
            <w:pPr>
              <w:spacing w:before="60" w:after="60"/>
              <w:jc w:val="center"/>
              <w:rPr>
                <w:rFonts w:ascii="Calibri" w:eastAsia="Calibri" w:hAnsi="Calibri"/>
                <w:sz w:val="22"/>
                <w:szCs w:val="22"/>
              </w:rPr>
            </w:pPr>
            <w:r>
              <w:rPr>
                <w:rFonts w:ascii="Calibri" w:eastAsia="Calibri" w:hAnsi="Calibri"/>
                <w:sz w:val="22"/>
                <w:szCs w:val="22"/>
              </w:rPr>
              <w:t>1</w:t>
            </w:r>
          </w:p>
        </w:tc>
        <w:tc>
          <w:tcPr>
            <w:tcW w:w="1170" w:type="dxa"/>
            <w:shd w:val="clear" w:color="auto" w:fill="D9D9D9" w:themeFill="background1" w:themeFillShade="D9"/>
            <w:vAlign w:val="center"/>
          </w:tcPr>
          <w:p w14:paraId="3EBF0773" w14:textId="77777777" w:rsidR="00EA0FF7" w:rsidRPr="004C5511" w:rsidRDefault="00EA0FF7" w:rsidP="00D21CF5">
            <w:pPr>
              <w:spacing w:before="60" w:after="60"/>
              <w:jc w:val="center"/>
              <w:rPr>
                <w:rFonts w:ascii="Zapf Dingbats" w:hAnsi="Zapf Dingbats"/>
                <w:sz w:val="22"/>
                <w:szCs w:val="22"/>
              </w:rPr>
            </w:pPr>
          </w:p>
        </w:tc>
        <w:tc>
          <w:tcPr>
            <w:tcW w:w="1170" w:type="dxa"/>
            <w:shd w:val="clear" w:color="auto" w:fill="D9D9D9"/>
            <w:vAlign w:val="center"/>
          </w:tcPr>
          <w:p w14:paraId="418D9920" w14:textId="77777777" w:rsidR="00EA0FF7" w:rsidRDefault="00EA0FF7" w:rsidP="00D21CF5">
            <w:pPr>
              <w:spacing w:before="60" w:after="60"/>
              <w:jc w:val="center"/>
              <w:rPr>
                <w:rFonts w:ascii="Zapf Dingbats" w:hAnsi="Zapf Dingbats"/>
                <w:sz w:val="22"/>
                <w:szCs w:val="22"/>
              </w:rPr>
            </w:pPr>
          </w:p>
        </w:tc>
      </w:tr>
      <w:tr w:rsidR="00EA0FF7" w14:paraId="75EFE1B5" w14:textId="77777777" w:rsidTr="00D21CF5">
        <w:tc>
          <w:tcPr>
            <w:tcW w:w="6948" w:type="dxa"/>
          </w:tcPr>
          <w:p w14:paraId="263876CF" w14:textId="51FF8116" w:rsidR="00EA0FF7" w:rsidRPr="00BA23F0" w:rsidRDefault="00EA0FF7" w:rsidP="00D21CF5">
            <w:pPr>
              <w:spacing w:before="60" w:after="60"/>
              <w:rPr>
                <w:rFonts w:ascii="Calibri" w:eastAsia="Calibri" w:hAnsi="Calibri"/>
                <w:sz w:val="22"/>
                <w:szCs w:val="22"/>
              </w:rPr>
            </w:pPr>
            <w:r>
              <w:rPr>
                <w:rFonts w:ascii="Calibri" w:eastAsia="Calibri" w:hAnsi="Calibri"/>
                <w:sz w:val="22"/>
                <w:szCs w:val="22"/>
              </w:rPr>
              <w:t>Spanish II</w:t>
            </w:r>
          </w:p>
        </w:tc>
        <w:tc>
          <w:tcPr>
            <w:tcW w:w="1800" w:type="dxa"/>
            <w:vAlign w:val="center"/>
          </w:tcPr>
          <w:p w14:paraId="5F32A91B" w14:textId="15D03182" w:rsidR="00EA0FF7" w:rsidRPr="00BA23F0" w:rsidRDefault="00EA0FF7" w:rsidP="0033474B">
            <w:pPr>
              <w:spacing w:before="60" w:after="60"/>
              <w:jc w:val="center"/>
              <w:rPr>
                <w:rFonts w:ascii="Calibri" w:eastAsia="Calibri" w:hAnsi="Calibri"/>
                <w:sz w:val="22"/>
                <w:szCs w:val="22"/>
              </w:rPr>
            </w:pPr>
            <w:r>
              <w:rPr>
                <w:rFonts w:ascii="Calibri" w:eastAsia="Calibri" w:hAnsi="Calibri"/>
                <w:sz w:val="22"/>
                <w:szCs w:val="22"/>
              </w:rPr>
              <w:t>122502</w:t>
            </w:r>
          </w:p>
        </w:tc>
        <w:tc>
          <w:tcPr>
            <w:tcW w:w="2070" w:type="dxa"/>
            <w:vAlign w:val="center"/>
          </w:tcPr>
          <w:p w14:paraId="358E5CB5" w14:textId="77777777" w:rsidR="00EA0FF7" w:rsidRPr="00BA23F0" w:rsidRDefault="00EA0FF7" w:rsidP="00D21CF5">
            <w:pPr>
              <w:spacing w:before="60" w:after="60"/>
              <w:jc w:val="center"/>
              <w:rPr>
                <w:rFonts w:ascii="Calibri" w:eastAsia="Calibri" w:hAnsi="Calibri"/>
                <w:sz w:val="22"/>
                <w:szCs w:val="22"/>
              </w:rPr>
            </w:pPr>
            <w:r>
              <w:rPr>
                <w:rFonts w:ascii="Calibri" w:eastAsia="Calibri" w:hAnsi="Calibri"/>
                <w:sz w:val="22"/>
                <w:szCs w:val="22"/>
              </w:rPr>
              <w:t>1</w:t>
            </w:r>
          </w:p>
        </w:tc>
        <w:tc>
          <w:tcPr>
            <w:tcW w:w="1170" w:type="dxa"/>
            <w:shd w:val="clear" w:color="auto" w:fill="D9D9D9" w:themeFill="background1" w:themeFillShade="D9"/>
            <w:vAlign w:val="center"/>
          </w:tcPr>
          <w:p w14:paraId="318754CF" w14:textId="77777777" w:rsidR="00EA0FF7" w:rsidRPr="004C5511" w:rsidRDefault="00EA0FF7" w:rsidP="00D21CF5">
            <w:pPr>
              <w:spacing w:before="60" w:after="60"/>
              <w:jc w:val="center"/>
              <w:rPr>
                <w:rFonts w:ascii="Zapf Dingbats" w:hAnsi="Zapf Dingbats"/>
                <w:sz w:val="22"/>
                <w:szCs w:val="22"/>
              </w:rPr>
            </w:pPr>
          </w:p>
        </w:tc>
        <w:tc>
          <w:tcPr>
            <w:tcW w:w="1170" w:type="dxa"/>
            <w:shd w:val="clear" w:color="auto" w:fill="D9D9D9"/>
            <w:vAlign w:val="center"/>
          </w:tcPr>
          <w:p w14:paraId="2FCD66DC" w14:textId="77777777" w:rsidR="00EA0FF7" w:rsidRDefault="00EA0FF7" w:rsidP="00D21CF5">
            <w:pPr>
              <w:spacing w:before="60" w:after="60"/>
              <w:jc w:val="center"/>
              <w:rPr>
                <w:rFonts w:ascii="Zapf Dingbats" w:hAnsi="Zapf Dingbats"/>
                <w:sz w:val="22"/>
                <w:szCs w:val="22"/>
              </w:rPr>
            </w:pPr>
          </w:p>
        </w:tc>
      </w:tr>
      <w:tr w:rsidR="00EA0FF7" w14:paraId="55180989" w14:textId="77777777" w:rsidTr="00D21CF5">
        <w:tc>
          <w:tcPr>
            <w:tcW w:w="6948" w:type="dxa"/>
          </w:tcPr>
          <w:p w14:paraId="3DA14FB3" w14:textId="52081197" w:rsidR="00EA0FF7" w:rsidRPr="00BA23F0" w:rsidRDefault="00EA0FF7" w:rsidP="00D21CF5">
            <w:pPr>
              <w:spacing w:before="60" w:after="60"/>
              <w:rPr>
                <w:rFonts w:ascii="Calibri" w:eastAsia="Calibri" w:hAnsi="Calibri"/>
                <w:sz w:val="22"/>
                <w:szCs w:val="22"/>
              </w:rPr>
            </w:pPr>
            <w:r>
              <w:rPr>
                <w:rFonts w:ascii="Calibri" w:eastAsia="Calibri" w:hAnsi="Calibri"/>
                <w:sz w:val="22"/>
                <w:szCs w:val="22"/>
              </w:rPr>
              <w:t>Spanish III</w:t>
            </w:r>
          </w:p>
        </w:tc>
        <w:tc>
          <w:tcPr>
            <w:tcW w:w="1800" w:type="dxa"/>
            <w:vAlign w:val="center"/>
          </w:tcPr>
          <w:p w14:paraId="707B5BBE" w14:textId="246C0ABB" w:rsidR="00EA0FF7" w:rsidRPr="00BA23F0" w:rsidRDefault="00EA0FF7" w:rsidP="0033474B">
            <w:pPr>
              <w:spacing w:before="60" w:after="60"/>
              <w:jc w:val="center"/>
              <w:rPr>
                <w:rFonts w:ascii="Calibri" w:eastAsia="Calibri" w:hAnsi="Calibri"/>
                <w:sz w:val="22"/>
                <w:szCs w:val="22"/>
              </w:rPr>
            </w:pPr>
            <w:r>
              <w:rPr>
                <w:rFonts w:ascii="Calibri" w:eastAsia="Calibri" w:hAnsi="Calibri"/>
                <w:sz w:val="22"/>
                <w:szCs w:val="22"/>
              </w:rPr>
              <w:t>122503</w:t>
            </w:r>
          </w:p>
        </w:tc>
        <w:tc>
          <w:tcPr>
            <w:tcW w:w="2070" w:type="dxa"/>
            <w:vAlign w:val="center"/>
          </w:tcPr>
          <w:p w14:paraId="477B806F" w14:textId="77777777" w:rsidR="00EA0FF7" w:rsidRPr="00BA23F0" w:rsidRDefault="00EA0FF7" w:rsidP="00D21CF5">
            <w:pPr>
              <w:spacing w:before="60" w:after="60"/>
              <w:jc w:val="center"/>
              <w:rPr>
                <w:rFonts w:ascii="Calibri" w:eastAsia="Calibri" w:hAnsi="Calibri"/>
                <w:sz w:val="22"/>
                <w:szCs w:val="22"/>
              </w:rPr>
            </w:pPr>
            <w:r>
              <w:rPr>
                <w:rFonts w:ascii="Calibri" w:eastAsia="Calibri" w:hAnsi="Calibri"/>
                <w:sz w:val="22"/>
                <w:szCs w:val="22"/>
              </w:rPr>
              <w:t>1</w:t>
            </w:r>
          </w:p>
        </w:tc>
        <w:tc>
          <w:tcPr>
            <w:tcW w:w="1170" w:type="dxa"/>
            <w:shd w:val="clear" w:color="auto" w:fill="D9D9D9" w:themeFill="background1" w:themeFillShade="D9"/>
            <w:vAlign w:val="center"/>
          </w:tcPr>
          <w:p w14:paraId="67FAF844" w14:textId="77777777" w:rsidR="00EA0FF7" w:rsidRPr="004C5511" w:rsidRDefault="00EA0FF7" w:rsidP="00D21CF5">
            <w:pPr>
              <w:spacing w:before="60" w:after="60"/>
              <w:jc w:val="center"/>
              <w:rPr>
                <w:rFonts w:ascii="Zapf Dingbats" w:hAnsi="Zapf Dingbats"/>
                <w:sz w:val="22"/>
                <w:szCs w:val="22"/>
              </w:rPr>
            </w:pPr>
          </w:p>
        </w:tc>
        <w:tc>
          <w:tcPr>
            <w:tcW w:w="1170" w:type="dxa"/>
            <w:shd w:val="clear" w:color="auto" w:fill="D9D9D9"/>
            <w:vAlign w:val="center"/>
          </w:tcPr>
          <w:p w14:paraId="22132FA8" w14:textId="77777777" w:rsidR="00EA0FF7" w:rsidRDefault="00EA0FF7" w:rsidP="00D21CF5">
            <w:pPr>
              <w:spacing w:before="60" w:after="60"/>
              <w:jc w:val="center"/>
              <w:rPr>
                <w:rFonts w:ascii="Zapf Dingbats" w:hAnsi="Zapf Dingbats"/>
                <w:sz w:val="22"/>
                <w:szCs w:val="22"/>
              </w:rPr>
            </w:pPr>
          </w:p>
        </w:tc>
      </w:tr>
      <w:tr w:rsidR="00EA0FF7" w14:paraId="65621D59" w14:textId="77777777" w:rsidTr="00D21CF5">
        <w:tc>
          <w:tcPr>
            <w:tcW w:w="6948" w:type="dxa"/>
          </w:tcPr>
          <w:p w14:paraId="1632ADE1" w14:textId="1A97BD93" w:rsidR="00EA0FF7" w:rsidRPr="00BA23F0" w:rsidRDefault="00EA0FF7" w:rsidP="00D21CF5">
            <w:pPr>
              <w:spacing w:before="60" w:after="60"/>
              <w:rPr>
                <w:rFonts w:ascii="Calibri" w:eastAsia="Calibri" w:hAnsi="Calibri"/>
                <w:sz w:val="22"/>
                <w:szCs w:val="22"/>
              </w:rPr>
            </w:pPr>
            <w:r>
              <w:rPr>
                <w:rFonts w:ascii="Calibri" w:eastAsia="Calibri" w:hAnsi="Calibri"/>
                <w:sz w:val="22"/>
                <w:szCs w:val="22"/>
              </w:rPr>
              <w:t>Spanish IV</w:t>
            </w:r>
          </w:p>
        </w:tc>
        <w:tc>
          <w:tcPr>
            <w:tcW w:w="1800" w:type="dxa"/>
            <w:vAlign w:val="center"/>
          </w:tcPr>
          <w:p w14:paraId="314553CD" w14:textId="5A707054" w:rsidR="00EA0FF7" w:rsidRPr="00BA23F0" w:rsidRDefault="00EA0FF7" w:rsidP="0033474B">
            <w:pPr>
              <w:spacing w:before="60" w:after="60"/>
              <w:jc w:val="center"/>
              <w:rPr>
                <w:rFonts w:ascii="Calibri" w:eastAsia="Calibri" w:hAnsi="Calibri"/>
                <w:sz w:val="22"/>
                <w:szCs w:val="22"/>
              </w:rPr>
            </w:pPr>
            <w:r>
              <w:rPr>
                <w:rFonts w:ascii="Calibri" w:eastAsia="Calibri" w:hAnsi="Calibri"/>
                <w:sz w:val="22"/>
                <w:szCs w:val="22"/>
              </w:rPr>
              <w:t>122504</w:t>
            </w:r>
          </w:p>
        </w:tc>
        <w:tc>
          <w:tcPr>
            <w:tcW w:w="2070" w:type="dxa"/>
            <w:vAlign w:val="center"/>
          </w:tcPr>
          <w:p w14:paraId="4BACA8C1" w14:textId="77777777" w:rsidR="00EA0FF7" w:rsidRPr="00BA23F0" w:rsidRDefault="00EA0FF7" w:rsidP="00D21CF5">
            <w:pPr>
              <w:spacing w:before="60" w:after="60"/>
              <w:jc w:val="center"/>
              <w:rPr>
                <w:rFonts w:ascii="Calibri" w:eastAsia="Calibri" w:hAnsi="Calibri"/>
                <w:sz w:val="22"/>
                <w:szCs w:val="22"/>
              </w:rPr>
            </w:pPr>
            <w:r>
              <w:rPr>
                <w:rFonts w:ascii="Calibri" w:eastAsia="Calibri" w:hAnsi="Calibri"/>
                <w:sz w:val="22"/>
                <w:szCs w:val="22"/>
              </w:rPr>
              <w:t>1</w:t>
            </w:r>
          </w:p>
        </w:tc>
        <w:tc>
          <w:tcPr>
            <w:tcW w:w="1170" w:type="dxa"/>
            <w:shd w:val="clear" w:color="auto" w:fill="D9D9D9" w:themeFill="background1" w:themeFillShade="D9"/>
            <w:vAlign w:val="center"/>
          </w:tcPr>
          <w:p w14:paraId="39D2C051" w14:textId="77777777" w:rsidR="00EA0FF7" w:rsidRPr="004C5511" w:rsidRDefault="00EA0FF7" w:rsidP="00D21CF5">
            <w:pPr>
              <w:spacing w:before="60" w:after="60"/>
              <w:jc w:val="center"/>
              <w:rPr>
                <w:rFonts w:ascii="Zapf Dingbats" w:hAnsi="Zapf Dingbats"/>
                <w:sz w:val="22"/>
                <w:szCs w:val="22"/>
              </w:rPr>
            </w:pPr>
          </w:p>
        </w:tc>
        <w:tc>
          <w:tcPr>
            <w:tcW w:w="1170" w:type="dxa"/>
            <w:shd w:val="clear" w:color="auto" w:fill="D9D9D9"/>
            <w:vAlign w:val="center"/>
          </w:tcPr>
          <w:p w14:paraId="6528B2D9" w14:textId="77777777" w:rsidR="00EA0FF7" w:rsidRDefault="00EA0FF7" w:rsidP="00D21CF5">
            <w:pPr>
              <w:spacing w:before="60" w:after="60"/>
              <w:jc w:val="center"/>
              <w:rPr>
                <w:rFonts w:ascii="Zapf Dingbats" w:hAnsi="Zapf Dingbats"/>
                <w:sz w:val="22"/>
                <w:szCs w:val="22"/>
              </w:rPr>
            </w:pPr>
          </w:p>
        </w:tc>
      </w:tr>
      <w:tr w:rsidR="00EA0FF7" w14:paraId="041C6FF3" w14:textId="77777777" w:rsidTr="00D21CF5">
        <w:tc>
          <w:tcPr>
            <w:tcW w:w="6948" w:type="dxa"/>
          </w:tcPr>
          <w:p w14:paraId="1A95654C" w14:textId="1C893D7A" w:rsidR="00EA0FF7" w:rsidRDefault="00EA0FF7" w:rsidP="00D21CF5">
            <w:pPr>
              <w:spacing w:before="60" w:after="60"/>
              <w:rPr>
                <w:rFonts w:ascii="Calibri" w:eastAsia="Calibri" w:hAnsi="Calibri"/>
                <w:sz w:val="22"/>
                <w:szCs w:val="22"/>
              </w:rPr>
            </w:pPr>
            <w:r>
              <w:rPr>
                <w:rFonts w:ascii="Calibri" w:eastAsia="Calibri" w:hAnsi="Calibri"/>
                <w:sz w:val="22"/>
                <w:szCs w:val="22"/>
              </w:rPr>
              <w:t>Spanish V</w:t>
            </w:r>
          </w:p>
        </w:tc>
        <w:tc>
          <w:tcPr>
            <w:tcW w:w="1800" w:type="dxa"/>
            <w:vAlign w:val="center"/>
          </w:tcPr>
          <w:p w14:paraId="705BE6CE" w14:textId="251EA3EA" w:rsidR="00EA0FF7" w:rsidRDefault="00EA0FF7" w:rsidP="00D21CF5">
            <w:pPr>
              <w:spacing w:before="60" w:after="60"/>
              <w:jc w:val="center"/>
              <w:rPr>
                <w:rFonts w:ascii="Calibri" w:eastAsia="Calibri" w:hAnsi="Calibri"/>
                <w:sz w:val="22"/>
                <w:szCs w:val="22"/>
              </w:rPr>
            </w:pPr>
            <w:r>
              <w:rPr>
                <w:rFonts w:ascii="Calibri" w:eastAsia="Calibri" w:hAnsi="Calibri"/>
                <w:sz w:val="22"/>
                <w:szCs w:val="22"/>
              </w:rPr>
              <w:t>122505</w:t>
            </w:r>
          </w:p>
        </w:tc>
        <w:tc>
          <w:tcPr>
            <w:tcW w:w="2070" w:type="dxa"/>
            <w:vAlign w:val="center"/>
          </w:tcPr>
          <w:p w14:paraId="10B250A5" w14:textId="2383127D" w:rsidR="00EA0FF7" w:rsidRDefault="00EA0FF7" w:rsidP="00D21CF5">
            <w:pPr>
              <w:spacing w:before="60" w:after="60"/>
              <w:jc w:val="center"/>
              <w:rPr>
                <w:rFonts w:ascii="Calibri" w:eastAsia="Calibri" w:hAnsi="Calibri"/>
                <w:sz w:val="22"/>
                <w:szCs w:val="22"/>
              </w:rPr>
            </w:pPr>
            <w:r>
              <w:rPr>
                <w:rFonts w:ascii="Calibri" w:eastAsia="Calibri" w:hAnsi="Calibri"/>
                <w:sz w:val="22"/>
                <w:szCs w:val="22"/>
              </w:rPr>
              <w:t>1</w:t>
            </w:r>
          </w:p>
        </w:tc>
        <w:tc>
          <w:tcPr>
            <w:tcW w:w="1170" w:type="dxa"/>
            <w:shd w:val="clear" w:color="auto" w:fill="D9D9D9" w:themeFill="background1" w:themeFillShade="D9"/>
            <w:vAlign w:val="center"/>
          </w:tcPr>
          <w:p w14:paraId="23CC7B52" w14:textId="77777777" w:rsidR="00EA0FF7" w:rsidRPr="004C5511" w:rsidRDefault="00EA0FF7" w:rsidP="00D21CF5">
            <w:pPr>
              <w:spacing w:before="60" w:after="60"/>
              <w:jc w:val="center"/>
              <w:rPr>
                <w:rFonts w:ascii="Zapf Dingbats" w:hAnsi="Zapf Dingbats"/>
                <w:sz w:val="22"/>
                <w:szCs w:val="22"/>
              </w:rPr>
            </w:pPr>
          </w:p>
        </w:tc>
        <w:tc>
          <w:tcPr>
            <w:tcW w:w="1170" w:type="dxa"/>
            <w:shd w:val="clear" w:color="auto" w:fill="D9D9D9"/>
            <w:vAlign w:val="center"/>
          </w:tcPr>
          <w:p w14:paraId="76A3C729" w14:textId="77777777" w:rsidR="00EA0FF7" w:rsidRDefault="00EA0FF7" w:rsidP="00D21CF5">
            <w:pPr>
              <w:spacing w:before="60" w:after="60"/>
              <w:jc w:val="center"/>
              <w:rPr>
                <w:rFonts w:ascii="Zapf Dingbats" w:hAnsi="Zapf Dingbats"/>
                <w:sz w:val="22"/>
                <w:szCs w:val="22"/>
              </w:rPr>
            </w:pPr>
          </w:p>
        </w:tc>
      </w:tr>
      <w:tr w:rsidR="00EA0FF7" w14:paraId="48EB679F" w14:textId="77777777" w:rsidTr="004D432B">
        <w:tc>
          <w:tcPr>
            <w:tcW w:w="6948" w:type="dxa"/>
            <w:vAlign w:val="center"/>
          </w:tcPr>
          <w:p w14:paraId="0BBE4B13" w14:textId="072A18C9" w:rsidR="00EA0FF7" w:rsidRPr="009C189B" w:rsidRDefault="00EA0FF7" w:rsidP="00EA001B">
            <w:pPr>
              <w:spacing w:before="60" w:after="60"/>
              <w:rPr>
                <w:rFonts w:ascii="Calibri" w:hAnsi="Calibri"/>
                <w:sz w:val="22"/>
                <w:szCs w:val="22"/>
                <w:highlight w:val="cyan"/>
              </w:rPr>
            </w:pPr>
            <w:r>
              <w:rPr>
                <w:rFonts w:ascii="Calibri" w:eastAsia="Calibri" w:hAnsi="Calibri"/>
                <w:sz w:val="22"/>
                <w:szCs w:val="22"/>
              </w:rPr>
              <w:t>Chinese I</w:t>
            </w:r>
          </w:p>
        </w:tc>
        <w:tc>
          <w:tcPr>
            <w:tcW w:w="1800" w:type="dxa"/>
            <w:vAlign w:val="center"/>
          </w:tcPr>
          <w:p w14:paraId="1E52C3D0" w14:textId="6F82689C" w:rsidR="00EA0FF7" w:rsidRDefault="00EA0FF7" w:rsidP="00EA001B">
            <w:pPr>
              <w:spacing w:before="60" w:after="60"/>
              <w:jc w:val="center"/>
              <w:rPr>
                <w:rFonts w:ascii="Calibri" w:hAnsi="Calibri"/>
                <w:sz w:val="22"/>
                <w:szCs w:val="22"/>
              </w:rPr>
            </w:pPr>
            <w:r>
              <w:rPr>
                <w:rFonts w:ascii="Calibri" w:eastAsia="Calibri" w:hAnsi="Calibri"/>
                <w:sz w:val="22"/>
                <w:szCs w:val="22"/>
              </w:rPr>
              <w:t>123101</w:t>
            </w:r>
          </w:p>
        </w:tc>
        <w:tc>
          <w:tcPr>
            <w:tcW w:w="2070" w:type="dxa"/>
            <w:vAlign w:val="center"/>
          </w:tcPr>
          <w:p w14:paraId="682EC6F8" w14:textId="26434503" w:rsidR="00EA0FF7" w:rsidRDefault="00EA0FF7" w:rsidP="00EA001B">
            <w:pPr>
              <w:spacing w:before="60" w:after="60"/>
              <w:jc w:val="center"/>
              <w:rPr>
                <w:rFonts w:ascii="Calibri" w:hAnsi="Calibri"/>
                <w:sz w:val="22"/>
                <w:szCs w:val="22"/>
              </w:rPr>
            </w:pPr>
            <w:r w:rsidRPr="00FC1495">
              <w:rPr>
                <w:rFonts w:ascii="Calibri" w:eastAsia="Calibri" w:hAnsi="Calibri"/>
                <w:sz w:val="22"/>
                <w:szCs w:val="22"/>
              </w:rPr>
              <w:t>1</w:t>
            </w:r>
          </w:p>
        </w:tc>
        <w:tc>
          <w:tcPr>
            <w:tcW w:w="1170" w:type="dxa"/>
            <w:shd w:val="clear" w:color="auto" w:fill="D9D9D9"/>
            <w:vAlign w:val="center"/>
          </w:tcPr>
          <w:p w14:paraId="65941213" w14:textId="77777777" w:rsidR="00EA0FF7" w:rsidRDefault="00EA0FF7" w:rsidP="004D432B">
            <w:pPr>
              <w:spacing w:before="60" w:after="60"/>
              <w:jc w:val="center"/>
              <w:rPr>
                <w:rFonts w:ascii="Zapf Dingbats" w:hAnsi="Zapf Dingbats"/>
                <w:sz w:val="22"/>
                <w:szCs w:val="22"/>
              </w:rPr>
            </w:pPr>
          </w:p>
        </w:tc>
        <w:tc>
          <w:tcPr>
            <w:tcW w:w="1170" w:type="dxa"/>
            <w:shd w:val="clear" w:color="auto" w:fill="D9D9D9"/>
            <w:vAlign w:val="center"/>
          </w:tcPr>
          <w:p w14:paraId="7C865803" w14:textId="77777777" w:rsidR="00EA0FF7" w:rsidRDefault="00EA0FF7" w:rsidP="004D432B">
            <w:pPr>
              <w:spacing w:before="60" w:after="60"/>
              <w:jc w:val="center"/>
              <w:rPr>
                <w:rFonts w:ascii="Zapf Dingbats" w:hAnsi="Zapf Dingbats"/>
                <w:sz w:val="22"/>
                <w:szCs w:val="22"/>
              </w:rPr>
            </w:pPr>
          </w:p>
        </w:tc>
      </w:tr>
      <w:tr w:rsidR="00EA0FF7" w14:paraId="15C830D1" w14:textId="77777777" w:rsidTr="004D432B">
        <w:tc>
          <w:tcPr>
            <w:tcW w:w="6948" w:type="dxa"/>
            <w:vAlign w:val="center"/>
          </w:tcPr>
          <w:p w14:paraId="09F31469" w14:textId="47A903F4" w:rsidR="00EA0FF7" w:rsidRPr="00532520" w:rsidRDefault="00EA0FF7" w:rsidP="00EA001B">
            <w:pPr>
              <w:spacing w:before="60" w:after="60"/>
              <w:rPr>
                <w:rFonts w:ascii="Calibri" w:hAnsi="Calibri"/>
                <w:sz w:val="22"/>
                <w:szCs w:val="22"/>
              </w:rPr>
            </w:pPr>
            <w:r>
              <w:rPr>
                <w:rFonts w:ascii="Calibri" w:hAnsi="Calibri"/>
                <w:sz w:val="22"/>
                <w:szCs w:val="22"/>
              </w:rPr>
              <w:t>Greek I</w:t>
            </w:r>
          </w:p>
        </w:tc>
        <w:tc>
          <w:tcPr>
            <w:tcW w:w="1800" w:type="dxa"/>
            <w:vAlign w:val="center"/>
          </w:tcPr>
          <w:p w14:paraId="4D62A4DC" w14:textId="188E2ACF" w:rsidR="00EA0FF7" w:rsidRDefault="00EA0FF7" w:rsidP="00EA001B">
            <w:pPr>
              <w:spacing w:before="60" w:after="60"/>
              <w:jc w:val="center"/>
              <w:rPr>
                <w:rFonts w:ascii="Calibri" w:hAnsi="Calibri"/>
                <w:sz w:val="22"/>
                <w:szCs w:val="22"/>
              </w:rPr>
            </w:pPr>
            <w:r>
              <w:rPr>
                <w:rFonts w:ascii="Calibri" w:hAnsi="Calibri" w:cs="Arial"/>
                <w:color w:val="000000"/>
                <w:sz w:val="22"/>
                <w:szCs w:val="22"/>
              </w:rPr>
              <w:t>123201</w:t>
            </w:r>
          </w:p>
        </w:tc>
        <w:tc>
          <w:tcPr>
            <w:tcW w:w="2070" w:type="dxa"/>
            <w:vAlign w:val="center"/>
          </w:tcPr>
          <w:p w14:paraId="5C5B65E9" w14:textId="2C0B061A" w:rsidR="00EA0FF7" w:rsidRDefault="00EA0FF7" w:rsidP="00EA001B">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vAlign w:val="center"/>
          </w:tcPr>
          <w:p w14:paraId="39617B41" w14:textId="77777777" w:rsidR="00EA0FF7" w:rsidRDefault="00EA0FF7" w:rsidP="004D432B">
            <w:pPr>
              <w:spacing w:before="60" w:after="60"/>
              <w:jc w:val="center"/>
              <w:rPr>
                <w:rFonts w:ascii="Zapf Dingbats" w:hAnsi="Zapf Dingbats"/>
                <w:sz w:val="22"/>
                <w:szCs w:val="22"/>
              </w:rPr>
            </w:pPr>
          </w:p>
        </w:tc>
        <w:tc>
          <w:tcPr>
            <w:tcW w:w="1170" w:type="dxa"/>
            <w:shd w:val="clear" w:color="auto" w:fill="D9D9D9"/>
            <w:vAlign w:val="center"/>
          </w:tcPr>
          <w:p w14:paraId="6BC23DC2" w14:textId="77777777" w:rsidR="00EA0FF7" w:rsidRDefault="00EA0FF7" w:rsidP="004D432B">
            <w:pPr>
              <w:spacing w:before="60" w:after="60"/>
              <w:jc w:val="center"/>
              <w:rPr>
                <w:rFonts w:ascii="Zapf Dingbats" w:hAnsi="Zapf Dingbats"/>
                <w:sz w:val="22"/>
                <w:szCs w:val="22"/>
              </w:rPr>
            </w:pPr>
          </w:p>
        </w:tc>
      </w:tr>
      <w:tr w:rsidR="00EA0FF7" w14:paraId="3EA58F64" w14:textId="77777777" w:rsidTr="004D432B">
        <w:tc>
          <w:tcPr>
            <w:tcW w:w="6948" w:type="dxa"/>
            <w:vAlign w:val="center"/>
          </w:tcPr>
          <w:p w14:paraId="7DCE817D" w14:textId="5B46932A" w:rsidR="00EA0FF7" w:rsidRDefault="00EA0FF7" w:rsidP="00EA001B">
            <w:pPr>
              <w:spacing w:before="60" w:after="60"/>
              <w:rPr>
                <w:rFonts w:ascii="Calibri" w:hAnsi="Calibri"/>
                <w:sz w:val="22"/>
                <w:szCs w:val="22"/>
              </w:rPr>
            </w:pPr>
            <w:r>
              <w:rPr>
                <w:rFonts w:ascii="Calibri" w:hAnsi="Calibri"/>
                <w:sz w:val="22"/>
                <w:szCs w:val="22"/>
              </w:rPr>
              <w:t>Hebrew I</w:t>
            </w:r>
          </w:p>
        </w:tc>
        <w:tc>
          <w:tcPr>
            <w:tcW w:w="1800" w:type="dxa"/>
            <w:vAlign w:val="center"/>
          </w:tcPr>
          <w:p w14:paraId="764A9FCD" w14:textId="3D889F5B" w:rsidR="00EA0FF7" w:rsidRDefault="00EA0FF7" w:rsidP="00EA001B">
            <w:pPr>
              <w:spacing w:before="60" w:after="60"/>
              <w:jc w:val="center"/>
              <w:rPr>
                <w:rFonts w:ascii="Calibri" w:hAnsi="Calibri" w:cs="Arial"/>
                <w:color w:val="000000"/>
                <w:sz w:val="22"/>
                <w:szCs w:val="22"/>
              </w:rPr>
            </w:pPr>
            <w:r>
              <w:rPr>
                <w:rFonts w:ascii="Calibri" w:hAnsi="Calibri" w:cs="Arial"/>
                <w:color w:val="000000"/>
                <w:sz w:val="22"/>
                <w:szCs w:val="22"/>
              </w:rPr>
              <w:t>123301</w:t>
            </w:r>
          </w:p>
        </w:tc>
        <w:tc>
          <w:tcPr>
            <w:tcW w:w="2070" w:type="dxa"/>
            <w:vAlign w:val="center"/>
          </w:tcPr>
          <w:p w14:paraId="27E1845E" w14:textId="3D562B85" w:rsidR="00EA0FF7" w:rsidRDefault="00EA0FF7" w:rsidP="00EA001B">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vAlign w:val="center"/>
          </w:tcPr>
          <w:p w14:paraId="119FDE99" w14:textId="77777777" w:rsidR="00EA0FF7" w:rsidRDefault="00EA0FF7" w:rsidP="004D432B">
            <w:pPr>
              <w:spacing w:before="60" w:after="60"/>
              <w:jc w:val="center"/>
              <w:rPr>
                <w:rFonts w:ascii="Zapf Dingbats" w:hAnsi="Zapf Dingbats"/>
                <w:sz w:val="22"/>
                <w:szCs w:val="22"/>
              </w:rPr>
            </w:pPr>
          </w:p>
        </w:tc>
        <w:tc>
          <w:tcPr>
            <w:tcW w:w="1170" w:type="dxa"/>
            <w:shd w:val="clear" w:color="auto" w:fill="D9D9D9"/>
            <w:vAlign w:val="center"/>
          </w:tcPr>
          <w:p w14:paraId="3D2B3BE5" w14:textId="77777777" w:rsidR="00EA0FF7" w:rsidRDefault="00EA0FF7" w:rsidP="004D432B">
            <w:pPr>
              <w:spacing w:before="60" w:after="60"/>
              <w:jc w:val="center"/>
              <w:rPr>
                <w:rFonts w:ascii="Zapf Dingbats" w:hAnsi="Zapf Dingbats"/>
                <w:sz w:val="22"/>
                <w:szCs w:val="22"/>
              </w:rPr>
            </w:pPr>
          </w:p>
        </w:tc>
      </w:tr>
      <w:tr w:rsidR="00EA0FF7" w14:paraId="63F5F880" w14:textId="77777777" w:rsidTr="004D432B">
        <w:tc>
          <w:tcPr>
            <w:tcW w:w="6948" w:type="dxa"/>
            <w:vAlign w:val="center"/>
          </w:tcPr>
          <w:p w14:paraId="7B1D0D09" w14:textId="2DD04F68" w:rsidR="00EA0FF7" w:rsidRDefault="00EA0FF7" w:rsidP="00EA001B">
            <w:pPr>
              <w:spacing w:before="60" w:after="60"/>
              <w:rPr>
                <w:rFonts w:ascii="Calibri" w:hAnsi="Calibri"/>
                <w:sz w:val="22"/>
                <w:szCs w:val="22"/>
              </w:rPr>
            </w:pPr>
            <w:r>
              <w:rPr>
                <w:rFonts w:ascii="Calibri" w:hAnsi="Calibri"/>
                <w:sz w:val="22"/>
                <w:szCs w:val="22"/>
              </w:rPr>
              <w:t>Arabic I</w:t>
            </w:r>
          </w:p>
        </w:tc>
        <w:tc>
          <w:tcPr>
            <w:tcW w:w="1800" w:type="dxa"/>
            <w:vAlign w:val="center"/>
          </w:tcPr>
          <w:p w14:paraId="248A0849" w14:textId="2B830433" w:rsidR="00EA0FF7" w:rsidRDefault="00EA0FF7" w:rsidP="00EA001B">
            <w:pPr>
              <w:spacing w:before="60" w:after="60"/>
              <w:jc w:val="center"/>
              <w:rPr>
                <w:rFonts w:ascii="Calibri" w:hAnsi="Calibri" w:cs="Arial"/>
                <w:color w:val="000000"/>
                <w:sz w:val="22"/>
                <w:szCs w:val="22"/>
              </w:rPr>
            </w:pPr>
            <w:r>
              <w:rPr>
                <w:rFonts w:ascii="Calibri" w:hAnsi="Calibri" w:cs="Arial"/>
                <w:color w:val="000000"/>
                <w:sz w:val="22"/>
                <w:szCs w:val="22"/>
              </w:rPr>
              <w:t>123501</w:t>
            </w:r>
          </w:p>
        </w:tc>
        <w:tc>
          <w:tcPr>
            <w:tcW w:w="2070" w:type="dxa"/>
            <w:vAlign w:val="center"/>
          </w:tcPr>
          <w:p w14:paraId="5E6C8F4A" w14:textId="5C44F3F0" w:rsidR="00EA0FF7" w:rsidRDefault="00EA0FF7" w:rsidP="00EA001B">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vAlign w:val="center"/>
          </w:tcPr>
          <w:p w14:paraId="05C2019F" w14:textId="77777777" w:rsidR="00EA0FF7" w:rsidRDefault="00EA0FF7" w:rsidP="004D432B">
            <w:pPr>
              <w:spacing w:before="60" w:after="60"/>
              <w:jc w:val="center"/>
              <w:rPr>
                <w:rFonts w:ascii="Zapf Dingbats" w:hAnsi="Zapf Dingbats"/>
                <w:sz w:val="22"/>
                <w:szCs w:val="22"/>
              </w:rPr>
            </w:pPr>
          </w:p>
        </w:tc>
        <w:tc>
          <w:tcPr>
            <w:tcW w:w="1170" w:type="dxa"/>
            <w:shd w:val="clear" w:color="auto" w:fill="D9D9D9"/>
            <w:vAlign w:val="center"/>
          </w:tcPr>
          <w:p w14:paraId="7EC4EE46" w14:textId="77777777" w:rsidR="00EA0FF7" w:rsidRDefault="00EA0FF7" w:rsidP="004D432B">
            <w:pPr>
              <w:spacing w:before="60" w:after="60"/>
              <w:jc w:val="center"/>
              <w:rPr>
                <w:rFonts w:ascii="Zapf Dingbats" w:hAnsi="Zapf Dingbats"/>
                <w:sz w:val="22"/>
                <w:szCs w:val="22"/>
              </w:rPr>
            </w:pPr>
          </w:p>
        </w:tc>
      </w:tr>
      <w:tr w:rsidR="00EA0FF7" w14:paraId="0B81A0FD" w14:textId="77777777" w:rsidTr="004D432B">
        <w:tc>
          <w:tcPr>
            <w:tcW w:w="6948" w:type="dxa"/>
            <w:vAlign w:val="center"/>
          </w:tcPr>
          <w:p w14:paraId="36D2DD83" w14:textId="5C4F2F1A" w:rsidR="00EA0FF7" w:rsidRDefault="00EA0FF7" w:rsidP="00EA001B">
            <w:pPr>
              <w:spacing w:before="60" w:after="60"/>
              <w:rPr>
                <w:rFonts w:ascii="Calibri" w:hAnsi="Calibri"/>
                <w:sz w:val="22"/>
                <w:szCs w:val="22"/>
              </w:rPr>
            </w:pPr>
            <w:r>
              <w:rPr>
                <w:rFonts w:ascii="Calibri" w:hAnsi="Calibri"/>
                <w:sz w:val="22"/>
                <w:szCs w:val="22"/>
              </w:rPr>
              <w:t>Child Psychology &amp; Parenthood Education</w:t>
            </w:r>
          </w:p>
        </w:tc>
        <w:tc>
          <w:tcPr>
            <w:tcW w:w="1800" w:type="dxa"/>
            <w:vAlign w:val="center"/>
          </w:tcPr>
          <w:p w14:paraId="5288BE6F" w14:textId="64CEEE61" w:rsidR="00EA0FF7" w:rsidRDefault="00EA0FF7" w:rsidP="00EA001B">
            <w:pPr>
              <w:spacing w:before="60" w:after="60"/>
              <w:jc w:val="center"/>
              <w:rPr>
                <w:rFonts w:ascii="Calibri" w:hAnsi="Calibri" w:cs="Arial"/>
                <w:color w:val="000000"/>
                <w:sz w:val="22"/>
                <w:szCs w:val="22"/>
              </w:rPr>
            </w:pPr>
            <w:r>
              <w:rPr>
                <w:rFonts w:ascii="Calibri" w:hAnsi="Calibri" w:cs="Arial"/>
                <w:color w:val="000000"/>
                <w:sz w:val="22"/>
                <w:szCs w:val="22"/>
              </w:rPr>
              <w:t>225010</w:t>
            </w:r>
          </w:p>
        </w:tc>
        <w:tc>
          <w:tcPr>
            <w:tcW w:w="2070" w:type="dxa"/>
            <w:vAlign w:val="center"/>
          </w:tcPr>
          <w:p w14:paraId="62FE8BFA" w14:textId="719BFBB1" w:rsidR="00EA0FF7" w:rsidRDefault="00EA0FF7" w:rsidP="00EA001B">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vAlign w:val="center"/>
          </w:tcPr>
          <w:p w14:paraId="5A4CE5FD" w14:textId="77777777" w:rsidR="00EA0FF7" w:rsidRDefault="00EA0FF7" w:rsidP="004D432B">
            <w:pPr>
              <w:spacing w:before="60" w:after="60"/>
              <w:jc w:val="center"/>
              <w:rPr>
                <w:rFonts w:ascii="Zapf Dingbats" w:hAnsi="Zapf Dingbats"/>
                <w:sz w:val="22"/>
                <w:szCs w:val="22"/>
              </w:rPr>
            </w:pPr>
          </w:p>
        </w:tc>
        <w:tc>
          <w:tcPr>
            <w:tcW w:w="1170" w:type="dxa"/>
            <w:shd w:val="clear" w:color="auto" w:fill="D9D9D9"/>
            <w:vAlign w:val="center"/>
          </w:tcPr>
          <w:p w14:paraId="531FF187" w14:textId="77777777" w:rsidR="00EA0FF7" w:rsidRDefault="00EA0FF7" w:rsidP="004D432B">
            <w:pPr>
              <w:spacing w:before="60" w:after="60"/>
              <w:jc w:val="center"/>
              <w:rPr>
                <w:rFonts w:ascii="Zapf Dingbats" w:hAnsi="Zapf Dingbats"/>
                <w:sz w:val="22"/>
                <w:szCs w:val="22"/>
              </w:rPr>
            </w:pPr>
          </w:p>
        </w:tc>
      </w:tr>
      <w:tr w:rsidR="00EA0FF7" w14:paraId="5F4BBD80" w14:textId="77777777" w:rsidTr="0026560B">
        <w:tc>
          <w:tcPr>
            <w:tcW w:w="10818" w:type="dxa"/>
            <w:gridSpan w:val="3"/>
            <w:vAlign w:val="center"/>
          </w:tcPr>
          <w:p w14:paraId="55BF055B" w14:textId="6E0DE840" w:rsidR="00EA0FF7" w:rsidRDefault="00052594" w:rsidP="0026560B">
            <w:pPr>
              <w:spacing w:before="60" w:after="60"/>
              <w:rPr>
                <w:rFonts w:ascii="Calibri" w:eastAsia="Calibri" w:hAnsi="Calibri"/>
                <w:sz w:val="22"/>
                <w:szCs w:val="22"/>
              </w:rPr>
            </w:pPr>
            <w:r>
              <w:rPr>
                <w:rFonts w:asciiTheme="majorHAnsi" w:hAnsiTheme="majorHAnsi"/>
                <w:sz w:val="22"/>
                <w:szCs w:val="22"/>
              </w:rPr>
              <w:lastRenderedPageBreak/>
              <w:t>Post-secondary</w:t>
            </w:r>
            <w:r w:rsidR="00EA0FF7" w:rsidRPr="00805B51">
              <w:rPr>
                <w:rFonts w:asciiTheme="majorHAnsi" w:hAnsiTheme="majorHAnsi"/>
                <w:sz w:val="22"/>
                <w:szCs w:val="22"/>
              </w:rPr>
              <w:t xml:space="preserve"> course</w:t>
            </w:r>
            <w:r w:rsidR="00EA0FF7">
              <w:rPr>
                <w:rFonts w:asciiTheme="majorHAnsi" w:hAnsiTheme="majorHAnsi"/>
                <w:sz w:val="22"/>
                <w:szCs w:val="22"/>
              </w:rPr>
              <w:t>(</w:t>
            </w:r>
            <w:r w:rsidR="00EA0FF7" w:rsidRPr="00805B51">
              <w:rPr>
                <w:rFonts w:asciiTheme="majorHAnsi" w:hAnsiTheme="majorHAnsi"/>
                <w:sz w:val="22"/>
                <w:szCs w:val="22"/>
              </w:rPr>
              <w:t>s</w:t>
            </w:r>
            <w:r w:rsidR="00EA0FF7">
              <w:rPr>
                <w:rFonts w:asciiTheme="majorHAnsi" w:hAnsiTheme="majorHAnsi"/>
                <w:sz w:val="22"/>
                <w:szCs w:val="22"/>
              </w:rPr>
              <w:t>)</w:t>
            </w:r>
            <w:r w:rsidR="00EA0FF7" w:rsidRPr="00805B51">
              <w:rPr>
                <w:rFonts w:asciiTheme="majorHAnsi" w:hAnsiTheme="majorHAnsi"/>
                <w:sz w:val="22"/>
                <w:szCs w:val="22"/>
              </w:rPr>
              <w:t xml:space="preserve"> </w:t>
            </w:r>
            <w:r w:rsidR="00EA0FF7">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1C3D4655" w14:textId="77777777" w:rsidR="00EA0FF7" w:rsidRPr="008A1DE7" w:rsidRDefault="00EA0FF7" w:rsidP="004D432B">
            <w:pPr>
              <w:spacing w:before="60" w:after="60"/>
              <w:jc w:val="center"/>
              <w:rPr>
                <w:rFonts w:ascii="Zapf Dingbats" w:hAnsi="Zapf Dingbats"/>
                <w:sz w:val="22"/>
                <w:szCs w:val="22"/>
              </w:rPr>
            </w:pPr>
          </w:p>
        </w:tc>
        <w:tc>
          <w:tcPr>
            <w:tcW w:w="1170" w:type="dxa"/>
            <w:shd w:val="clear" w:color="auto" w:fill="D9D9D9"/>
            <w:vAlign w:val="center"/>
          </w:tcPr>
          <w:p w14:paraId="75BFEF49" w14:textId="77777777" w:rsidR="00EA0FF7" w:rsidRDefault="00EA0FF7" w:rsidP="004D432B">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Default="00026E16" w:rsidP="00026E16">
      <w:pPr>
        <w:spacing w:before="120" w:after="40"/>
        <w:ind w:left="360" w:hanging="360"/>
        <w:rPr>
          <w:rFonts w:ascii="Calibri" w:eastAsia="Times New Roman" w:hAnsi="Calibri"/>
          <w:i/>
          <w:iCs/>
          <w:color w:val="000000"/>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2CDE6F8" w14:textId="77777777" w:rsidR="00BB2C57" w:rsidRDefault="00BB2C57" w:rsidP="00026E16">
      <w:pPr>
        <w:spacing w:before="120" w:after="40"/>
        <w:ind w:left="360" w:hanging="360"/>
        <w:rPr>
          <w:rFonts w:ascii="Calibri" w:eastAsia="Times New Roman" w:hAnsi="Calibri"/>
          <w:i/>
          <w:iCs/>
          <w:color w:val="000000"/>
          <w:sz w:val="20"/>
          <w:szCs w:val="20"/>
        </w:rPr>
      </w:pPr>
    </w:p>
    <w:p w14:paraId="00227B62" w14:textId="77777777" w:rsidR="00BB2C57" w:rsidRDefault="00BB2C57" w:rsidP="00026E16">
      <w:pPr>
        <w:spacing w:before="120" w:after="40"/>
        <w:ind w:left="360" w:hanging="360"/>
        <w:rPr>
          <w:rFonts w:ascii="Calibri" w:eastAsia="Times New Roman" w:hAnsi="Calibri"/>
          <w:i/>
          <w:iCs/>
          <w:color w:val="000000"/>
          <w:sz w:val="20"/>
          <w:szCs w:val="20"/>
        </w:rPr>
      </w:pPr>
    </w:p>
    <w:p w14:paraId="21157006" w14:textId="5E36B40B" w:rsidR="00753E9A" w:rsidRDefault="00753E9A"/>
    <w:p w14:paraId="4232EB99" w14:textId="77777777" w:rsidR="00026E16" w:rsidRDefault="00026E16">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5F1763" w14:paraId="165CBE33" w14:textId="77777777" w:rsidTr="00875074">
        <w:trPr>
          <w:trHeight w:val="175"/>
        </w:trPr>
        <w:tc>
          <w:tcPr>
            <w:tcW w:w="13158" w:type="dxa"/>
            <w:gridSpan w:val="5"/>
            <w:shd w:val="clear" w:color="auto" w:fill="FFFF00"/>
          </w:tcPr>
          <w:p w14:paraId="14302734" w14:textId="77777777" w:rsidR="005F1763" w:rsidRPr="00753E9A" w:rsidRDefault="005F1763" w:rsidP="00875074">
            <w:pPr>
              <w:spacing w:before="60" w:after="60"/>
              <w:jc w:val="center"/>
              <w:rPr>
                <w:rFonts w:ascii="Arial Rounded MT Bold" w:hAnsi="Arial Rounded MT Bold"/>
                <w:sz w:val="28"/>
                <w:szCs w:val="28"/>
              </w:rPr>
            </w:pPr>
            <w:r>
              <w:rPr>
                <w:rFonts w:ascii="Arial Rounded MT Bold" w:hAnsi="Arial Rounded MT Bold"/>
                <w:sz w:val="28"/>
                <w:szCs w:val="28"/>
              </w:rPr>
              <w:lastRenderedPageBreak/>
              <w:t>Universal</w:t>
            </w:r>
            <w:r w:rsidRPr="00753E9A">
              <w:rPr>
                <w:rFonts w:ascii="Arial Rounded MT Bold" w:hAnsi="Arial Rounded MT Bold"/>
                <w:sz w:val="28"/>
                <w:szCs w:val="28"/>
              </w:rPr>
              <w:t xml:space="preserve"> Jump Start Courses </w:t>
            </w:r>
            <w:r w:rsidRPr="00753E9A">
              <w:rPr>
                <w:rFonts w:ascii="Arial Rounded MT Bold" w:hAnsi="Arial Rounded MT Bold"/>
                <w:sz w:val="22"/>
                <w:szCs w:val="22"/>
              </w:rPr>
              <w:t>– these courses are part of every Jump Start graduation pathway</w:t>
            </w:r>
          </w:p>
        </w:tc>
      </w:tr>
      <w:tr w:rsidR="005F1763" w14:paraId="3626ED91" w14:textId="77777777" w:rsidTr="00875074">
        <w:trPr>
          <w:trHeight w:val="305"/>
        </w:trPr>
        <w:tc>
          <w:tcPr>
            <w:tcW w:w="6948" w:type="dxa"/>
            <w:vAlign w:val="center"/>
          </w:tcPr>
          <w:p w14:paraId="7EF968DD"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4138EB48"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3FA712E1"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78C26E5" w14:textId="77777777" w:rsidR="005F1763"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26BCDAE9" w14:textId="77777777" w:rsidR="005F1763"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5F1763" w14:paraId="45AC87F9" w14:textId="77777777" w:rsidTr="00875074">
        <w:tc>
          <w:tcPr>
            <w:tcW w:w="6948" w:type="dxa"/>
            <w:vAlign w:val="center"/>
          </w:tcPr>
          <w:p w14:paraId="0E74B41D" w14:textId="77777777" w:rsidR="005F1763" w:rsidRPr="007C047F" w:rsidRDefault="005F1763" w:rsidP="00875074">
            <w:pPr>
              <w:spacing w:before="60" w:after="60"/>
            </w:pPr>
            <w:r w:rsidRPr="007C047F">
              <w:rPr>
                <w:rFonts w:ascii="Calibri" w:hAnsi="Calibri"/>
                <w:sz w:val="22"/>
                <w:szCs w:val="22"/>
              </w:rPr>
              <w:t xml:space="preserve">Accounting </w:t>
            </w:r>
          </w:p>
        </w:tc>
        <w:tc>
          <w:tcPr>
            <w:tcW w:w="1800" w:type="dxa"/>
            <w:vAlign w:val="center"/>
          </w:tcPr>
          <w:p w14:paraId="2E2E673F" w14:textId="77777777" w:rsidR="005F1763" w:rsidRDefault="005F1763" w:rsidP="00875074">
            <w:pPr>
              <w:spacing w:before="60" w:after="60"/>
              <w:jc w:val="center"/>
            </w:pPr>
            <w:r>
              <w:rPr>
                <w:rFonts w:ascii="Calibri" w:hAnsi="Calibri"/>
                <w:sz w:val="22"/>
                <w:szCs w:val="22"/>
              </w:rPr>
              <w:t>040101</w:t>
            </w:r>
          </w:p>
        </w:tc>
        <w:tc>
          <w:tcPr>
            <w:tcW w:w="2070" w:type="dxa"/>
            <w:vAlign w:val="center"/>
          </w:tcPr>
          <w:p w14:paraId="453BA3E5" w14:textId="77777777" w:rsidR="005F1763" w:rsidRDefault="005F1763" w:rsidP="00875074">
            <w:pPr>
              <w:spacing w:before="60" w:after="60"/>
              <w:jc w:val="center"/>
            </w:pPr>
            <w:r w:rsidRPr="00D33E95">
              <w:rPr>
                <w:rFonts w:ascii="Calibri" w:hAnsi="Calibri"/>
                <w:sz w:val="22"/>
                <w:szCs w:val="22"/>
              </w:rPr>
              <w:t>1</w:t>
            </w:r>
          </w:p>
        </w:tc>
        <w:tc>
          <w:tcPr>
            <w:tcW w:w="1170" w:type="dxa"/>
            <w:vAlign w:val="center"/>
          </w:tcPr>
          <w:p w14:paraId="1C0B5106" w14:textId="77777777" w:rsidR="005F1763" w:rsidRPr="00D33E95"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79301BEF" w14:textId="77777777" w:rsidR="005F1763" w:rsidRPr="00D33E95" w:rsidRDefault="005F1763" w:rsidP="00875074">
            <w:pPr>
              <w:spacing w:before="60" w:after="60"/>
              <w:jc w:val="center"/>
              <w:rPr>
                <w:rFonts w:ascii="Calibri" w:hAnsi="Calibri"/>
                <w:sz w:val="22"/>
                <w:szCs w:val="22"/>
              </w:rPr>
            </w:pPr>
            <w:r>
              <w:rPr>
                <w:rFonts w:ascii="Zapf Dingbats" w:hAnsi="Zapf Dingbats"/>
                <w:sz w:val="22"/>
                <w:szCs w:val="22"/>
              </w:rPr>
              <w:t>✔</w:t>
            </w:r>
          </w:p>
        </w:tc>
      </w:tr>
      <w:tr w:rsidR="005F1763" w14:paraId="2F1F042A" w14:textId="77777777" w:rsidTr="00875074">
        <w:tc>
          <w:tcPr>
            <w:tcW w:w="6948" w:type="dxa"/>
            <w:vAlign w:val="center"/>
          </w:tcPr>
          <w:p w14:paraId="06E947E2" w14:textId="77777777" w:rsidR="005F1763" w:rsidRPr="007C047F" w:rsidRDefault="005F1763" w:rsidP="00875074">
            <w:pPr>
              <w:spacing w:before="60" w:after="60"/>
            </w:pPr>
            <w:r w:rsidRPr="007C047F">
              <w:rPr>
                <w:rFonts w:ascii="Calibri" w:hAnsi="Calibri"/>
                <w:sz w:val="22"/>
                <w:szCs w:val="22"/>
              </w:rPr>
              <w:t>Accounting II</w:t>
            </w:r>
          </w:p>
        </w:tc>
        <w:tc>
          <w:tcPr>
            <w:tcW w:w="1800" w:type="dxa"/>
            <w:vAlign w:val="center"/>
          </w:tcPr>
          <w:p w14:paraId="3E775635" w14:textId="77777777" w:rsidR="005F1763" w:rsidRDefault="005F1763" w:rsidP="00875074">
            <w:pPr>
              <w:spacing w:before="60" w:after="60"/>
              <w:jc w:val="center"/>
            </w:pPr>
            <w:r>
              <w:rPr>
                <w:rFonts w:ascii="Calibri" w:hAnsi="Calibri"/>
                <w:sz w:val="22"/>
                <w:szCs w:val="22"/>
              </w:rPr>
              <w:t>040104</w:t>
            </w:r>
          </w:p>
        </w:tc>
        <w:tc>
          <w:tcPr>
            <w:tcW w:w="2070" w:type="dxa"/>
            <w:vAlign w:val="center"/>
          </w:tcPr>
          <w:p w14:paraId="0333166F" w14:textId="77777777" w:rsidR="005F1763" w:rsidRDefault="005F1763" w:rsidP="00875074">
            <w:pPr>
              <w:spacing w:before="60" w:after="60"/>
              <w:jc w:val="center"/>
            </w:pPr>
            <w:r>
              <w:rPr>
                <w:rFonts w:ascii="Calibri" w:hAnsi="Calibri"/>
                <w:sz w:val="22"/>
                <w:szCs w:val="22"/>
              </w:rPr>
              <w:t>1</w:t>
            </w:r>
          </w:p>
        </w:tc>
        <w:tc>
          <w:tcPr>
            <w:tcW w:w="1170" w:type="dxa"/>
            <w:vAlign w:val="center"/>
          </w:tcPr>
          <w:p w14:paraId="59F0585F" w14:textId="77777777" w:rsidR="005F1763"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747B0941" w14:textId="77777777" w:rsidR="005F1763" w:rsidRDefault="005F1763" w:rsidP="00875074">
            <w:pPr>
              <w:spacing w:before="60" w:after="60"/>
              <w:jc w:val="center"/>
              <w:rPr>
                <w:rFonts w:ascii="Calibri" w:hAnsi="Calibri"/>
                <w:sz w:val="22"/>
                <w:szCs w:val="22"/>
              </w:rPr>
            </w:pPr>
            <w:r>
              <w:rPr>
                <w:rFonts w:ascii="Zapf Dingbats" w:hAnsi="Zapf Dingbats"/>
                <w:sz w:val="22"/>
                <w:szCs w:val="22"/>
              </w:rPr>
              <w:t>✔</w:t>
            </w:r>
          </w:p>
        </w:tc>
      </w:tr>
      <w:tr w:rsidR="005F1763" w14:paraId="6A94E457" w14:textId="77777777" w:rsidTr="00875074">
        <w:tc>
          <w:tcPr>
            <w:tcW w:w="6948" w:type="dxa"/>
            <w:vAlign w:val="center"/>
          </w:tcPr>
          <w:p w14:paraId="53EF9B58"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t>Entrepreneurship (Business)</w:t>
            </w:r>
          </w:p>
        </w:tc>
        <w:tc>
          <w:tcPr>
            <w:tcW w:w="1800" w:type="dxa"/>
            <w:vAlign w:val="center"/>
          </w:tcPr>
          <w:p w14:paraId="2A2761E0" w14:textId="77777777" w:rsidR="005F1763" w:rsidRPr="004E6A24" w:rsidRDefault="005F1763" w:rsidP="00875074">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43E29F39" w14:textId="77777777" w:rsidR="005F1763" w:rsidRPr="004E6A24" w:rsidRDefault="005F1763" w:rsidP="00875074">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6803272B" w14:textId="77777777" w:rsidR="005F1763" w:rsidRPr="004E6A24"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C02982D" w14:textId="77777777" w:rsidR="005F1763" w:rsidRPr="004E6A24" w:rsidRDefault="005F1763" w:rsidP="00875074">
            <w:pPr>
              <w:spacing w:before="60" w:after="60"/>
              <w:jc w:val="center"/>
              <w:rPr>
                <w:rFonts w:ascii="Calibri" w:hAnsi="Calibri"/>
                <w:sz w:val="22"/>
                <w:szCs w:val="22"/>
              </w:rPr>
            </w:pPr>
          </w:p>
        </w:tc>
      </w:tr>
      <w:tr w:rsidR="005F1763" w14:paraId="41DEA6A1" w14:textId="77777777" w:rsidTr="00875074">
        <w:tc>
          <w:tcPr>
            <w:tcW w:w="6948" w:type="dxa"/>
            <w:vAlign w:val="center"/>
          </w:tcPr>
          <w:p w14:paraId="6D08D051" w14:textId="77777777" w:rsidR="005F1763" w:rsidRPr="007C047F" w:rsidRDefault="005F1763" w:rsidP="00875074">
            <w:pPr>
              <w:spacing w:before="60" w:after="60"/>
            </w:pPr>
            <w:r w:rsidRPr="007C047F">
              <w:rPr>
                <w:rFonts w:ascii="Calibri" w:hAnsi="Calibri"/>
                <w:sz w:val="22"/>
                <w:szCs w:val="22"/>
              </w:rPr>
              <w:t>Word Processing</w:t>
            </w:r>
          </w:p>
        </w:tc>
        <w:tc>
          <w:tcPr>
            <w:tcW w:w="1800" w:type="dxa"/>
            <w:vAlign w:val="center"/>
          </w:tcPr>
          <w:p w14:paraId="062CB727" w14:textId="77777777" w:rsidR="005F1763" w:rsidRDefault="005F1763" w:rsidP="00875074">
            <w:pPr>
              <w:spacing w:before="60" w:after="60"/>
              <w:jc w:val="center"/>
            </w:pPr>
            <w:r>
              <w:rPr>
                <w:rFonts w:ascii="Calibri" w:hAnsi="Calibri"/>
                <w:sz w:val="22"/>
                <w:szCs w:val="22"/>
              </w:rPr>
              <w:t>040203</w:t>
            </w:r>
          </w:p>
        </w:tc>
        <w:tc>
          <w:tcPr>
            <w:tcW w:w="2070" w:type="dxa"/>
            <w:vAlign w:val="center"/>
          </w:tcPr>
          <w:p w14:paraId="7C7B133A" w14:textId="77777777" w:rsidR="005F1763" w:rsidRDefault="005F1763" w:rsidP="00875074">
            <w:pPr>
              <w:spacing w:before="60" w:after="60"/>
              <w:jc w:val="center"/>
            </w:pPr>
            <w:r>
              <w:rPr>
                <w:rFonts w:ascii="Calibri" w:hAnsi="Calibri"/>
                <w:sz w:val="22"/>
                <w:szCs w:val="22"/>
              </w:rPr>
              <w:t>1</w:t>
            </w:r>
          </w:p>
        </w:tc>
        <w:tc>
          <w:tcPr>
            <w:tcW w:w="1170" w:type="dxa"/>
            <w:vAlign w:val="center"/>
          </w:tcPr>
          <w:p w14:paraId="189DA3E4" w14:textId="77777777" w:rsidR="005F1763"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A51334" w14:textId="77777777" w:rsidR="005F1763" w:rsidRDefault="005F1763" w:rsidP="00875074">
            <w:pPr>
              <w:spacing w:before="60" w:after="60"/>
              <w:jc w:val="center"/>
              <w:rPr>
                <w:rFonts w:ascii="Calibri" w:hAnsi="Calibri"/>
                <w:sz w:val="22"/>
                <w:szCs w:val="22"/>
              </w:rPr>
            </w:pPr>
          </w:p>
        </w:tc>
      </w:tr>
      <w:tr w:rsidR="005F1763" w14:paraId="33239AC5" w14:textId="77777777" w:rsidTr="00875074">
        <w:tc>
          <w:tcPr>
            <w:tcW w:w="6948" w:type="dxa"/>
            <w:vAlign w:val="center"/>
          </w:tcPr>
          <w:p w14:paraId="15AB4855" w14:textId="77777777" w:rsidR="005F1763" w:rsidRPr="007C047F" w:rsidRDefault="005F1763" w:rsidP="00875074">
            <w:pPr>
              <w:spacing w:before="60" w:after="60"/>
            </w:pPr>
            <w:r w:rsidRPr="007C047F">
              <w:rPr>
                <w:rFonts w:ascii="Calibri" w:hAnsi="Calibri"/>
                <w:sz w:val="22"/>
                <w:szCs w:val="22"/>
              </w:rPr>
              <w:t>Computer Technology Literacy</w:t>
            </w:r>
          </w:p>
        </w:tc>
        <w:tc>
          <w:tcPr>
            <w:tcW w:w="1800" w:type="dxa"/>
            <w:vAlign w:val="center"/>
          </w:tcPr>
          <w:p w14:paraId="6702902F" w14:textId="77777777" w:rsidR="005F1763" w:rsidRPr="004E6A24" w:rsidRDefault="005F1763" w:rsidP="00875074">
            <w:pPr>
              <w:spacing w:before="60" w:after="60"/>
              <w:jc w:val="center"/>
            </w:pPr>
            <w:r w:rsidRPr="004E6A24">
              <w:rPr>
                <w:rFonts w:ascii="Calibri" w:hAnsi="Calibri"/>
                <w:sz w:val="22"/>
                <w:szCs w:val="22"/>
              </w:rPr>
              <w:t>040220</w:t>
            </w:r>
          </w:p>
        </w:tc>
        <w:tc>
          <w:tcPr>
            <w:tcW w:w="2070" w:type="dxa"/>
            <w:vAlign w:val="center"/>
          </w:tcPr>
          <w:p w14:paraId="68625AD3" w14:textId="77777777" w:rsidR="005F1763" w:rsidRPr="004E6A24" w:rsidRDefault="005F1763" w:rsidP="00875074">
            <w:pPr>
              <w:spacing w:before="60" w:after="60"/>
              <w:jc w:val="center"/>
            </w:pPr>
            <w:r w:rsidRPr="004E6A24">
              <w:rPr>
                <w:rFonts w:ascii="Calibri" w:hAnsi="Calibri"/>
                <w:sz w:val="22"/>
                <w:szCs w:val="22"/>
              </w:rPr>
              <w:t>1</w:t>
            </w:r>
          </w:p>
        </w:tc>
        <w:tc>
          <w:tcPr>
            <w:tcW w:w="1170" w:type="dxa"/>
            <w:vAlign w:val="center"/>
          </w:tcPr>
          <w:p w14:paraId="2043453E" w14:textId="77777777" w:rsidR="005F1763" w:rsidRPr="004E6A24"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C42746" w14:textId="77777777" w:rsidR="005F1763" w:rsidRPr="004E6A24" w:rsidRDefault="005F1763" w:rsidP="00875074">
            <w:pPr>
              <w:spacing w:before="60" w:after="60"/>
              <w:jc w:val="center"/>
              <w:rPr>
                <w:rFonts w:ascii="Calibri" w:hAnsi="Calibri"/>
                <w:sz w:val="22"/>
                <w:szCs w:val="22"/>
              </w:rPr>
            </w:pPr>
          </w:p>
        </w:tc>
      </w:tr>
      <w:tr w:rsidR="005F1763" w14:paraId="657D437D" w14:textId="77777777" w:rsidTr="00875074">
        <w:tc>
          <w:tcPr>
            <w:tcW w:w="6948" w:type="dxa"/>
            <w:vAlign w:val="center"/>
          </w:tcPr>
          <w:p w14:paraId="77F55872" w14:textId="77777777" w:rsidR="005F1763" w:rsidRPr="007C047F" w:rsidRDefault="005F1763" w:rsidP="00875074">
            <w:pPr>
              <w:spacing w:before="60" w:after="60"/>
            </w:pPr>
            <w:r w:rsidRPr="007C047F">
              <w:rPr>
                <w:rFonts w:ascii="Calibri" w:hAnsi="Calibri"/>
                <w:sz w:val="22"/>
                <w:szCs w:val="22"/>
              </w:rPr>
              <w:t>Keyboarding</w:t>
            </w:r>
          </w:p>
        </w:tc>
        <w:tc>
          <w:tcPr>
            <w:tcW w:w="1800" w:type="dxa"/>
            <w:vAlign w:val="center"/>
          </w:tcPr>
          <w:p w14:paraId="1A4F084D" w14:textId="77777777" w:rsidR="005F1763" w:rsidRDefault="005F1763" w:rsidP="00875074">
            <w:pPr>
              <w:spacing w:before="60" w:after="60"/>
              <w:jc w:val="center"/>
            </w:pPr>
            <w:r w:rsidRPr="00FA3FB1">
              <w:rPr>
                <w:rFonts w:ascii="Calibri" w:hAnsi="Calibri"/>
                <w:sz w:val="22"/>
                <w:szCs w:val="22"/>
              </w:rPr>
              <w:t>040225</w:t>
            </w:r>
          </w:p>
        </w:tc>
        <w:tc>
          <w:tcPr>
            <w:tcW w:w="2070" w:type="dxa"/>
            <w:vAlign w:val="center"/>
          </w:tcPr>
          <w:p w14:paraId="64FE2140" w14:textId="77777777" w:rsidR="005F1763" w:rsidRDefault="005F1763" w:rsidP="00875074">
            <w:pPr>
              <w:spacing w:before="60" w:after="60"/>
              <w:jc w:val="center"/>
            </w:pPr>
            <w:r>
              <w:rPr>
                <w:rFonts w:ascii="Calibri" w:hAnsi="Calibri"/>
                <w:sz w:val="22"/>
                <w:szCs w:val="22"/>
              </w:rPr>
              <w:t>½</w:t>
            </w:r>
          </w:p>
        </w:tc>
        <w:tc>
          <w:tcPr>
            <w:tcW w:w="1170" w:type="dxa"/>
            <w:vAlign w:val="center"/>
          </w:tcPr>
          <w:p w14:paraId="044E85B2" w14:textId="77777777" w:rsidR="005F1763"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6BB14A" w14:textId="77777777" w:rsidR="005F1763" w:rsidRDefault="005F1763" w:rsidP="00875074">
            <w:pPr>
              <w:spacing w:before="60" w:after="60"/>
              <w:jc w:val="center"/>
              <w:rPr>
                <w:rFonts w:ascii="Calibri" w:hAnsi="Calibri"/>
                <w:sz w:val="22"/>
                <w:szCs w:val="22"/>
              </w:rPr>
            </w:pPr>
          </w:p>
        </w:tc>
      </w:tr>
      <w:tr w:rsidR="005F1763" w14:paraId="598F2B34" w14:textId="77777777" w:rsidTr="00875074">
        <w:tc>
          <w:tcPr>
            <w:tcW w:w="6948" w:type="dxa"/>
            <w:vAlign w:val="center"/>
          </w:tcPr>
          <w:p w14:paraId="119309ED" w14:textId="77777777" w:rsidR="005F1763" w:rsidRPr="007C047F" w:rsidRDefault="005F1763" w:rsidP="00875074">
            <w:pPr>
              <w:spacing w:before="60" w:after="60"/>
            </w:pPr>
            <w:r w:rsidRPr="007C047F">
              <w:rPr>
                <w:rFonts w:ascii="Calibri" w:hAnsi="Calibri"/>
                <w:sz w:val="22"/>
                <w:szCs w:val="22"/>
              </w:rPr>
              <w:t>Keyboarding Applications</w:t>
            </w:r>
          </w:p>
        </w:tc>
        <w:tc>
          <w:tcPr>
            <w:tcW w:w="1800" w:type="dxa"/>
            <w:vAlign w:val="center"/>
          </w:tcPr>
          <w:p w14:paraId="50F071B5" w14:textId="77777777" w:rsidR="005F1763" w:rsidRDefault="005F1763" w:rsidP="00875074">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334717D4" w14:textId="77777777" w:rsidR="005F1763" w:rsidRDefault="005F1763" w:rsidP="00875074">
            <w:pPr>
              <w:spacing w:before="60" w:after="60"/>
              <w:jc w:val="center"/>
            </w:pPr>
            <w:r>
              <w:rPr>
                <w:rFonts w:ascii="Calibri" w:hAnsi="Calibri"/>
                <w:sz w:val="22"/>
                <w:szCs w:val="22"/>
              </w:rPr>
              <w:t>½</w:t>
            </w:r>
          </w:p>
        </w:tc>
        <w:tc>
          <w:tcPr>
            <w:tcW w:w="1170" w:type="dxa"/>
            <w:vAlign w:val="center"/>
          </w:tcPr>
          <w:p w14:paraId="4969E925" w14:textId="77777777" w:rsidR="005F1763"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F221511" w14:textId="77777777" w:rsidR="005F1763" w:rsidRDefault="005F1763" w:rsidP="00875074">
            <w:pPr>
              <w:spacing w:before="60" w:after="60"/>
              <w:jc w:val="center"/>
              <w:rPr>
                <w:rFonts w:ascii="Calibri" w:hAnsi="Calibri"/>
                <w:sz w:val="22"/>
                <w:szCs w:val="22"/>
              </w:rPr>
            </w:pPr>
          </w:p>
        </w:tc>
      </w:tr>
      <w:tr w:rsidR="005F1763" w14:paraId="3E85080D" w14:textId="77777777" w:rsidTr="00875074">
        <w:tc>
          <w:tcPr>
            <w:tcW w:w="6948" w:type="dxa"/>
            <w:vAlign w:val="center"/>
          </w:tcPr>
          <w:p w14:paraId="647957CF" w14:textId="77777777" w:rsidR="005F1763" w:rsidRPr="007C047F" w:rsidRDefault="005F1763" w:rsidP="00875074">
            <w:pPr>
              <w:spacing w:before="60" w:after="60"/>
            </w:pPr>
            <w:r w:rsidRPr="007C047F">
              <w:rPr>
                <w:rFonts w:ascii="Calibri" w:hAnsi="Calibri"/>
                <w:sz w:val="22"/>
                <w:szCs w:val="22"/>
              </w:rPr>
              <w:t>Keyboarding</w:t>
            </w:r>
          </w:p>
        </w:tc>
        <w:tc>
          <w:tcPr>
            <w:tcW w:w="1800" w:type="dxa"/>
            <w:vAlign w:val="center"/>
          </w:tcPr>
          <w:p w14:paraId="1E2A8BF3" w14:textId="77777777" w:rsidR="005F1763" w:rsidRDefault="005F1763" w:rsidP="00875074">
            <w:pPr>
              <w:spacing w:before="60" w:after="60"/>
              <w:jc w:val="center"/>
            </w:pPr>
            <w:r>
              <w:rPr>
                <w:rFonts w:ascii="Calibri" w:hAnsi="Calibri"/>
                <w:sz w:val="22"/>
                <w:szCs w:val="22"/>
              </w:rPr>
              <w:t>040229</w:t>
            </w:r>
          </w:p>
        </w:tc>
        <w:tc>
          <w:tcPr>
            <w:tcW w:w="2070" w:type="dxa"/>
            <w:vAlign w:val="center"/>
          </w:tcPr>
          <w:p w14:paraId="6147A465" w14:textId="77777777" w:rsidR="005F1763" w:rsidRDefault="005F1763" w:rsidP="00875074">
            <w:pPr>
              <w:spacing w:before="60" w:after="60"/>
              <w:jc w:val="center"/>
            </w:pPr>
            <w:r>
              <w:rPr>
                <w:rFonts w:ascii="Calibri" w:hAnsi="Calibri"/>
                <w:sz w:val="22"/>
                <w:szCs w:val="22"/>
              </w:rPr>
              <w:t>1</w:t>
            </w:r>
          </w:p>
        </w:tc>
        <w:tc>
          <w:tcPr>
            <w:tcW w:w="1170" w:type="dxa"/>
            <w:vAlign w:val="center"/>
          </w:tcPr>
          <w:p w14:paraId="147A9C99" w14:textId="77777777" w:rsidR="005F1763"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D64E42" w14:textId="77777777" w:rsidR="005F1763" w:rsidRDefault="005F1763" w:rsidP="00875074">
            <w:pPr>
              <w:spacing w:before="60" w:after="60"/>
              <w:jc w:val="center"/>
              <w:rPr>
                <w:rFonts w:ascii="Calibri" w:hAnsi="Calibri"/>
                <w:sz w:val="22"/>
                <w:szCs w:val="22"/>
              </w:rPr>
            </w:pPr>
          </w:p>
        </w:tc>
      </w:tr>
      <w:tr w:rsidR="005F1763" w14:paraId="42C6EF68" w14:textId="77777777" w:rsidTr="00875074">
        <w:tc>
          <w:tcPr>
            <w:tcW w:w="6948" w:type="dxa"/>
            <w:vAlign w:val="center"/>
          </w:tcPr>
          <w:p w14:paraId="1092BEE8" w14:textId="77777777" w:rsidR="005F1763" w:rsidRPr="007C047F" w:rsidRDefault="005F1763" w:rsidP="00875074">
            <w:pPr>
              <w:spacing w:before="60" w:after="60"/>
            </w:pPr>
            <w:r w:rsidRPr="007C047F">
              <w:rPr>
                <w:rFonts w:ascii="Calibri" w:hAnsi="Calibri"/>
                <w:sz w:val="22"/>
                <w:szCs w:val="22"/>
              </w:rPr>
              <w:t>Business Law</w:t>
            </w:r>
          </w:p>
        </w:tc>
        <w:tc>
          <w:tcPr>
            <w:tcW w:w="1800" w:type="dxa"/>
            <w:vAlign w:val="center"/>
          </w:tcPr>
          <w:p w14:paraId="68B27823" w14:textId="77777777" w:rsidR="005F1763" w:rsidRDefault="005F1763" w:rsidP="00875074">
            <w:pPr>
              <w:spacing w:before="60" w:after="60"/>
              <w:jc w:val="center"/>
            </w:pPr>
            <w:r>
              <w:rPr>
                <w:rFonts w:ascii="Calibri" w:hAnsi="Calibri"/>
                <w:sz w:val="22"/>
                <w:szCs w:val="22"/>
              </w:rPr>
              <w:t>040303</w:t>
            </w:r>
          </w:p>
        </w:tc>
        <w:tc>
          <w:tcPr>
            <w:tcW w:w="2070" w:type="dxa"/>
            <w:vAlign w:val="center"/>
          </w:tcPr>
          <w:p w14:paraId="21B7B6DA" w14:textId="77777777" w:rsidR="005F1763" w:rsidRDefault="005F1763" w:rsidP="00875074">
            <w:pPr>
              <w:spacing w:before="60" w:after="60"/>
              <w:jc w:val="center"/>
            </w:pPr>
            <w:r w:rsidRPr="004E6A24">
              <w:rPr>
                <w:rFonts w:ascii="Calibri" w:hAnsi="Calibri"/>
                <w:sz w:val="22"/>
                <w:szCs w:val="22"/>
              </w:rPr>
              <w:t>½</w:t>
            </w:r>
          </w:p>
        </w:tc>
        <w:tc>
          <w:tcPr>
            <w:tcW w:w="1170" w:type="dxa"/>
            <w:vAlign w:val="center"/>
          </w:tcPr>
          <w:p w14:paraId="1FEE7E66" w14:textId="77777777" w:rsidR="005F1763" w:rsidRPr="00D33E95"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B73C12F" w14:textId="77777777" w:rsidR="005F1763" w:rsidRPr="00D33E95" w:rsidRDefault="005F1763" w:rsidP="00875074">
            <w:pPr>
              <w:spacing w:before="60" w:after="60"/>
              <w:jc w:val="center"/>
              <w:rPr>
                <w:rFonts w:ascii="Calibri" w:hAnsi="Calibri"/>
                <w:sz w:val="22"/>
                <w:szCs w:val="22"/>
              </w:rPr>
            </w:pPr>
          </w:p>
        </w:tc>
      </w:tr>
      <w:tr w:rsidR="005F1763" w14:paraId="185CF206" w14:textId="77777777" w:rsidTr="00875074">
        <w:tc>
          <w:tcPr>
            <w:tcW w:w="6948" w:type="dxa"/>
          </w:tcPr>
          <w:p w14:paraId="64DB3F9F" w14:textId="77777777" w:rsidR="005F1763" w:rsidRPr="007C047F" w:rsidRDefault="005F1763" w:rsidP="00875074">
            <w:pPr>
              <w:spacing w:before="60" w:after="60"/>
            </w:pPr>
            <w:r w:rsidRPr="007C047F">
              <w:rPr>
                <w:rFonts w:ascii="Calibri" w:hAnsi="Calibri"/>
                <w:sz w:val="22"/>
                <w:szCs w:val="22"/>
              </w:rPr>
              <w:t>Business Communications</w:t>
            </w:r>
          </w:p>
        </w:tc>
        <w:tc>
          <w:tcPr>
            <w:tcW w:w="1800" w:type="dxa"/>
          </w:tcPr>
          <w:p w14:paraId="4A24A49B" w14:textId="77777777" w:rsidR="005F1763" w:rsidRDefault="005F1763" w:rsidP="00875074">
            <w:pPr>
              <w:spacing w:before="60" w:after="60"/>
              <w:jc w:val="center"/>
            </w:pPr>
            <w:r w:rsidRPr="00CC0931">
              <w:rPr>
                <w:rFonts w:ascii="Calibri" w:hAnsi="Calibri" w:cs="Calibri"/>
                <w:sz w:val="22"/>
                <w:szCs w:val="22"/>
              </w:rPr>
              <w:t>040305</w:t>
            </w:r>
          </w:p>
        </w:tc>
        <w:tc>
          <w:tcPr>
            <w:tcW w:w="2070" w:type="dxa"/>
            <w:vAlign w:val="center"/>
          </w:tcPr>
          <w:p w14:paraId="7ACBB315" w14:textId="77777777" w:rsidR="005F1763" w:rsidRDefault="005F1763" w:rsidP="00875074">
            <w:pPr>
              <w:spacing w:before="60" w:after="60"/>
              <w:jc w:val="center"/>
            </w:pPr>
            <w:r>
              <w:rPr>
                <w:rFonts w:ascii="Calibri" w:hAnsi="Calibri"/>
                <w:sz w:val="22"/>
                <w:szCs w:val="22"/>
              </w:rPr>
              <w:t>1</w:t>
            </w:r>
          </w:p>
        </w:tc>
        <w:tc>
          <w:tcPr>
            <w:tcW w:w="1170" w:type="dxa"/>
            <w:vAlign w:val="center"/>
          </w:tcPr>
          <w:p w14:paraId="73A23898" w14:textId="77777777" w:rsidR="005F1763"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16204BF" w14:textId="77777777" w:rsidR="005F1763" w:rsidRDefault="005F1763" w:rsidP="00875074">
            <w:pPr>
              <w:spacing w:before="60" w:after="60"/>
              <w:jc w:val="center"/>
              <w:rPr>
                <w:rFonts w:ascii="Calibri" w:hAnsi="Calibri"/>
                <w:sz w:val="22"/>
                <w:szCs w:val="22"/>
              </w:rPr>
            </w:pPr>
          </w:p>
        </w:tc>
      </w:tr>
      <w:tr w:rsidR="005F1763" w14:paraId="49FA3CAA" w14:textId="77777777" w:rsidTr="00875074">
        <w:tc>
          <w:tcPr>
            <w:tcW w:w="6948" w:type="dxa"/>
            <w:vAlign w:val="center"/>
          </w:tcPr>
          <w:p w14:paraId="40BD9377" w14:textId="77777777" w:rsidR="005F1763" w:rsidRPr="007C047F" w:rsidRDefault="005F1763" w:rsidP="00875074">
            <w:pPr>
              <w:spacing w:before="60" w:after="60"/>
            </w:pPr>
            <w:r w:rsidRPr="007C047F">
              <w:rPr>
                <w:rFonts w:ascii="Calibri" w:hAnsi="Calibri"/>
                <w:sz w:val="22"/>
                <w:szCs w:val="22"/>
              </w:rPr>
              <w:t>Principles of Business</w:t>
            </w:r>
          </w:p>
        </w:tc>
        <w:tc>
          <w:tcPr>
            <w:tcW w:w="1800" w:type="dxa"/>
            <w:vAlign w:val="center"/>
          </w:tcPr>
          <w:p w14:paraId="43CF1A6A" w14:textId="77777777" w:rsidR="005F1763" w:rsidRDefault="005F1763" w:rsidP="00875074">
            <w:pPr>
              <w:spacing w:before="60" w:after="60"/>
              <w:jc w:val="center"/>
            </w:pPr>
            <w:r>
              <w:rPr>
                <w:rFonts w:ascii="Calibri" w:hAnsi="Calibri"/>
                <w:sz w:val="22"/>
                <w:szCs w:val="22"/>
              </w:rPr>
              <w:t>040306</w:t>
            </w:r>
          </w:p>
        </w:tc>
        <w:tc>
          <w:tcPr>
            <w:tcW w:w="2070" w:type="dxa"/>
            <w:vAlign w:val="center"/>
          </w:tcPr>
          <w:p w14:paraId="7B353AB5" w14:textId="77777777" w:rsidR="005F1763" w:rsidRDefault="005F1763" w:rsidP="00875074">
            <w:pPr>
              <w:spacing w:before="60" w:after="60"/>
              <w:jc w:val="center"/>
            </w:pPr>
            <w:r w:rsidRPr="00D33E95">
              <w:rPr>
                <w:rFonts w:ascii="Calibri" w:hAnsi="Calibri"/>
                <w:sz w:val="22"/>
                <w:szCs w:val="22"/>
              </w:rPr>
              <w:t>1</w:t>
            </w:r>
          </w:p>
        </w:tc>
        <w:tc>
          <w:tcPr>
            <w:tcW w:w="1170" w:type="dxa"/>
            <w:vAlign w:val="center"/>
          </w:tcPr>
          <w:p w14:paraId="441A28AA" w14:textId="77777777" w:rsidR="005F1763" w:rsidRPr="00D33E95"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A96E5CA" w14:textId="77777777" w:rsidR="005F1763" w:rsidRPr="00D33E95" w:rsidRDefault="005F1763" w:rsidP="00875074">
            <w:pPr>
              <w:spacing w:before="60" w:after="60"/>
              <w:jc w:val="center"/>
              <w:rPr>
                <w:rFonts w:ascii="Calibri" w:hAnsi="Calibri"/>
                <w:sz w:val="22"/>
                <w:szCs w:val="22"/>
              </w:rPr>
            </w:pPr>
          </w:p>
        </w:tc>
      </w:tr>
      <w:tr w:rsidR="005F1763" w14:paraId="63E84592" w14:textId="77777777" w:rsidTr="00875074">
        <w:tc>
          <w:tcPr>
            <w:tcW w:w="6948" w:type="dxa"/>
            <w:vAlign w:val="center"/>
          </w:tcPr>
          <w:p w14:paraId="1FF62E23" w14:textId="77777777" w:rsidR="005F1763" w:rsidRPr="007C047F" w:rsidRDefault="005F1763" w:rsidP="00875074">
            <w:pPr>
              <w:spacing w:before="60" w:after="60"/>
            </w:pPr>
            <w:r w:rsidRPr="007C047F">
              <w:rPr>
                <w:rFonts w:ascii="Calibri" w:hAnsi="Calibri"/>
                <w:sz w:val="22"/>
                <w:szCs w:val="22"/>
              </w:rPr>
              <w:t>Business Math*</w:t>
            </w:r>
          </w:p>
        </w:tc>
        <w:tc>
          <w:tcPr>
            <w:tcW w:w="1800" w:type="dxa"/>
            <w:vAlign w:val="center"/>
          </w:tcPr>
          <w:p w14:paraId="4254A92A" w14:textId="77777777" w:rsidR="005F1763" w:rsidRPr="004E6A24" w:rsidRDefault="005F1763" w:rsidP="00875074">
            <w:pPr>
              <w:spacing w:before="60" w:after="60"/>
              <w:jc w:val="center"/>
            </w:pPr>
            <w:r w:rsidRPr="004E6A24">
              <w:rPr>
                <w:rFonts w:ascii="Calibri" w:hAnsi="Calibri"/>
                <w:sz w:val="22"/>
                <w:szCs w:val="22"/>
              </w:rPr>
              <w:t>040307</w:t>
            </w:r>
          </w:p>
        </w:tc>
        <w:tc>
          <w:tcPr>
            <w:tcW w:w="2070" w:type="dxa"/>
            <w:vAlign w:val="center"/>
          </w:tcPr>
          <w:p w14:paraId="44EA8FCB" w14:textId="77777777" w:rsidR="005F1763" w:rsidRPr="004E6A24" w:rsidRDefault="005F1763" w:rsidP="00875074">
            <w:pPr>
              <w:spacing w:before="60" w:after="60"/>
              <w:jc w:val="center"/>
            </w:pPr>
            <w:r w:rsidRPr="004E6A24">
              <w:rPr>
                <w:rFonts w:ascii="Calibri" w:hAnsi="Calibri"/>
                <w:sz w:val="22"/>
                <w:szCs w:val="22"/>
              </w:rPr>
              <w:t>1</w:t>
            </w:r>
          </w:p>
        </w:tc>
        <w:tc>
          <w:tcPr>
            <w:tcW w:w="1170" w:type="dxa"/>
            <w:vAlign w:val="center"/>
          </w:tcPr>
          <w:p w14:paraId="759B28EC" w14:textId="77777777" w:rsidR="005F1763" w:rsidRPr="004E6A24"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C7DDF31" w14:textId="77777777" w:rsidR="005F1763" w:rsidRPr="004E6A24" w:rsidRDefault="005F1763" w:rsidP="00875074">
            <w:pPr>
              <w:spacing w:before="60" w:after="60"/>
              <w:jc w:val="center"/>
              <w:rPr>
                <w:rFonts w:ascii="Calibri" w:hAnsi="Calibri"/>
                <w:sz w:val="22"/>
                <w:szCs w:val="22"/>
              </w:rPr>
            </w:pPr>
          </w:p>
        </w:tc>
      </w:tr>
      <w:tr w:rsidR="005F1763" w14:paraId="49CB0F2B" w14:textId="77777777" w:rsidTr="00875074">
        <w:tc>
          <w:tcPr>
            <w:tcW w:w="6948" w:type="dxa"/>
          </w:tcPr>
          <w:p w14:paraId="60C1EC05" w14:textId="77777777" w:rsidR="005F1763" w:rsidRPr="007C047F" w:rsidRDefault="005F1763" w:rsidP="00875074">
            <w:pPr>
              <w:spacing w:before="60" w:after="60"/>
            </w:pPr>
            <w:r w:rsidRPr="007C047F">
              <w:rPr>
                <w:rFonts w:ascii="Calibri" w:hAnsi="Calibri"/>
                <w:sz w:val="22"/>
                <w:szCs w:val="22"/>
              </w:rPr>
              <w:t>Business Computer Applications (BCA)</w:t>
            </w:r>
          </w:p>
        </w:tc>
        <w:tc>
          <w:tcPr>
            <w:tcW w:w="1800" w:type="dxa"/>
            <w:vAlign w:val="center"/>
          </w:tcPr>
          <w:p w14:paraId="0A8870EF" w14:textId="77777777" w:rsidR="005F1763" w:rsidRDefault="005F1763" w:rsidP="00875074">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2F6130A1" w14:textId="77777777" w:rsidR="005F1763" w:rsidRDefault="005F1763" w:rsidP="00875074">
            <w:pPr>
              <w:spacing w:before="60" w:after="60"/>
              <w:jc w:val="center"/>
            </w:pPr>
            <w:r w:rsidRPr="008A3AC9">
              <w:rPr>
                <w:rFonts w:ascii="Calibri" w:hAnsi="Calibri"/>
                <w:sz w:val="22"/>
                <w:szCs w:val="22"/>
              </w:rPr>
              <w:t>1</w:t>
            </w:r>
          </w:p>
        </w:tc>
        <w:tc>
          <w:tcPr>
            <w:tcW w:w="1170" w:type="dxa"/>
            <w:vAlign w:val="center"/>
          </w:tcPr>
          <w:p w14:paraId="3E9365FB" w14:textId="77777777" w:rsidR="005F1763" w:rsidRPr="008A3AC9"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7BC31B0" w14:textId="77777777" w:rsidR="005F1763" w:rsidRPr="008A3AC9" w:rsidRDefault="005F1763" w:rsidP="00875074">
            <w:pPr>
              <w:spacing w:before="60" w:after="60"/>
              <w:jc w:val="center"/>
              <w:rPr>
                <w:rFonts w:ascii="Calibri" w:hAnsi="Calibri"/>
                <w:sz w:val="22"/>
                <w:szCs w:val="22"/>
              </w:rPr>
            </w:pPr>
          </w:p>
        </w:tc>
      </w:tr>
      <w:tr w:rsidR="005F1763" w14:paraId="489F72FA" w14:textId="77777777" w:rsidTr="00875074">
        <w:tc>
          <w:tcPr>
            <w:tcW w:w="6948" w:type="dxa"/>
            <w:vAlign w:val="center"/>
          </w:tcPr>
          <w:p w14:paraId="0E11C37C" w14:textId="77777777" w:rsidR="005F1763" w:rsidRPr="007C047F" w:rsidRDefault="005F1763" w:rsidP="00875074">
            <w:pPr>
              <w:spacing w:before="60" w:after="60"/>
            </w:pPr>
            <w:r w:rsidRPr="007C047F">
              <w:rPr>
                <w:rFonts w:ascii="Calibri" w:hAnsi="Calibri"/>
                <w:sz w:val="22"/>
                <w:szCs w:val="22"/>
              </w:rPr>
              <w:t>Introduction to Business Computer Applications (IBCA)</w:t>
            </w:r>
          </w:p>
        </w:tc>
        <w:tc>
          <w:tcPr>
            <w:tcW w:w="1800" w:type="dxa"/>
            <w:vAlign w:val="center"/>
          </w:tcPr>
          <w:p w14:paraId="5A851DDF" w14:textId="77777777" w:rsidR="005F1763" w:rsidRDefault="005F1763" w:rsidP="00875074">
            <w:pPr>
              <w:spacing w:before="60" w:after="60"/>
              <w:jc w:val="center"/>
            </w:pPr>
            <w:r>
              <w:rPr>
                <w:rFonts w:ascii="Calibri" w:hAnsi="Calibri"/>
                <w:sz w:val="22"/>
                <w:szCs w:val="22"/>
              </w:rPr>
              <w:t>040401</w:t>
            </w:r>
          </w:p>
        </w:tc>
        <w:tc>
          <w:tcPr>
            <w:tcW w:w="2070" w:type="dxa"/>
            <w:vAlign w:val="center"/>
          </w:tcPr>
          <w:p w14:paraId="3FD7EC32" w14:textId="77777777" w:rsidR="005F1763" w:rsidRDefault="005F1763" w:rsidP="00875074">
            <w:pPr>
              <w:spacing w:before="60" w:after="60"/>
              <w:jc w:val="center"/>
            </w:pPr>
            <w:r w:rsidRPr="00D33E95">
              <w:rPr>
                <w:rFonts w:ascii="Calibri" w:hAnsi="Calibri"/>
                <w:sz w:val="22"/>
                <w:szCs w:val="22"/>
              </w:rPr>
              <w:t>1</w:t>
            </w:r>
          </w:p>
        </w:tc>
        <w:tc>
          <w:tcPr>
            <w:tcW w:w="1170" w:type="dxa"/>
            <w:vAlign w:val="center"/>
          </w:tcPr>
          <w:p w14:paraId="598D217D" w14:textId="77777777" w:rsidR="005F1763" w:rsidRPr="00D33E95"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4AA4C2" w14:textId="77777777" w:rsidR="005F1763" w:rsidRPr="00D33E95" w:rsidRDefault="005F1763" w:rsidP="00875074">
            <w:pPr>
              <w:spacing w:before="60" w:after="60"/>
              <w:jc w:val="center"/>
              <w:rPr>
                <w:rFonts w:ascii="Calibri" w:hAnsi="Calibri"/>
                <w:sz w:val="22"/>
                <w:szCs w:val="22"/>
              </w:rPr>
            </w:pPr>
          </w:p>
        </w:tc>
      </w:tr>
      <w:tr w:rsidR="005F1763" w14:paraId="7D4FC4A9" w14:textId="77777777" w:rsidTr="00875074">
        <w:tc>
          <w:tcPr>
            <w:tcW w:w="6948" w:type="dxa"/>
          </w:tcPr>
          <w:p w14:paraId="280ACC1F" w14:textId="77777777" w:rsidR="005F1763" w:rsidRPr="007C047F" w:rsidRDefault="005F1763" w:rsidP="00875074">
            <w:pPr>
              <w:spacing w:before="60" w:after="60"/>
            </w:pPr>
            <w:r w:rsidRPr="007C047F">
              <w:rPr>
                <w:rFonts w:ascii="Calibri" w:hAnsi="Calibri"/>
                <w:sz w:val="22"/>
                <w:szCs w:val="22"/>
              </w:rPr>
              <w:t>Customer Service</w:t>
            </w:r>
          </w:p>
        </w:tc>
        <w:tc>
          <w:tcPr>
            <w:tcW w:w="1800" w:type="dxa"/>
            <w:vAlign w:val="center"/>
          </w:tcPr>
          <w:p w14:paraId="414578EF" w14:textId="77777777" w:rsidR="005F1763" w:rsidRPr="004E6A24" w:rsidRDefault="005F1763" w:rsidP="00875074">
            <w:pPr>
              <w:spacing w:before="60" w:after="60"/>
              <w:jc w:val="center"/>
            </w:pPr>
            <w:r w:rsidRPr="004E6A24">
              <w:rPr>
                <w:rFonts w:ascii="Calibri" w:hAnsi="Calibri"/>
                <w:sz w:val="22"/>
                <w:szCs w:val="22"/>
              </w:rPr>
              <w:t>041001</w:t>
            </w:r>
          </w:p>
        </w:tc>
        <w:tc>
          <w:tcPr>
            <w:tcW w:w="2070" w:type="dxa"/>
          </w:tcPr>
          <w:p w14:paraId="213D4118" w14:textId="77777777" w:rsidR="005F1763" w:rsidRPr="004E6A24" w:rsidRDefault="005F1763" w:rsidP="00875074">
            <w:pPr>
              <w:spacing w:before="60" w:after="60"/>
              <w:jc w:val="center"/>
            </w:pPr>
            <w:r w:rsidRPr="004E6A24">
              <w:rPr>
                <w:rFonts w:ascii="Calibri" w:hAnsi="Calibri"/>
                <w:sz w:val="22"/>
                <w:szCs w:val="22"/>
              </w:rPr>
              <w:t>1</w:t>
            </w:r>
          </w:p>
        </w:tc>
        <w:tc>
          <w:tcPr>
            <w:tcW w:w="1170" w:type="dxa"/>
            <w:vAlign w:val="center"/>
          </w:tcPr>
          <w:p w14:paraId="45F6E825" w14:textId="77777777" w:rsidR="005F1763" w:rsidRPr="004E6A24"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34B6A6" w14:textId="77777777" w:rsidR="005F1763" w:rsidRPr="004E6A24" w:rsidRDefault="005F1763" w:rsidP="00875074">
            <w:pPr>
              <w:spacing w:before="60" w:after="60"/>
              <w:jc w:val="center"/>
              <w:rPr>
                <w:rFonts w:ascii="Calibri" w:hAnsi="Calibri"/>
                <w:sz w:val="22"/>
                <w:szCs w:val="22"/>
              </w:rPr>
            </w:pPr>
          </w:p>
        </w:tc>
      </w:tr>
      <w:tr w:rsidR="005F1763" w14:paraId="1EF10AA5" w14:textId="77777777" w:rsidTr="00875074">
        <w:tc>
          <w:tcPr>
            <w:tcW w:w="6948" w:type="dxa"/>
            <w:vAlign w:val="center"/>
          </w:tcPr>
          <w:p w14:paraId="783876BC" w14:textId="77777777" w:rsidR="005F1763" w:rsidRPr="007C047F" w:rsidRDefault="005F1763" w:rsidP="00875074">
            <w:pPr>
              <w:spacing w:before="60" w:after="60"/>
            </w:pPr>
            <w:r w:rsidRPr="007C047F">
              <w:rPr>
                <w:rFonts w:ascii="Calibri" w:hAnsi="Calibri"/>
                <w:sz w:val="22"/>
                <w:szCs w:val="22"/>
              </w:rPr>
              <w:t>Personal Finance</w:t>
            </w:r>
          </w:p>
        </w:tc>
        <w:tc>
          <w:tcPr>
            <w:tcW w:w="1800" w:type="dxa"/>
            <w:vAlign w:val="center"/>
          </w:tcPr>
          <w:p w14:paraId="29300781" w14:textId="77777777" w:rsidR="005F1763" w:rsidRDefault="005F1763" w:rsidP="00875074">
            <w:pPr>
              <w:spacing w:before="60" w:after="60"/>
              <w:jc w:val="center"/>
            </w:pPr>
            <w:r>
              <w:rPr>
                <w:rFonts w:ascii="Calibri" w:hAnsi="Calibri"/>
                <w:color w:val="000000"/>
                <w:sz w:val="22"/>
                <w:szCs w:val="22"/>
              </w:rPr>
              <w:t>041022</w:t>
            </w:r>
          </w:p>
        </w:tc>
        <w:tc>
          <w:tcPr>
            <w:tcW w:w="2070" w:type="dxa"/>
            <w:vAlign w:val="center"/>
          </w:tcPr>
          <w:p w14:paraId="329CA76C" w14:textId="77777777" w:rsidR="005F1763" w:rsidRDefault="005F1763" w:rsidP="00875074">
            <w:pPr>
              <w:spacing w:before="60" w:after="60"/>
              <w:jc w:val="center"/>
            </w:pPr>
            <w:r>
              <w:rPr>
                <w:rFonts w:ascii="Calibri" w:hAnsi="Calibri"/>
                <w:sz w:val="22"/>
                <w:szCs w:val="22"/>
              </w:rPr>
              <w:t>½</w:t>
            </w:r>
          </w:p>
        </w:tc>
        <w:tc>
          <w:tcPr>
            <w:tcW w:w="1170" w:type="dxa"/>
            <w:vAlign w:val="center"/>
          </w:tcPr>
          <w:p w14:paraId="3ECF9F9E" w14:textId="77777777" w:rsidR="005F1763"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2B51E1" w14:textId="77777777" w:rsidR="005F1763" w:rsidRDefault="005F1763" w:rsidP="00875074">
            <w:pPr>
              <w:spacing w:before="60" w:after="60"/>
              <w:jc w:val="center"/>
              <w:rPr>
                <w:rFonts w:ascii="Calibri" w:hAnsi="Calibri"/>
                <w:sz w:val="22"/>
                <w:szCs w:val="22"/>
              </w:rPr>
            </w:pPr>
          </w:p>
        </w:tc>
      </w:tr>
      <w:tr w:rsidR="005F1763" w14:paraId="1B24FD92" w14:textId="77777777" w:rsidTr="00875074">
        <w:tc>
          <w:tcPr>
            <w:tcW w:w="6948" w:type="dxa"/>
            <w:vAlign w:val="center"/>
          </w:tcPr>
          <w:p w14:paraId="2032109E" w14:textId="77777777" w:rsidR="005F1763" w:rsidRPr="007C047F" w:rsidRDefault="005F1763" w:rsidP="00875074">
            <w:pPr>
              <w:spacing w:before="60" w:after="60"/>
            </w:pPr>
            <w:r w:rsidRPr="007C047F">
              <w:rPr>
                <w:rFonts w:ascii="Calibri" w:hAnsi="Calibri"/>
                <w:sz w:val="22"/>
                <w:szCs w:val="22"/>
              </w:rPr>
              <w:t>Principles of Marketing I</w:t>
            </w:r>
          </w:p>
        </w:tc>
        <w:tc>
          <w:tcPr>
            <w:tcW w:w="1800" w:type="dxa"/>
            <w:vAlign w:val="center"/>
          </w:tcPr>
          <w:p w14:paraId="3BB44B79" w14:textId="77777777" w:rsidR="005F1763" w:rsidRDefault="005F1763" w:rsidP="00875074">
            <w:pPr>
              <w:spacing w:before="60" w:after="60"/>
              <w:jc w:val="center"/>
            </w:pPr>
            <w:r>
              <w:rPr>
                <w:rFonts w:ascii="Calibri" w:hAnsi="Calibri"/>
                <w:sz w:val="22"/>
                <w:szCs w:val="22"/>
              </w:rPr>
              <w:t>041025</w:t>
            </w:r>
          </w:p>
        </w:tc>
        <w:tc>
          <w:tcPr>
            <w:tcW w:w="2070" w:type="dxa"/>
            <w:vAlign w:val="center"/>
          </w:tcPr>
          <w:p w14:paraId="0EC04524" w14:textId="77777777" w:rsidR="005F1763" w:rsidRDefault="005F1763" w:rsidP="00875074">
            <w:pPr>
              <w:spacing w:before="60" w:after="60"/>
              <w:jc w:val="center"/>
            </w:pPr>
            <w:r w:rsidRPr="00D33E95">
              <w:rPr>
                <w:rFonts w:ascii="Calibri" w:hAnsi="Calibri"/>
                <w:sz w:val="22"/>
                <w:szCs w:val="22"/>
              </w:rPr>
              <w:t>1</w:t>
            </w:r>
          </w:p>
        </w:tc>
        <w:tc>
          <w:tcPr>
            <w:tcW w:w="1170" w:type="dxa"/>
            <w:vAlign w:val="center"/>
          </w:tcPr>
          <w:p w14:paraId="012923F0" w14:textId="77777777" w:rsidR="005F1763" w:rsidRPr="00D33E95"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5467F6" w14:textId="77777777" w:rsidR="005F1763" w:rsidRPr="00D33E95" w:rsidRDefault="005F1763" w:rsidP="00875074">
            <w:pPr>
              <w:spacing w:before="60" w:after="60"/>
              <w:jc w:val="center"/>
              <w:rPr>
                <w:rFonts w:ascii="Calibri" w:hAnsi="Calibri"/>
                <w:sz w:val="22"/>
                <w:szCs w:val="22"/>
              </w:rPr>
            </w:pPr>
          </w:p>
        </w:tc>
      </w:tr>
      <w:tr w:rsidR="005F1763" w14:paraId="7E621405" w14:textId="77777777" w:rsidTr="00875074">
        <w:tc>
          <w:tcPr>
            <w:tcW w:w="6948" w:type="dxa"/>
            <w:vAlign w:val="center"/>
          </w:tcPr>
          <w:p w14:paraId="752087AA" w14:textId="77777777" w:rsidR="005F1763" w:rsidRPr="007C047F" w:rsidRDefault="005F1763" w:rsidP="00875074">
            <w:pPr>
              <w:spacing w:before="60" w:after="60"/>
            </w:pPr>
            <w:r w:rsidRPr="007C047F">
              <w:rPr>
                <w:rFonts w:ascii="Calibri" w:hAnsi="Calibri"/>
                <w:sz w:val="22"/>
                <w:szCs w:val="22"/>
              </w:rPr>
              <w:t>Principles of Marketing II</w:t>
            </w:r>
          </w:p>
        </w:tc>
        <w:tc>
          <w:tcPr>
            <w:tcW w:w="1800" w:type="dxa"/>
            <w:vAlign w:val="center"/>
          </w:tcPr>
          <w:p w14:paraId="7C018119" w14:textId="77777777" w:rsidR="005F1763" w:rsidRDefault="005F1763" w:rsidP="00875074">
            <w:pPr>
              <w:spacing w:before="60" w:after="60"/>
              <w:jc w:val="center"/>
            </w:pPr>
            <w:r>
              <w:rPr>
                <w:rFonts w:ascii="Calibri" w:hAnsi="Calibri"/>
                <w:color w:val="000000"/>
                <w:sz w:val="22"/>
                <w:szCs w:val="22"/>
              </w:rPr>
              <w:t>041026</w:t>
            </w:r>
          </w:p>
        </w:tc>
        <w:tc>
          <w:tcPr>
            <w:tcW w:w="2070" w:type="dxa"/>
            <w:vAlign w:val="center"/>
          </w:tcPr>
          <w:p w14:paraId="60C299BC" w14:textId="77777777" w:rsidR="005F1763" w:rsidRDefault="005F1763" w:rsidP="00875074">
            <w:pPr>
              <w:spacing w:before="60" w:after="60"/>
              <w:jc w:val="center"/>
            </w:pPr>
            <w:r>
              <w:rPr>
                <w:rFonts w:ascii="Calibri" w:hAnsi="Calibri"/>
                <w:sz w:val="22"/>
                <w:szCs w:val="22"/>
              </w:rPr>
              <w:t>1</w:t>
            </w:r>
          </w:p>
        </w:tc>
        <w:tc>
          <w:tcPr>
            <w:tcW w:w="1170" w:type="dxa"/>
            <w:vAlign w:val="center"/>
          </w:tcPr>
          <w:p w14:paraId="2490B2AA" w14:textId="77777777" w:rsidR="005F1763"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E22F6C7" w14:textId="77777777" w:rsidR="005F1763" w:rsidRDefault="005F1763" w:rsidP="00875074">
            <w:pPr>
              <w:spacing w:before="60" w:after="60"/>
              <w:jc w:val="center"/>
              <w:rPr>
                <w:rFonts w:ascii="Calibri" w:hAnsi="Calibri"/>
                <w:sz w:val="22"/>
                <w:szCs w:val="22"/>
              </w:rPr>
            </w:pPr>
          </w:p>
        </w:tc>
      </w:tr>
      <w:tr w:rsidR="005F1763" w14:paraId="0B4068B2" w14:textId="77777777" w:rsidTr="00875074">
        <w:tc>
          <w:tcPr>
            <w:tcW w:w="6948" w:type="dxa"/>
            <w:vAlign w:val="center"/>
          </w:tcPr>
          <w:p w14:paraId="13A6FAF5" w14:textId="77777777" w:rsidR="005F1763" w:rsidRPr="007C047F" w:rsidRDefault="005F1763" w:rsidP="00875074">
            <w:pPr>
              <w:spacing w:before="60" w:after="60"/>
            </w:pPr>
            <w:r w:rsidRPr="007C047F">
              <w:rPr>
                <w:rFonts w:ascii="Calibri" w:hAnsi="Calibri"/>
                <w:sz w:val="22"/>
                <w:szCs w:val="22"/>
              </w:rPr>
              <w:t>Entrepreneurship - Marketing</w:t>
            </w:r>
          </w:p>
        </w:tc>
        <w:tc>
          <w:tcPr>
            <w:tcW w:w="1800" w:type="dxa"/>
            <w:vAlign w:val="center"/>
          </w:tcPr>
          <w:p w14:paraId="07F6354A" w14:textId="77777777" w:rsidR="005F1763" w:rsidRPr="004E6A24" w:rsidRDefault="005F1763" w:rsidP="00875074">
            <w:pPr>
              <w:spacing w:before="60" w:after="60"/>
              <w:jc w:val="center"/>
            </w:pPr>
            <w:r w:rsidRPr="004E6A24">
              <w:rPr>
                <w:rFonts w:ascii="Calibri" w:hAnsi="Calibri"/>
                <w:sz w:val="22"/>
                <w:szCs w:val="22"/>
              </w:rPr>
              <w:t>041040</w:t>
            </w:r>
          </w:p>
        </w:tc>
        <w:tc>
          <w:tcPr>
            <w:tcW w:w="2070" w:type="dxa"/>
            <w:vAlign w:val="center"/>
          </w:tcPr>
          <w:p w14:paraId="0B6718C6" w14:textId="77777777" w:rsidR="005F1763" w:rsidRPr="004E6A24" w:rsidRDefault="005F1763" w:rsidP="00875074">
            <w:pPr>
              <w:spacing w:before="60" w:after="60"/>
              <w:jc w:val="center"/>
            </w:pPr>
            <w:r w:rsidRPr="004E6A24">
              <w:rPr>
                <w:rFonts w:ascii="Calibri" w:hAnsi="Calibri"/>
                <w:sz w:val="22"/>
                <w:szCs w:val="22"/>
              </w:rPr>
              <w:t>1</w:t>
            </w:r>
          </w:p>
        </w:tc>
        <w:tc>
          <w:tcPr>
            <w:tcW w:w="1170" w:type="dxa"/>
            <w:vAlign w:val="center"/>
          </w:tcPr>
          <w:p w14:paraId="0D2E22F3" w14:textId="77777777" w:rsidR="005F1763" w:rsidRPr="004E6A24"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FF6E8A" w14:textId="77777777" w:rsidR="005F1763" w:rsidRPr="004E6A24" w:rsidRDefault="005F1763" w:rsidP="00875074">
            <w:pPr>
              <w:spacing w:before="60" w:after="60"/>
              <w:jc w:val="center"/>
              <w:rPr>
                <w:rFonts w:ascii="Calibri" w:hAnsi="Calibri"/>
                <w:sz w:val="22"/>
                <w:szCs w:val="22"/>
              </w:rPr>
            </w:pPr>
          </w:p>
        </w:tc>
      </w:tr>
      <w:tr w:rsidR="005F1763" w14:paraId="7ED179D8" w14:textId="77777777" w:rsidTr="00875074">
        <w:tc>
          <w:tcPr>
            <w:tcW w:w="6948" w:type="dxa"/>
            <w:vAlign w:val="center"/>
          </w:tcPr>
          <w:p w14:paraId="40FD2FDC"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4C21D16E" w14:textId="77777777" w:rsidR="005F1763" w:rsidRPr="004E6A24" w:rsidRDefault="005F1763" w:rsidP="00875074">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486C3FE1" w14:textId="77777777" w:rsidR="005F1763" w:rsidRPr="004E6A24"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7BDB692F"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5F3719" w14:textId="77777777" w:rsidR="005F1763" w:rsidRPr="004E6A24" w:rsidRDefault="005F1763" w:rsidP="00875074">
            <w:pPr>
              <w:spacing w:before="60" w:after="60"/>
              <w:jc w:val="center"/>
              <w:rPr>
                <w:rFonts w:ascii="Calibri" w:hAnsi="Calibri"/>
                <w:sz w:val="22"/>
                <w:szCs w:val="22"/>
              </w:rPr>
            </w:pPr>
            <w:r>
              <w:rPr>
                <w:rFonts w:ascii="Zapf Dingbats" w:hAnsi="Zapf Dingbats"/>
                <w:sz w:val="22"/>
                <w:szCs w:val="22"/>
              </w:rPr>
              <w:t>✔</w:t>
            </w:r>
          </w:p>
        </w:tc>
      </w:tr>
      <w:tr w:rsidR="005F1763" w14:paraId="7D22B347" w14:textId="77777777" w:rsidTr="00875074">
        <w:tc>
          <w:tcPr>
            <w:tcW w:w="6948" w:type="dxa"/>
            <w:vAlign w:val="center"/>
          </w:tcPr>
          <w:p w14:paraId="453C4369"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3F2FB5F" w14:textId="77777777" w:rsidR="005F1763" w:rsidRDefault="005F1763" w:rsidP="00875074">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0BA23864" w14:textId="77777777" w:rsidR="005F1763"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95A15BD" w14:textId="77777777" w:rsidR="005F1763"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4000E374" w14:textId="77777777" w:rsidR="005F1763" w:rsidRDefault="005F1763" w:rsidP="00875074">
            <w:pPr>
              <w:spacing w:before="60" w:after="60"/>
              <w:jc w:val="center"/>
              <w:rPr>
                <w:rFonts w:ascii="Calibri" w:hAnsi="Calibri"/>
                <w:sz w:val="22"/>
                <w:szCs w:val="22"/>
              </w:rPr>
            </w:pPr>
            <w:r>
              <w:rPr>
                <w:rFonts w:ascii="Zapf Dingbats" w:hAnsi="Zapf Dingbats"/>
                <w:sz w:val="22"/>
                <w:szCs w:val="22"/>
              </w:rPr>
              <w:t>✔</w:t>
            </w:r>
          </w:p>
        </w:tc>
      </w:tr>
      <w:tr w:rsidR="005F1763" w14:paraId="0F9E221E" w14:textId="77777777" w:rsidTr="00875074">
        <w:tc>
          <w:tcPr>
            <w:tcW w:w="6948" w:type="dxa"/>
            <w:vAlign w:val="center"/>
          </w:tcPr>
          <w:p w14:paraId="37449857"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lastRenderedPageBreak/>
              <w:t>JAG IV</w:t>
            </w:r>
          </w:p>
        </w:tc>
        <w:tc>
          <w:tcPr>
            <w:tcW w:w="1800" w:type="dxa"/>
            <w:vAlign w:val="center"/>
          </w:tcPr>
          <w:p w14:paraId="5D950AA9" w14:textId="77777777" w:rsidR="005F1763" w:rsidRDefault="005F1763" w:rsidP="00875074">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39C6D30E" w14:textId="77777777" w:rsidR="005F1763"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9B9BE0" w14:textId="77777777" w:rsidR="005F1763"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BB7A768" w14:textId="77777777" w:rsidR="005F1763" w:rsidRDefault="005F1763" w:rsidP="00875074">
            <w:pPr>
              <w:spacing w:before="60" w:after="60"/>
              <w:jc w:val="center"/>
              <w:rPr>
                <w:rFonts w:ascii="Calibri" w:hAnsi="Calibri"/>
                <w:sz w:val="22"/>
                <w:szCs w:val="22"/>
              </w:rPr>
            </w:pPr>
            <w:r>
              <w:rPr>
                <w:rFonts w:ascii="Zapf Dingbats" w:hAnsi="Zapf Dingbats"/>
                <w:sz w:val="22"/>
                <w:szCs w:val="22"/>
              </w:rPr>
              <w:t>✔</w:t>
            </w:r>
          </w:p>
        </w:tc>
      </w:tr>
      <w:tr w:rsidR="005F1763" w14:paraId="449AE138" w14:textId="77777777" w:rsidTr="00875074">
        <w:tc>
          <w:tcPr>
            <w:tcW w:w="6948" w:type="dxa"/>
            <w:vAlign w:val="center"/>
          </w:tcPr>
          <w:p w14:paraId="408F8A80" w14:textId="77777777" w:rsidR="005F1763" w:rsidRPr="007C047F" w:rsidRDefault="005F1763" w:rsidP="00875074">
            <w:pPr>
              <w:spacing w:before="60" w:after="60"/>
            </w:pPr>
            <w:r w:rsidRPr="007C047F">
              <w:rPr>
                <w:rFonts w:ascii="Calibri" w:hAnsi="Calibri"/>
                <w:sz w:val="22"/>
                <w:szCs w:val="22"/>
              </w:rPr>
              <w:t>Speech I</w:t>
            </w:r>
          </w:p>
        </w:tc>
        <w:tc>
          <w:tcPr>
            <w:tcW w:w="1800" w:type="dxa"/>
            <w:vAlign w:val="center"/>
          </w:tcPr>
          <w:p w14:paraId="5DC133C7" w14:textId="77777777" w:rsidR="005F1763" w:rsidRDefault="005F1763" w:rsidP="00875074">
            <w:pPr>
              <w:spacing w:before="60" w:after="60"/>
              <w:jc w:val="center"/>
            </w:pPr>
            <w:r w:rsidRPr="008E03DC">
              <w:rPr>
                <w:rFonts w:ascii="Calibri" w:hAnsi="Calibri"/>
                <w:sz w:val="22"/>
                <w:szCs w:val="22"/>
              </w:rPr>
              <w:t>051101</w:t>
            </w:r>
          </w:p>
        </w:tc>
        <w:tc>
          <w:tcPr>
            <w:tcW w:w="2070" w:type="dxa"/>
            <w:vAlign w:val="center"/>
          </w:tcPr>
          <w:p w14:paraId="57EC4CFB" w14:textId="77777777" w:rsidR="005F1763" w:rsidRDefault="005F1763" w:rsidP="00875074">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F522469" w14:textId="77777777" w:rsidR="005F1763" w:rsidRDefault="005F1763" w:rsidP="00875074">
            <w:pPr>
              <w:spacing w:before="60" w:after="60"/>
              <w:jc w:val="center"/>
              <w:rPr>
                <w:rFonts w:ascii="Calibri" w:hAnsi="Calibri"/>
                <w:sz w:val="22"/>
                <w:szCs w:val="22"/>
              </w:rPr>
            </w:pPr>
          </w:p>
        </w:tc>
        <w:tc>
          <w:tcPr>
            <w:tcW w:w="1170" w:type="dxa"/>
            <w:shd w:val="clear" w:color="auto" w:fill="D9D9D9" w:themeFill="background1" w:themeFillShade="D9"/>
            <w:vAlign w:val="center"/>
          </w:tcPr>
          <w:p w14:paraId="2D4B80D9" w14:textId="77777777" w:rsidR="005F1763" w:rsidRDefault="005F1763" w:rsidP="00875074">
            <w:pPr>
              <w:spacing w:before="60" w:after="60"/>
              <w:jc w:val="center"/>
              <w:rPr>
                <w:rFonts w:ascii="Calibri" w:hAnsi="Calibri"/>
                <w:sz w:val="22"/>
                <w:szCs w:val="22"/>
              </w:rPr>
            </w:pPr>
          </w:p>
        </w:tc>
      </w:tr>
      <w:tr w:rsidR="005F1763" w14:paraId="4BFC0C4B" w14:textId="77777777" w:rsidTr="00875074">
        <w:tc>
          <w:tcPr>
            <w:tcW w:w="6948" w:type="dxa"/>
            <w:vAlign w:val="center"/>
          </w:tcPr>
          <w:p w14:paraId="04BEF9C3" w14:textId="77777777" w:rsidR="005F1763" w:rsidRPr="007C047F" w:rsidRDefault="005F1763" w:rsidP="00875074">
            <w:pPr>
              <w:spacing w:before="60" w:after="60"/>
            </w:pPr>
            <w:r w:rsidRPr="007C047F">
              <w:rPr>
                <w:rFonts w:ascii="Calibri" w:hAnsi="Calibri"/>
                <w:sz w:val="22"/>
                <w:szCs w:val="22"/>
              </w:rPr>
              <w:t>Speech II</w:t>
            </w:r>
          </w:p>
        </w:tc>
        <w:tc>
          <w:tcPr>
            <w:tcW w:w="1800" w:type="dxa"/>
            <w:vAlign w:val="center"/>
          </w:tcPr>
          <w:p w14:paraId="2D806E34" w14:textId="77777777" w:rsidR="005F1763" w:rsidRDefault="005F1763" w:rsidP="00875074">
            <w:pPr>
              <w:spacing w:before="60" w:after="60"/>
              <w:jc w:val="center"/>
            </w:pPr>
            <w:r w:rsidRPr="008E03DC">
              <w:rPr>
                <w:rFonts w:ascii="Calibri" w:hAnsi="Calibri"/>
                <w:sz w:val="22"/>
                <w:szCs w:val="22"/>
              </w:rPr>
              <w:t>051102</w:t>
            </w:r>
          </w:p>
        </w:tc>
        <w:tc>
          <w:tcPr>
            <w:tcW w:w="2070" w:type="dxa"/>
            <w:vAlign w:val="center"/>
          </w:tcPr>
          <w:p w14:paraId="33109BDB" w14:textId="77777777" w:rsidR="005F1763" w:rsidRDefault="005F1763" w:rsidP="00875074">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F37E7AB" w14:textId="77777777" w:rsidR="005F1763" w:rsidRDefault="005F1763" w:rsidP="00875074">
            <w:pPr>
              <w:spacing w:before="60" w:after="60"/>
              <w:jc w:val="center"/>
              <w:rPr>
                <w:rFonts w:ascii="Calibri" w:hAnsi="Calibri"/>
                <w:sz w:val="22"/>
                <w:szCs w:val="22"/>
              </w:rPr>
            </w:pPr>
          </w:p>
        </w:tc>
        <w:tc>
          <w:tcPr>
            <w:tcW w:w="1170" w:type="dxa"/>
            <w:shd w:val="clear" w:color="auto" w:fill="D9D9D9" w:themeFill="background1" w:themeFillShade="D9"/>
            <w:vAlign w:val="center"/>
          </w:tcPr>
          <w:p w14:paraId="3EBF4D0F" w14:textId="77777777" w:rsidR="005F1763" w:rsidRDefault="005F1763" w:rsidP="00875074">
            <w:pPr>
              <w:spacing w:before="60" w:after="60"/>
              <w:jc w:val="center"/>
              <w:rPr>
                <w:rFonts w:ascii="Calibri" w:hAnsi="Calibri"/>
                <w:sz w:val="22"/>
                <w:szCs w:val="22"/>
              </w:rPr>
            </w:pPr>
          </w:p>
        </w:tc>
      </w:tr>
      <w:tr w:rsidR="005F1763" w14:paraId="6842E51D" w14:textId="77777777" w:rsidTr="00875074">
        <w:tc>
          <w:tcPr>
            <w:tcW w:w="6948" w:type="dxa"/>
          </w:tcPr>
          <w:p w14:paraId="1F707CE7" w14:textId="77777777" w:rsidR="005F1763" w:rsidRPr="007C047F" w:rsidRDefault="005F1763" w:rsidP="00875074">
            <w:pPr>
              <w:spacing w:before="60" w:after="60"/>
            </w:pPr>
            <w:r w:rsidRPr="007C047F">
              <w:rPr>
                <w:rFonts w:ascii="Calibri" w:hAnsi="Calibri"/>
                <w:sz w:val="22"/>
                <w:szCs w:val="22"/>
              </w:rPr>
              <w:t xml:space="preserve">Career Success Skills </w:t>
            </w:r>
          </w:p>
        </w:tc>
        <w:tc>
          <w:tcPr>
            <w:tcW w:w="1800" w:type="dxa"/>
            <w:vAlign w:val="center"/>
          </w:tcPr>
          <w:p w14:paraId="397473B9" w14:textId="77777777" w:rsidR="005F1763" w:rsidRPr="004E6A24" w:rsidRDefault="005F1763" w:rsidP="00875074">
            <w:pPr>
              <w:spacing w:before="60" w:after="60"/>
              <w:jc w:val="center"/>
            </w:pPr>
            <w:r w:rsidRPr="004E6A24">
              <w:rPr>
                <w:rFonts w:ascii="Calibri" w:hAnsi="Calibri"/>
                <w:sz w:val="22"/>
                <w:szCs w:val="22"/>
              </w:rPr>
              <w:t>080407</w:t>
            </w:r>
          </w:p>
        </w:tc>
        <w:tc>
          <w:tcPr>
            <w:tcW w:w="2070" w:type="dxa"/>
          </w:tcPr>
          <w:p w14:paraId="438856D3" w14:textId="77777777" w:rsidR="005F1763" w:rsidRPr="004E6A24" w:rsidRDefault="005F1763" w:rsidP="00875074">
            <w:pPr>
              <w:spacing w:before="60" w:after="60"/>
              <w:jc w:val="center"/>
            </w:pPr>
            <w:r w:rsidRPr="004E6A24">
              <w:rPr>
                <w:rFonts w:ascii="Calibri" w:hAnsi="Calibri"/>
                <w:sz w:val="22"/>
                <w:szCs w:val="22"/>
              </w:rPr>
              <w:t>1</w:t>
            </w:r>
          </w:p>
        </w:tc>
        <w:tc>
          <w:tcPr>
            <w:tcW w:w="1170" w:type="dxa"/>
            <w:vAlign w:val="center"/>
          </w:tcPr>
          <w:p w14:paraId="6077B597" w14:textId="77777777" w:rsidR="005F1763" w:rsidRPr="004E6A24"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B7E52FF" w14:textId="77777777" w:rsidR="005F1763" w:rsidRPr="004E6A24" w:rsidRDefault="005F1763" w:rsidP="00875074">
            <w:pPr>
              <w:spacing w:before="60" w:after="60"/>
              <w:jc w:val="center"/>
              <w:rPr>
                <w:rFonts w:ascii="Calibri" w:hAnsi="Calibri"/>
                <w:sz w:val="22"/>
                <w:szCs w:val="22"/>
              </w:rPr>
            </w:pPr>
          </w:p>
        </w:tc>
      </w:tr>
      <w:tr w:rsidR="005F1763" w14:paraId="732856FF" w14:textId="77777777" w:rsidTr="00875074">
        <w:tc>
          <w:tcPr>
            <w:tcW w:w="6948" w:type="dxa"/>
            <w:vAlign w:val="center"/>
          </w:tcPr>
          <w:p w14:paraId="695C79B3" w14:textId="77777777" w:rsidR="005F1763" w:rsidRPr="007C047F" w:rsidRDefault="005F1763" w:rsidP="00875074">
            <w:pPr>
              <w:spacing w:before="60" w:after="60"/>
            </w:pPr>
            <w:r w:rsidRPr="007C047F">
              <w:rPr>
                <w:rFonts w:ascii="Calibri" w:hAnsi="Calibri"/>
                <w:sz w:val="22"/>
                <w:szCs w:val="22"/>
              </w:rPr>
              <w:t>Principles of Finance</w:t>
            </w:r>
          </w:p>
        </w:tc>
        <w:tc>
          <w:tcPr>
            <w:tcW w:w="1800" w:type="dxa"/>
            <w:vAlign w:val="center"/>
          </w:tcPr>
          <w:p w14:paraId="1BB5C503" w14:textId="77777777" w:rsidR="005F1763" w:rsidRDefault="005F1763" w:rsidP="00875074">
            <w:pPr>
              <w:spacing w:before="60" w:after="60"/>
              <w:jc w:val="center"/>
            </w:pPr>
            <w:r w:rsidRPr="008A3AC9">
              <w:rPr>
                <w:rFonts w:ascii="Calibri" w:hAnsi="Calibri"/>
                <w:sz w:val="22"/>
                <w:szCs w:val="22"/>
              </w:rPr>
              <w:t>080670</w:t>
            </w:r>
          </w:p>
        </w:tc>
        <w:tc>
          <w:tcPr>
            <w:tcW w:w="2070" w:type="dxa"/>
            <w:vAlign w:val="center"/>
          </w:tcPr>
          <w:p w14:paraId="2753B6AB" w14:textId="77777777" w:rsidR="005F1763" w:rsidRDefault="005F1763" w:rsidP="00875074">
            <w:pPr>
              <w:spacing w:before="60" w:after="60"/>
              <w:jc w:val="center"/>
            </w:pPr>
            <w:r>
              <w:rPr>
                <w:rFonts w:ascii="Calibri" w:hAnsi="Calibri"/>
                <w:sz w:val="22"/>
                <w:szCs w:val="22"/>
              </w:rPr>
              <w:t>½</w:t>
            </w:r>
          </w:p>
        </w:tc>
        <w:tc>
          <w:tcPr>
            <w:tcW w:w="1170" w:type="dxa"/>
            <w:vAlign w:val="center"/>
          </w:tcPr>
          <w:p w14:paraId="519388E6" w14:textId="77777777" w:rsidR="005F1763" w:rsidRPr="00D33E95"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F7C409" w14:textId="77777777" w:rsidR="005F1763" w:rsidRPr="00D33E95" w:rsidRDefault="005F1763" w:rsidP="00875074">
            <w:pPr>
              <w:spacing w:before="60" w:after="60"/>
              <w:jc w:val="center"/>
              <w:rPr>
                <w:rFonts w:ascii="Calibri" w:hAnsi="Calibri"/>
                <w:sz w:val="22"/>
                <w:szCs w:val="22"/>
              </w:rPr>
            </w:pPr>
          </w:p>
        </w:tc>
      </w:tr>
      <w:tr w:rsidR="005F1763" w14:paraId="39DE0A3C" w14:textId="77777777" w:rsidTr="00875074">
        <w:trPr>
          <w:trHeight w:val="422"/>
        </w:trPr>
        <w:tc>
          <w:tcPr>
            <w:tcW w:w="6948" w:type="dxa"/>
            <w:vAlign w:val="center"/>
          </w:tcPr>
          <w:p w14:paraId="6D9E6AA5"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716E3F70" w14:textId="77777777" w:rsidR="005F1763" w:rsidRPr="004E6A24" w:rsidRDefault="005F1763" w:rsidP="00875074">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2D84A380" w14:textId="77777777" w:rsidR="005F1763" w:rsidRPr="004E6A24" w:rsidRDefault="005F1763" w:rsidP="00875074">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54812A0F" w14:textId="77777777" w:rsidR="005F1763" w:rsidRPr="004E6A24"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A376301" w14:textId="77777777" w:rsidR="005F1763" w:rsidRPr="004E6A24" w:rsidRDefault="005F1763" w:rsidP="00875074">
            <w:pPr>
              <w:spacing w:before="60" w:after="60"/>
              <w:jc w:val="center"/>
              <w:rPr>
                <w:rFonts w:ascii="Calibri" w:hAnsi="Calibri"/>
                <w:sz w:val="22"/>
                <w:szCs w:val="22"/>
              </w:rPr>
            </w:pPr>
          </w:p>
        </w:tc>
      </w:tr>
      <w:tr w:rsidR="005F1763" w14:paraId="73CDCEC2" w14:textId="77777777" w:rsidTr="00875074">
        <w:tc>
          <w:tcPr>
            <w:tcW w:w="6948" w:type="dxa"/>
            <w:vAlign w:val="center"/>
          </w:tcPr>
          <w:p w14:paraId="163B76CB" w14:textId="77777777" w:rsidR="005F1763" w:rsidRPr="007C047F" w:rsidRDefault="005F1763" w:rsidP="00875074">
            <w:pPr>
              <w:spacing w:before="60" w:after="60"/>
            </w:pPr>
            <w:r w:rsidRPr="007C047F">
              <w:rPr>
                <w:rFonts w:ascii="Calibri" w:hAnsi="Calibri"/>
                <w:sz w:val="22"/>
                <w:szCs w:val="22"/>
              </w:rPr>
              <w:t>Managerial Accounting</w:t>
            </w:r>
          </w:p>
        </w:tc>
        <w:tc>
          <w:tcPr>
            <w:tcW w:w="1800" w:type="dxa"/>
            <w:vAlign w:val="center"/>
          </w:tcPr>
          <w:p w14:paraId="0248F8CE" w14:textId="77777777" w:rsidR="005F1763" w:rsidRDefault="005F1763" w:rsidP="00875074">
            <w:pPr>
              <w:spacing w:before="60" w:after="60"/>
              <w:jc w:val="center"/>
            </w:pPr>
            <w:r>
              <w:rPr>
                <w:rFonts w:ascii="Calibri" w:hAnsi="Calibri"/>
                <w:color w:val="000000"/>
                <w:sz w:val="22"/>
                <w:szCs w:val="22"/>
              </w:rPr>
              <w:t>080691</w:t>
            </w:r>
          </w:p>
        </w:tc>
        <w:tc>
          <w:tcPr>
            <w:tcW w:w="2070" w:type="dxa"/>
            <w:vAlign w:val="center"/>
          </w:tcPr>
          <w:p w14:paraId="447DAD02" w14:textId="77777777" w:rsidR="005F1763" w:rsidRDefault="005F1763" w:rsidP="00875074">
            <w:pPr>
              <w:spacing w:before="60" w:after="60"/>
              <w:jc w:val="center"/>
            </w:pPr>
            <w:r>
              <w:rPr>
                <w:rFonts w:ascii="Calibri" w:hAnsi="Calibri"/>
                <w:sz w:val="22"/>
                <w:szCs w:val="22"/>
              </w:rPr>
              <w:t>½</w:t>
            </w:r>
          </w:p>
        </w:tc>
        <w:tc>
          <w:tcPr>
            <w:tcW w:w="1170" w:type="dxa"/>
            <w:vAlign w:val="center"/>
          </w:tcPr>
          <w:p w14:paraId="24630C15" w14:textId="77777777" w:rsidR="005F1763"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6D350C2" w14:textId="77777777" w:rsidR="005F1763" w:rsidRDefault="005F1763" w:rsidP="00875074">
            <w:pPr>
              <w:spacing w:before="60" w:after="60"/>
              <w:jc w:val="center"/>
              <w:rPr>
                <w:rFonts w:ascii="Calibri" w:hAnsi="Calibri"/>
                <w:sz w:val="22"/>
                <w:szCs w:val="22"/>
              </w:rPr>
            </w:pPr>
          </w:p>
        </w:tc>
      </w:tr>
      <w:tr w:rsidR="005F1763" w14:paraId="3603ACEE" w14:textId="77777777" w:rsidTr="00875074">
        <w:tc>
          <w:tcPr>
            <w:tcW w:w="6948" w:type="dxa"/>
            <w:vAlign w:val="center"/>
          </w:tcPr>
          <w:p w14:paraId="3981CFBA" w14:textId="77777777" w:rsidR="005F1763" w:rsidRPr="007C047F" w:rsidRDefault="005F1763" w:rsidP="00875074">
            <w:pPr>
              <w:spacing w:before="60" w:after="60"/>
            </w:pPr>
            <w:r w:rsidRPr="007C047F">
              <w:rPr>
                <w:rFonts w:ascii="Calibri" w:hAnsi="Calibri"/>
                <w:sz w:val="22"/>
                <w:szCs w:val="22"/>
              </w:rPr>
              <w:t>Customer Service</w:t>
            </w:r>
          </w:p>
        </w:tc>
        <w:tc>
          <w:tcPr>
            <w:tcW w:w="1800" w:type="dxa"/>
            <w:vAlign w:val="center"/>
          </w:tcPr>
          <w:p w14:paraId="440AF819" w14:textId="77777777" w:rsidR="005F1763" w:rsidRPr="004E6A24" w:rsidRDefault="005F1763" w:rsidP="00875074">
            <w:pPr>
              <w:spacing w:before="60" w:after="60"/>
              <w:jc w:val="center"/>
            </w:pPr>
            <w:r w:rsidRPr="004E6A24">
              <w:rPr>
                <w:rFonts w:ascii="Calibri" w:hAnsi="Calibri"/>
                <w:sz w:val="22"/>
                <w:szCs w:val="22"/>
              </w:rPr>
              <w:t>080720</w:t>
            </w:r>
          </w:p>
        </w:tc>
        <w:tc>
          <w:tcPr>
            <w:tcW w:w="2070" w:type="dxa"/>
            <w:vAlign w:val="center"/>
          </w:tcPr>
          <w:p w14:paraId="73DCB5A4" w14:textId="77777777" w:rsidR="005F1763" w:rsidRPr="004E6A24" w:rsidRDefault="005F1763" w:rsidP="00875074">
            <w:pPr>
              <w:spacing w:before="60" w:after="60"/>
              <w:jc w:val="center"/>
            </w:pPr>
            <w:r w:rsidRPr="004E6A24">
              <w:rPr>
                <w:rFonts w:ascii="Calibri" w:hAnsi="Calibri"/>
                <w:sz w:val="22"/>
                <w:szCs w:val="22"/>
              </w:rPr>
              <w:t>½</w:t>
            </w:r>
          </w:p>
        </w:tc>
        <w:tc>
          <w:tcPr>
            <w:tcW w:w="1170" w:type="dxa"/>
            <w:vAlign w:val="center"/>
          </w:tcPr>
          <w:p w14:paraId="75313741" w14:textId="77777777" w:rsidR="005F1763" w:rsidRPr="004E6A24"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21C15B" w14:textId="77777777" w:rsidR="005F1763" w:rsidRPr="004E6A24" w:rsidRDefault="005F1763" w:rsidP="00875074">
            <w:pPr>
              <w:spacing w:before="60" w:after="60"/>
              <w:jc w:val="center"/>
              <w:rPr>
                <w:rFonts w:ascii="Calibri" w:hAnsi="Calibri"/>
                <w:sz w:val="22"/>
                <w:szCs w:val="22"/>
              </w:rPr>
            </w:pPr>
          </w:p>
        </w:tc>
      </w:tr>
      <w:tr w:rsidR="005F1763" w14:paraId="02B2D9DA" w14:textId="77777777" w:rsidTr="00875074">
        <w:tc>
          <w:tcPr>
            <w:tcW w:w="6948" w:type="dxa"/>
          </w:tcPr>
          <w:p w14:paraId="460DFD74"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21C12090" w14:textId="77777777" w:rsidR="005F1763" w:rsidRDefault="005F1763" w:rsidP="00875074">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90AEA7D" w14:textId="77777777" w:rsidR="005F1763"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2D27D67" w14:textId="77777777" w:rsidR="005F1763" w:rsidRDefault="005F176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21908A" w14:textId="77777777" w:rsidR="005F1763" w:rsidRDefault="005F1763" w:rsidP="00875074">
            <w:pPr>
              <w:spacing w:before="60" w:after="60"/>
              <w:jc w:val="center"/>
              <w:rPr>
                <w:rFonts w:ascii="Calibri" w:hAnsi="Calibri"/>
                <w:sz w:val="22"/>
                <w:szCs w:val="22"/>
              </w:rPr>
            </w:pPr>
          </w:p>
        </w:tc>
      </w:tr>
      <w:tr w:rsidR="005F1763" w14:paraId="2B4E9DF4" w14:textId="77777777" w:rsidTr="00875074">
        <w:tc>
          <w:tcPr>
            <w:tcW w:w="6948" w:type="dxa"/>
            <w:vAlign w:val="center"/>
          </w:tcPr>
          <w:p w14:paraId="225C30E7"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45CCC3F2" w14:textId="77777777" w:rsidR="005F1763" w:rsidRDefault="005F1763" w:rsidP="00875074">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5B85E3F8" w14:textId="77777777" w:rsidR="005F1763" w:rsidRPr="004E6A24"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A877EC1" w14:textId="77777777" w:rsidR="005F1763" w:rsidRDefault="005F176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B168DE6" w14:textId="77777777" w:rsidR="005F1763" w:rsidRPr="00D33E95" w:rsidRDefault="005F1763" w:rsidP="00875074">
            <w:pPr>
              <w:spacing w:before="60" w:after="60"/>
              <w:jc w:val="center"/>
              <w:rPr>
                <w:rFonts w:ascii="Calibri" w:hAnsi="Calibri"/>
                <w:sz w:val="22"/>
                <w:szCs w:val="22"/>
              </w:rPr>
            </w:pPr>
          </w:p>
        </w:tc>
      </w:tr>
      <w:tr w:rsidR="005F1763" w14:paraId="540280DB" w14:textId="77777777" w:rsidTr="00875074">
        <w:tc>
          <w:tcPr>
            <w:tcW w:w="6948" w:type="dxa"/>
          </w:tcPr>
          <w:p w14:paraId="020E549D"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t>Braille I</w:t>
            </w:r>
          </w:p>
        </w:tc>
        <w:tc>
          <w:tcPr>
            <w:tcW w:w="1800" w:type="dxa"/>
          </w:tcPr>
          <w:p w14:paraId="7AD0BCA2" w14:textId="77777777" w:rsidR="005F1763" w:rsidRPr="00CC0931" w:rsidRDefault="005F1763" w:rsidP="00875074">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34E19C80" w14:textId="77777777" w:rsidR="005F1763"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4E3D9877" w14:textId="77777777" w:rsidR="005F1763" w:rsidRDefault="005F176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C0EEF63" w14:textId="77777777" w:rsidR="005F1763" w:rsidRDefault="005F1763" w:rsidP="00875074">
            <w:pPr>
              <w:spacing w:before="60" w:after="60"/>
              <w:jc w:val="center"/>
              <w:rPr>
                <w:rFonts w:ascii="Calibri" w:hAnsi="Calibri"/>
                <w:sz w:val="22"/>
                <w:szCs w:val="22"/>
              </w:rPr>
            </w:pPr>
          </w:p>
        </w:tc>
      </w:tr>
      <w:tr w:rsidR="005F1763" w14:paraId="0A8FFA8E" w14:textId="77777777" w:rsidTr="00875074">
        <w:tc>
          <w:tcPr>
            <w:tcW w:w="6948" w:type="dxa"/>
          </w:tcPr>
          <w:p w14:paraId="7F162DDE"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t>Braille II</w:t>
            </w:r>
          </w:p>
        </w:tc>
        <w:tc>
          <w:tcPr>
            <w:tcW w:w="1800" w:type="dxa"/>
          </w:tcPr>
          <w:p w14:paraId="10EA9576" w14:textId="77777777" w:rsidR="005F1763" w:rsidRPr="00CC0931" w:rsidRDefault="005F1763" w:rsidP="00875074">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1274946E" w14:textId="77777777" w:rsidR="005F1763"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D6EFB28" w14:textId="77777777" w:rsidR="005F1763" w:rsidRDefault="005F176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5A5F40A" w14:textId="77777777" w:rsidR="005F1763" w:rsidRDefault="005F1763" w:rsidP="00875074">
            <w:pPr>
              <w:spacing w:before="60" w:after="60"/>
              <w:jc w:val="center"/>
              <w:rPr>
                <w:rFonts w:ascii="Calibri" w:hAnsi="Calibri"/>
                <w:sz w:val="22"/>
                <w:szCs w:val="22"/>
              </w:rPr>
            </w:pPr>
          </w:p>
        </w:tc>
      </w:tr>
      <w:tr w:rsidR="005F1763" w14:paraId="0D88D31E" w14:textId="77777777" w:rsidTr="00875074">
        <w:tc>
          <w:tcPr>
            <w:tcW w:w="6948" w:type="dxa"/>
            <w:vAlign w:val="center"/>
          </w:tcPr>
          <w:p w14:paraId="508BC1AC"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1C91C425" w14:textId="77777777" w:rsidR="005F1763" w:rsidRPr="00A06B8B" w:rsidRDefault="005F1763" w:rsidP="00875074">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1F1E7F0F" w14:textId="77777777" w:rsidR="005F1763" w:rsidRPr="00A06B8B" w:rsidRDefault="005F1763" w:rsidP="00875074">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6FFD1E17" w14:textId="77777777" w:rsidR="005F1763" w:rsidRPr="00A06B8B"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C7848AC" w14:textId="77777777" w:rsidR="005F1763" w:rsidRPr="00A06B8B" w:rsidRDefault="005F1763" w:rsidP="00875074">
            <w:pPr>
              <w:spacing w:before="60" w:after="60"/>
              <w:jc w:val="center"/>
              <w:rPr>
                <w:rFonts w:ascii="Calibri" w:hAnsi="Calibri"/>
                <w:sz w:val="22"/>
                <w:szCs w:val="22"/>
              </w:rPr>
            </w:pPr>
          </w:p>
        </w:tc>
      </w:tr>
      <w:tr w:rsidR="005F1763" w14:paraId="13BD1EBF" w14:textId="77777777" w:rsidTr="00875074">
        <w:tc>
          <w:tcPr>
            <w:tcW w:w="6948" w:type="dxa"/>
            <w:vAlign w:val="center"/>
          </w:tcPr>
          <w:p w14:paraId="5517D733"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0EA7AD4D" w14:textId="77777777" w:rsidR="005F1763" w:rsidRPr="00A06B8B" w:rsidRDefault="005F1763" w:rsidP="00875074">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51B01A6B" w14:textId="77777777" w:rsidR="005F1763" w:rsidRPr="00A06B8B" w:rsidRDefault="005F1763"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6BF26498" w14:textId="77777777" w:rsidR="005F1763" w:rsidRPr="00A06B8B"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D0A005F" w14:textId="77777777" w:rsidR="005F1763" w:rsidRPr="00A06B8B" w:rsidRDefault="005F1763" w:rsidP="00875074">
            <w:pPr>
              <w:spacing w:before="60" w:after="60"/>
              <w:jc w:val="center"/>
              <w:rPr>
                <w:rFonts w:ascii="Calibri" w:hAnsi="Calibri"/>
                <w:sz w:val="22"/>
                <w:szCs w:val="22"/>
              </w:rPr>
            </w:pPr>
          </w:p>
        </w:tc>
      </w:tr>
      <w:tr w:rsidR="005F1763" w14:paraId="69496855" w14:textId="77777777" w:rsidTr="00875074">
        <w:tc>
          <w:tcPr>
            <w:tcW w:w="6948" w:type="dxa"/>
            <w:vAlign w:val="center"/>
          </w:tcPr>
          <w:p w14:paraId="59513DE2"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1CBFDF4B" w14:textId="77777777" w:rsidR="005F1763" w:rsidRPr="00A06B8B" w:rsidRDefault="005F1763" w:rsidP="00875074">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07E61212" w14:textId="77777777" w:rsidR="005F1763" w:rsidRPr="00A06B8B" w:rsidRDefault="005F1763" w:rsidP="00875074">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204FFD81" w14:textId="77777777" w:rsidR="005F1763" w:rsidRPr="00A06B8B" w:rsidRDefault="005F1763" w:rsidP="00875074">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7BD03D9" w14:textId="77777777" w:rsidR="005F1763" w:rsidRPr="00A06B8B" w:rsidRDefault="005F1763" w:rsidP="00875074">
            <w:pPr>
              <w:spacing w:before="60" w:after="60"/>
              <w:jc w:val="center"/>
              <w:rPr>
                <w:rFonts w:ascii="Calibri" w:hAnsi="Calibri"/>
                <w:sz w:val="22"/>
                <w:szCs w:val="22"/>
              </w:rPr>
            </w:pPr>
          </w:p>
        </w:tc>
      </w:tr>
      <w:tr w:rsidR="005F1763" w14:paraId="4189AA8D" w14:textId="77777777" w:rsidTr="00875074">
        <w:tc>
          <w:tcPr>
            <w:tcW w:w="6948" w:type="dxa"/>
            <w:vAlign w:val="center"/>
          </w:tcPr>
          <w:p w14:paraId="4034702D"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36C04C62" w14:textId="77777777" w:rsidR="005F1763" w:rsidRDefault="005F1763" w:rsidP="00875074">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0A3F23DF" w14:textId="77777777" w:rsidR="005F1763"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34FD471" w14:textId="77777777" w:rsidR="005F1763" w:rsidRDefault="005F1763" w:rsidP="00875074">
            <w:pPr>
              <w:spacing w:before="60" w:after="60"/>
              <w:jc w:val="center"/>
              <w:rPr>
                <w:rFonts w:ascii="Calibri" w:hAnsi="Calibri"/>
                <w:sz w:val="22"/>
                <w:szCs w:val="22"/>
              </w:rPr>
            </w:pPr>
          </w:p>
        </w:tc>
        <w:tc>
          <w:tcPr>
            <w:tcW w:w="1170" w:type="dxa"/>
            <w:shd w:val="clear" w:color="auto" w:fill="D9D9D9" w:themeFill="background1" w:themeFillShade="D9"/>
            <w:vAlign w:val="center"/>
          </w:tcPr>
          <w:p w14:paraId="1895AFE5" w14:textId="77777777" w:rsidR="005F1763" w:rsidRDefault="005F1763" w:rsidP="00875074">
            <w:pPr>
              <w:spacing w:before="60" w:after="60"/>
              <w:jc w:val="center"/>
              <w:rPr>
                <w:rFonts w:ascii="Calibri" w:hAnsi="Calibri"/>
                <w:sz w:val="22"/>
                <w:szCs w:val="22"/>
              </w:rPr>
            </w:pPr>
          </w:p>
        </w:tc>
      </w:tr>
      <w:tr w:rsidR="005F1763" w14:paraId="15C1EEDF" w14:textId="77777777" w:rsidTr="00875074">
        <w:tc>
          <w:tcPr>
            <w:tcW w:w="6948" w:type="dxa"/>
            <w:vAlign w:val="center"/>
          </w:tcPr>
          <w:p w14:paraId="5960AC34" w14:textId="77777777" w:rsidR="005F1763" w:rsidRPr="00EF627E" w:rsidRDefault="005F1763" w:rsidP="00875074">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6CBB1D95" w14:textId="77777777" w:rsidR="005F1763" w:rsidRDefault="005F1763" w:rsidP="00875074">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616ABD09" w14:textId="77777777" w:rsidR="005F1763"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6E2EF4A" w14:textId="77777777" w:rsidR="005F1763" w:rsidRDefault="005F1763" w:rsidP="00875074">
            <w:pPr>
              <w:spacing w:before="60" w:after="60"/>
              <w:jc w:val="center"/>
              <w:rPr>
                <w:rFonts w:ascii="Calibri" w:hAnsi="Calibri"/>
                <w:sz w:val="22"/>
                <w:szCs w:val="22"/>
              </w:rPr>
            </w:pPr>
          </w:p>
        </w:tc>
        <w:tc>
          <w:tcPr>
            <w:tcW w:w="1170" w:type="dxa"/>
            <w:shd w:val="clear" w:color="auto" w:fill="D9D9D9" w:themeFill="background1" w:themeFillShade="D9"/>
            <w:vAlign w:val="center"/>
          </w:tcPr>
          <w:p w14:paraId="5B02CEBC" w14:textId="77777777" w:rsidR="005F1763" w:rsidRDefault="005F1763" w:rsidP="00875074">
            <w:pPr>
              <w:spacing w:before="60" w:after="60"/>
              <w:jc w:val="center"/>
              <w:rPr>
                <w:rFonts w:ascii="Calibri" w:hAnsi="Calibri"/>
                <w:sz w:val="22"/>
                <w:szCs w:val="22"/>
              </w:rPr>
            </w:pPr>
          </w:p>
        </w:tc>
      </w:tr>
      <w:tr w:rsidR="005F1763" w14:paraId="43109E47" w14:textId="77777777" w:rsidTr="00875074">
        <w:tc>
          <w:tcPr>
            <w:tcW w:w="6948" w:type="dxa"/>
            <w:vAlign w:val="center"/>
          </w:tcPr>
          <w:p w14:paraId="4BF59C0E" w14:textId="77777777" w:rsidR="005F1763" w:rsidRPr="007C047F" w:rsidRDefault="005F1763" w:rsidP="00875074">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2870A406" w14:textId="77777777" w:rsidR="005F1763" w:rsidRDefault="005F1763" w:rsidP="00875074">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045132FB" w14:textId="77777777" w:rsidR="005F1763"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A1D6E86" w14:textId="77777777" w:rsidR="005F1763" w:rsidRDefault="005F1763" w:rsidP="00875074">
            <w:pPr>
              <w:spacing w:before="60" w:after="60"/>
              <w:jc w:val="center"/>
              <w:rPr>
                <w:rFonts w:ascii="Calibri" w:hAnsi="Calibri"/>
                <w:sz w:val="22"/>
                <w:szCs w:val="22"/>
              </w:rPr>
            </w:pPr>
          </w:p>
        </w:tc>
        <w:tc>
          <w:tcPr>
            <w:tcW w:w="1170" w:type="dxa"/>
            <w:shd w:val="clear" w:color="auto" w:fill="D9D9D9" w:themeFill="background1" w:themeFillShade="D9"/>
            <w:vAlign w:val="center"/>
          </w:tcPr>
          <w:p w14:paraId="1625CC05" w14:textId="77777777" w:rsidR="005F1763" w:rsidRDefault="005F1763" w:rsidP="00875074">
            <w:pPr>
              <w:spacing w:before="60" w:after="60"/>
              <w:jc w:val="center"/>
              <w:rPr>
                <w:rFonts w:ascii="Calibri" w:hAnsi="Calibri"/>
                <w:sz w:val="22"/>
                <w:szCs w:val="22"/>
              </w:rPr>
            </w:pPr>
          </w:p>
        </w:tc>
      </w:tr>
      <w:tr w:rsidR="005F1763" w14:paraId="0E5765AB" w14:textId="77777777" w:rsidTr="00875074">
        <w:tc>
          <w:tcPr>
            <w:tcW w:w="6948" w:type="dxa"/>
            <w:vAlign w:val="center"/>
          </w:tcPr>
          <w:p w14:paraId="6F94E80D" w14:textId="77777777" w:rsidR="005F1763" w:rsidRPr="007C047F" w:rsidRDefault="005F1763" w:rsidP="00875074">
            <w:pPr>
              <w:spacing w:before="60" w:after="60"/>
            </w:pPr>
            <w:r w:rsidRPr="007C047F">
              <w:rPr>
                <w:rFonts w:ascii="Calibri" w:hAnsi="Calibri"/>
                <w:sz w:val="22"/>
                <w:szCs w:val="22"/>
              </w:rPr>
              <w:t>Technical Reading and Writing* (NOT a TOPS Tech-qualifying course)</w:t>
            </w:r>
          </w:p>
        </w:tc>
        <w:tc>
          <w:tcPr>
            <w:tcW w:w="1800" w:type="dxa"/>
            <w:vAlign w:val="center"/>
          </w:tcPr>
          <w:p w14:paraId="3E9727E5" w14:textId="77777777" w:rsidR="005F1763" w:rsidRDefault="005F1763" w:rsidP="00875074">
            <w:pPr>
              <w:spacing w:before="60" w:after="60"/>
              <w:jc w:val="center"/>
            </w:pPr>
            <w:r>
              <w:rPr>
                <w:rFonts w:ascii="Calibri" w:hAnsi="Calibri"/>
                <w:color w:val="000000"/>
                <w:sz w:val="22"/>
                <w:szCs w:val="22"/>
              </w:rPr>
              <w:t>125010</w:t>
            </w:r>
          </w:p>
        </w:tc>
        <w:tc>
          <w:tcPr>
            <w:tcW w:w="2070" w:type="dxa"/>
            <w:vAlign w:val="center"/>
          </w:tcPr>
          <w:p w14:paraId="47E248B1" w14:textId="77777777" w:rsidR="005F1763" w:rsidRDefault="005F1763" w:rsidP="00875074">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F0B9999" w14:textId="77777777" w:rsidR="005F1763" w:rsidRDefault="005F1763" w:rsidP="00875074">
            <w:pPr>
              <w:spacing w:before="60" w:after="60"/>
              <w:jc w:val="center"/>
              <w:rPr>
                <w:rFonts w:ascii="Calibri" w:hAnsi="Calibri"/>
                <w:sz w:val="22"/>
                <w:szCs w:val="22"/>
              </w:rPr>
            </w:pPr>
          </w:p>
        </w:tc>
        <w:tc>
          <w:tcPr>
            <w:tcW w:w="1170" w:type="dxa"/>
            <w:shd w:val="clear" w:color="auto" w:fill="D9D9D9" w:themeFill="background1" w:themeFillShade="D9"/>
            <w:vAlign w:val="center"/>
          </w:tcPr>
          <w:p w14:paraId="0B10609F" w14:textId="77777777" w:rsidR="005F1763" w:rsidRDefault="005F1763" w:rsidP="00875074">
            <w:pPr>
              <w:spacing w:before="60" w:after="60"/>
              <w:jc w:val="center"/>
              <w:rPr>
                <w:rFonts w:ascii="Calibri" w:hAnsi="Calibri"/>
                <w:sz w:val="22"/>
                <w:szCs w:val="22"/>
              </w:rPr>
            </w:pPr>
          </w:p>
        </w:tc>
      </w:tr>
      <w:tr w:rsidR="005F1763" w14:paraId="3C3AE9F6" w14:textId="77777777" w:rsidTr="00875074">
        <w:tc>
          <w:tcPr>
            <w:tcW w:w="6948" w:type="dxa"/>
          </w:tcPr>
          <w:p w14:paraId="49E4038C" w14:textId="77777777" w:rsidR="005F1763" w:rsidRPr="007C047F" w:rsidRDefault="005F1763" w:rsidP="00875074">
            <w:pPr>
              <w:spacing w:before="60" w:after="60"/>
            </w:pPr>
            <w:r w:rsidRPr="007C047F">
              <w:rPr>
                <w:rFonts w:ascii="Calibri" w:hAnsi="Calibri"/>
                <w:sz w:val="22"/>
                <w:szCs w:val="22"/>
              </w:rPr>
              <w:t>Business Communications</w:t>
            </w:r>
          </w:p>
        </w:tc>
        <w:tc>
          <w:tcPr>
            <w:tcW w:w="1800" w:type="dxa"/>
          </w:tcPr>
          <w:p w14:paraId="4B68F510" w14:textId="77777777" w:rsidR="005F1763" w:rsidRDefault="005F1763" w:rsidP="00875074">
            <w:pPr>
              <w:spacing w:before="60" w:after="60"/>
              <w:jc w:val="center"/>
            </w:pPr>
            <w:r w:rsidRPr="00CC0931">
              <w:rPr>
                <w:rFonts w:ascii="Calibri" w:hAnsi="Calibri" w:cs="Calibri"/>
                <w:sz w:val="22"/>
                <w:szCs w:val="22"/>
              </w:rPr>
              <w:t>125030</w:t>
            </w:r>
          </w:p>
        </w:tc>
        <w:tc>
          <w:tcPr>
            <w:tcW w:w="2070" w:type="dxa"/>
            <w:vAlign w:val="center"/>
          </w:tcPr>
          <w:p w14:paraId="148E5389" w14:textId="77777777" w:rsidR="005F1763" w:rsidRDefault="005F1763" w:rsidP="00875074">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32777C0" w14:textId="77777777" w:rsidR="005F1763" w:rsidRDefault="005F1763" w:rsidP="00875074">
            <w:pPr>
              <w:spacing w:before="60" w:after="60"/>
              <w:jc w:val="center"/>
              <w:rPr>
                <w:rFonts w:ascii="Calibri" w:hAnsi="Calibri"/>
                <w:sz w:val="22"/>
                <w:szCs w:val="22"/>
              </w:rPr>
            </w:pPr>
          </w:p>
        </w:tc>
        <w:tc>
          <w:tcPr>
            <w:tcW w:w="1170" w:type="dxa"/>
            <w:shd w:val="clear" w:color="auto" w:fill="D9D9D9" w:themeFill="background1" w:themeFillShade="D9"/>
            <w:vAlign w:val="center"/>
          </w:tcPr>
          <w:p w14:paraId="0C29D772" w14:textId="77777777" w:rsidR="005F1763" w:rsidRDefault="005F1763" w:rsidP="00875074">
            <w:pPr>
              <w:spacing w:before="60" w:after="60"/>
              <w:jc w:val="center"/>
              <w:rPr>
                <w:rFonts w:ascii="Calibri" w:hAnsi="Calibri"/>
                <w:sz w:val="22"/>
                <w:szCs w:val="22"/>
              </w:rPr>
            </w:pPr>
          </w:p>
        </w:tc>
      </w:tr>
      <w:tr w:rsidR="005F1763" w14:paraId="5C07BFE9" w14:textId="77777777" w:rsidTr="00875074">
        <w:tc>
          <w:tcPr>
            <w:tcW w:w="6948" w:type="dxa"/>
            <w:vAlign w:val="center"/>
          </w:tcPr>
          <w:p w14:paraId="3B2E4906" w14:textId="77777777" w:rsidR="005F1763" w:rsidRPr="007C047F" w:rsidRDefault="005F1763" w:rsidP="00875074">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9B45008" w14:textId="77777777" w:rsidR="005F1763" w:rsidRDefault="005F1763" w:rsidP="00875074">
            <w:pPr>
              <w:spacing w:before="60" w:after="60"/>
              <w:jc w:val="center"/>
            </w:pPr>
            <w:r>
              <w:rPr>
                <w:rFonts w:ascii="Calibri" w:hAnsi="Calibri"/>
                <w:color w:val="000000"/>
                <w:sz w:val="22"/>
                <w:szCs w:val="22"/>
              </w:rPr>
              <w:t>160345</w:t>
            </w:r>
          </w:p>
        </w:tc>
        <w:tc>
          <w:tcPr>
            <w:tcW w:w="2070" w:type="dxa"/>
            <w:vAlign w:val="center"/>
          </w:tcPr>
          <w:p w14:paraId="156F2F7B" w14:textId="77777777" w:rsidR="005F1763" w:rsidRDefault="005F1763" w:rsidP="00875074">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657D3CCD" w14:textId="77777777" w:rsidR="005F1763" w:rsidRDefault="005F1763" w:rsidP="00875074">
            <w:pPr>
              <w:spacing w:before="60" w:after="60"/>
              <w:jc w:val="center"/>
              <w:rPr>
                <w:rFonts w:ascii="Calibri" w:hAnsi="Calibri"/>
                <w:sz w:val="22"/>
                <w:szCs w:val="22"/>
              </w:rPr>
            </w:pPr>
          </w:p>
        </w:tc>
        <w:tc>
          <w:tcPr>
            <w:tcW w:w="1170" w:type="dxa"/>
            <w:shd w:val="clear" w:color="auto" w:fill="D9D9D9" w:themeFill="background1" w:themeFillShade="D9"/>
            <w:vAlign w:val="center"/>
          </w:tcPr>
          <w:p w14:paraId="10926A61" w14:textId="77777777" w:rsidR="005F1763" w:rsidRDefault="005F1763" w:rsidP="00875074">
            <w:pPr>
              <w:spacing w:before="60" w:after="60"/>
              <w:jc w:val="center"/>
              <w:rPr>
                <w:rFonts w:ascii="Calibri" w:hAnsi="Calibri"/>
                <w:sz w:val="22"/>
                <w:szCs w:val="22"/>
              </w:rPr>
            </w:pPr>
          </w:p>
        </w:tc>
      </w:tr>
      <w:tr w:rsidR="005F1763" w14:paraId="0DE85A97" w14:textId="77777777" w:rsidTr="00875074">
        <w:tc>
          <w:tcPr>
            <w:tcW w:w="6948" w:type="dxa"/>
            <w:vAlign w:val="center"/>
          </w:tcPr>
          <w:p w14:paraId="305A4216" w14:textId="77777777" w:rsidR="005F1763" w:rsidRPr="007C047F" w:rsidRDefault="005F1763" w:rsidP="00875074">
            <w:pPr>
              <w:spacing w:before="60" w:after="60"/>
            </w:pPr>
            <w:r w:rsidRPr="007C047F">
              <w:rPr>
                <w:rFonts w:ascii="Calibri" w:hAnsi="Calibri"/>
                <w:sz w:val="22"/>
                <w:szCs w:val="22"/>
              </w:rPr>
              <w:t>Technical Math*</w:t>
            </w:r>
          </w:p>
        </w:tc>
        <w:tc>
          <w:tcPr>
            <w:tcW w:w="1800" w:type="dxa"/>
            <w:vAlign w:val="center"/>
          </w:tcPr>
          <w:p w14:paraId="11A603D0" w14:textId="77777777" w:rsidR="005F1763" w:rsidRDefault="005F1763" w:rsidP="00875074">
            <w:pPr>
              <w:spacing w:before="60" w:after="60"/>
              <w:jc w:val="center"/>
            </w:pPr>
            <w:r>
              <w:rPr>
                <w:rFonts w:ascii="Calibri" w:hAnsi="Calibri"/>
                <w:color w:val="000000"/>
                <w:sz w:val="22"/>
                <w:szCs w:val="22"/>
              </w:rPr>
              <w:t>165010</w:t>
            </w:r>
          </w:p>
        </w:tc>
        <w:tc>
          <w:tcPr>
            <w:tcW w:w="2070" w:type="dxa"/>
            <w:vAlign w:val="center"/>
          </w:tcPr>
          <w:p w14:paraId="28ECF06C" w14:textId="77777777" w:rsidR="005F1763" w:rsidRDefault="005F1763" w:rsidP="00875074">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24D01902" w14:textId="77777777" w:rsidR="005F1763" w:rsidRDefault="005F1763" w:rsidP="00875074">
            <w:pPr>
              <w:spacing w:before="60" w:after="60"/>
              <w:jc w:val="center"/>
              <w:rPr>
                <w:rFonts w:ascii="Calibri" w:hAnsi="Calibri"/>
                <w:sz w:val="22"/>
                <w:szCs w:val="22"/>
              </w:rPr>
            </w:pPr>
          </w:p>
        </w:tc>
        <w:tc>
          <w:tcPr>
            <w:tcW w:w="1170" w:type="dxa"/>
            <w:shd w:val="clear" w:color="auto" w:fill="D9D9D9" w:themeFill="background1" w:themeFillShade="D9"/>
            <w:vAlign w:val="center"/>
          </w:tcPr>
          <w:p w14:paraId="5E5C16ED" w14:textId="77777777" w:rsidR="005F1763" w:rsidRDefault="005F1763" w:rsidP="00875074">
            <w:pPr>
              <w:spacing w:before="60" w:after="60"/>
              <w:jc w:val="center"/>
              <w:rPr>
                <w:rFonts w:ascii="Calibri" w:hAnsi="Calibri"/>
                <w:sz w:val="22"/>
                <w:szCs w:val="22"/>
              </w:rPr>
            </w:pPr>
          </w:p>
        </w:tc>
      </w:tr>
      <w:tr w:rsidR="005F1763" w14:paraId="2E745FDA" w14:textId="77777777" w:rsidTr="00875074">
        <w:tc>
          <w:tcPr>
            <w:tcW w:w="6948" w:type="dxa"/>
            <w:vAlign w:val="center"/>
          </w:tcPr>
          <w:p w14:paraId="25E81A30" w14:textId="77777777" w:rsidR="005F1763" w:rsidRPr="007C047F" w:rsidRDefault="005F1763" w:rsidP="00875074">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54417A47" w14:textId="77777777" w:rsidR="005F1763" w:rsidRDefault="005F1763" w:rsidP="00875074">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6EFCE3A3" w14:textId="77777777" w:rsidR="005F1763"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6B5C8FE" w14:textId="77777777" w:rsidR="005F1763" w:rsidRDefault="005F1763" w:rsidP="00875074">
            <w:pPr>
              <w:spacing w:before="60" w:after="60"/>
              <w:jc w:val="center"/>
              <w:rPr>
                <w:rFonts w:ascii="Calibri" w:hAnsi="Calibri"/>
                <w:sz w:val="22"/>
                <w:szCs w:val="22"/>
              </w:rPr>
            </w:pPr>
          </w:p>
        </w:tc>
        <w:tc>
          <w:tcPr>
            <w:tcW w:w="1170" w:type="dxa"/>
            <w:shd w:val="clear" w:color="auto" w:fill="D9D9D9" w:themeFill="background1" w:themeFillShade="D9"/>
            <w:vAlign w:val="center"/>
          </w:tcPr>
          <w:p w14:paraId="36EC9DF4" w14:textId="77777777" w:rsidR="005F1763" w:rsidRDefault="005F1763" w:rsidP="00875074">
            <w:pPr>
              <w:spacing w:before="60" w:after="60"/>
              <w:jc w:val="center"/>
              <w:rPr>
                <w:rFonts w:ascii="Calibri" w:hAnsi="Calibri"/>
                <w:sz w:val="22"/>
                <w:szCs w:val="22"/>
              </w:rPr>
            </w:pPr>
          </w:p>
        </w:tc>
      </w:tr>
      <w:tr w:rsidR="005F1763" w14:paraId="3B3D6A92" w14:textId="77777777" w:rsidTr="00875074">
        <w:tc>
          <w:tcPr>
            <w:tcW w:w="6948" w:type="dxa"/>
            <w:vAlign w:val="center"/>
          </w:tcPr>
          <w:p w14:paraId="418DE93D" w14:textId="77777777" w:rsidR="005F1763" w:rsidRPr="007C047F" w:rsidRDefault="005F1763" w:rsidP="00875074">
            <w:pPr>
              <w:spacing w:before="60" w:after="60"/>
              <w:rPr>
                <w:rFonts w:ascii="Calibri" w:hAnsi="Calibri"/>
                <w:sz w:val="22"/>
                <w:szCs w:val="22"/>
                <w:highlight w:val="green"/>
              </w:rPr>
            </w:pPr>
            <w:r w:rsidRPr="007C047F">
              <w:rPr>
                <w:rFonts w:ascii="Calibri" w:eastAsia="Calibri" w:hAnsi="Calibri"/>
                <w:sz w:val="22"/>
                <w:szCs w:val="22"/>
              </w:rPr>
              <w:lastRenderedPageBreak/>
              <w:t>JR ROTC IV</w:t>
            </w:r>
          </w:p>
        </w:tc>
        <w:tc>
          <w:tcPr>
            <w:tcW w:w="1800" w:type="dxa"/>
            <w:vAlign w:val="center"/>
          </w:tcPr>
          <w:p w14:paraId="7C39A817" w14:textId="77777777" w:rsidR="005F1763" w:rsidRDefault="005F1763" w:rsidP="00875074">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4AF27FE1" w14:textId="77777777" w:rsidR="005F1763"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420A896" w14:textId="77777777" w:rsidR="005F1763" w:rsidRDefault="005F1763" w:rsidP="00875074">
            <w:pPr>
              <w:spacing w:before="60" w:after="60"/>
              <w:jc w:val="center"/>
              <w:rPr>
                <w:rFonts w:ascii="Calibri" w:hAnsi="Calibri"/>
                <w:sz w:val="22"/>
                <w:szCs w:val="22"/>
              </w:rPr>
            </w:pPr>
          </w:p>
        </w:tc>
        <w:tc>
          <w:tcPr>
            <w:tcW w:w="1170" w:type="dxa"/>
            <w:shd w:val="clear" w:color="auto" w:fill="D9D9D9" w:themeFill="background1" w:themeFillShade="D9"/>
            <w:vAlign w:val="center"/>
          </w:tcPr>
          <w:p w14:paraId="03F07822" w14:textId="77777777" w:rsidR="005F1763" w:rsidRDefault="005F1763" w:rsidP="00875074">
            <w:pPr>
              <w:spacing w:before="60" w:after="60"/>
              <w:jc w:val="center"/>
              <w:rPr>
                <w:rFonts w:ascii="Calibri" w:hAnsi="Calibri"/>
                <w:sz w:val="22"/>
                <w:szCs w:val="22"/>
              </w:rPr>
            </w:pPr>
          </w:p>
        </w:tc>
      </w:tr>
      <w:tr w:rsidR="005F1763" w14:paraId="685D95D9" w14:textId="77777777" w:rsidTr="00875074">
        <w:tc>
          <w:tcPr>
            <w:tcW w:w="6948" w:type="dxa"/>
            <w:vAlign w:val="center"/>
          </w:tcPr>
          <w:p w14:paraId="3E2E420C"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0FA8AC7D" w14:textId="77777777" w:rsidR="005F1763" w:rsidRDefault="005F1763" w:rsidP="00875074">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4EE00FD" w14:textId="77777777" w:rsidR="005F1763"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49A8D1FC" w14:textId="77777777" w:rsidR="005F1763" w:rsidRDefault="005F1763" w:rsidP="00875074">
            <w:pPr>
              <w:spacing w:before="60" w:after="60"/>
              <w:jc w:val="center"/>
              <w:rPr>
                <w:rFonts w:ascii="Calibri" w:hAnsi="Calibri"/>
                <w:sz w:val="22"/>
                <w:szCs w:val="22"/>
              </w:rPr>
            </w:pPr>
          </w:p>
        </w:tc>
        <w:tc>
          <w:tcPr>
            <w:tcW w:w="1170" w:type="dxa"/>
            <w:shd w:val="clear" w:color="auto" w:fill="D9D9D9" w:themeFill="background1" w:themeFillShade="D9"/>
            <w:vAlign w:val="center"/>
          </w:tcPr>
          <w:p w14:paraId="6C8C95D9" w14:textId="77777777" w:rsidR="005F1763" w:rsidRDefault="005F1763" w:rsidP="00875074">
            <w:pPr>
              <w:spacing w:before="60" w:after="60"/>
              <w:jc w:val="center"/>
              <w:rPr>
                <w:rFonts w:ascii="Calibri" w:hAnsi="Calibri"/>
                <w:sz w:val="22"/>
                <w:szCs w:val="22"/>
              </w:rPr>
            </w:pPr>
          </w:p>
        </w:tc>
      </w:tr>
      <w:tr w:rsidR="005F1763" w14:paraId="3FB9FA6E" w14:textId="77777777" w:rsidTr="00875074">
        <w:tc>
          <w:tcPr>
            <w:tcW w:w="6948" w:type="dxa"/>
            <w:vAlign w:val="center"/>
          </w:tcPr>
          <w:p w14:paraId="694A94F3"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6D41166D" w14:textId="77777777" w:rsidR="005F1763" w:rsidRDefault="005F1763" w:rsidP="00875074">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75063FDE" w14:textId="77777777" w:rsidR="005F1763" w:rsidRPr="00D33E95"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0BCD13A0"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5768ADC" w14:textId="77777777" w:rsidR="005F1763" w:rsidRPr="00D33E95" w:rsidRDefault="005F1763" w:rsidP="00875074">
            <w:pPr>
              <w:spacing w:before="60" w:after="60"/>
              <w:jc w:val="center"/>
              <w:rPr>
                <w:rFonts w:ascii="Calibri" w:hAnsi="Calibri"/>
                <w:sz w:val="22"/>
                <w:szCs w:val="22"/>
              </w:rPr>
            </w:pPr>
          </w:p>
        </w:tc>
      </w:tr>
      <w:tr w:rsidR="005F1763" w14:paraId="4D901409" w14:textId="77777777" w:rsidTr="00875074">
        <w:tc>
          <w:tcPr>
            <w:tcW w:w="6948" w:type="dxa"/>
            <w:vAlign w:val="center"/>
          </w:tcPr>
          <w:p w14:paraId="5CC92600"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2BC3B840" w14:textId="77777777" w:rsidR="005F1763" w:rsidRDefault="005F1763" w:rsidP="00875074">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0E803875" w14:textId="77777777" w:rsidR="005F1763" w:rsidRPr="00D33E95"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02A5BC"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89D1734" w14:textId="77777777" w:rsidR="005F1763" w:rsidRPr="00D33E95" w:rsidRDefault="005F1763" w:rsidP="00875074">
            <w:pPr>
              <w:spacing w:before="60" w:after="60"/>
              <w:jc w:val="center"/>
              <w:rPr>
                <w:rFonts w:ascii="Calibri" w:hAnsi="Calibri"/>
                <w:sz w:val="22"/>
                <w:szCs w:val="22"/>
              </w:rPr>
            </w:pPr>
          </w:p>
        </w:tc>
      </w:tr>
      <w:tr w:rsidR="005F1763" w14:paraId="69C95B5D" w14:textId="77777777" w:rsidTr="00875074">
        <w:tc>
          <w:tcPr>
            <w:tcW w:w="6948" w:type="dxa"/>
            <w:vAlign w:val="center"/>
          </w:tcPr>
          <w:p w14:paraId="2B5D778F"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t>Workplace Safety (1 credit)</w:t>
            </w:r>
          </w:p>
        </w:tc>
        <w:tc>
          <w:tcPr>
            <w:tcW w:w="1800" w:type="dxa"/>
            <w:vAlign w:val="center"/>
          </w:tcPr>
          <w:p w14:paraId="3BC07E11" w14:textId="77777777" w:rsidR="005F1763" w:rsidRDefault="005F1763" w:rsidP="00875074">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62B13933" w14:textId="77777777" w:rsidR="005F1763"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3EC505D"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3DCC5" w14:textId="77777777" w:rsidR="005F1763" w:rsidRDefault="005F1763" w:rsidP="00875074">
            <w:pPr>
              <w:spacing w:before="60" w:after="60"/>
              <w:jc w:val="center"/>
              <w:rPr>
                <w:rFonts w:ascii="Calibri" w:hAnsi="Calibri"/>
                <w:sz w:val="22"/>
                <w:szCs w:val="22"/>
              </w:rPr>
            </w:pPr>
          </w:p>
        </w:tc>
      </w:tr>
      <w:tr w:rsidR="005F1763" w14:paraId="09AA2674" w14:textId="77777777" w:rsidTr="00875074">
        <w:trPr>
          <w:trHeight w:val="359"/>
        </w:trPr>
        <w:tc>
          <w:tcPr>
            <w:tcW w:w="6948" w:type="dxa"/>
            <w:vAlign w:val="center"/>
          </w:tcPr>
          <w:p w14:paraId="6CC2EAE7" w14:textId="77777777" w:rsidR="005F1763" w:rsidRPr="007C047F" w:rsidRDefault="005F1763" w:rsidP="00875074">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0CBAA43F" w14:textId="77777777" w:rsidR="005F1763" w:rsidRDefault="005F1763" w:rsidP="00875074">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6F3BAFF8" w14:textId="77777777" w:rsidR="005F1763"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FDAA7F1"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269A34A" w14:textId="77777777" w:rsidR="005F1763" w:rsidRDefault="005F1763" w:rsidP="00875074">
            <w:pPr>
              <w:spacing w:before="60" w:after="60"/>
              <w:jc w:val="center"/>
              <w:rPr>
                <w:rFonts w:ascii="Calibri" w:hAnsi="Calibri"/>
                <w:sz w:val="22"/>
                <w:szCs w:val="22"/>
              </w:rPr>
            </w:pPr>
          </w:p>
        </w:tc>
      </w:tr>
      <w:tr w:rsidR="005F1763" w14:paraId="352BDE89" w14:textId="77777777" w:rsidTr="00875074">
        <w:tc>
          <w:tcPr>
            <w:tcW w:w="6948" w:type="dxa"/>
            <w:vAlign w:val="center"/>
          </w:tcPr>
          <w:p w14:paraId="5F91D813" w14:textId="77777777" w:rsidR="005F1763" w:rsidRPr="00BC6BB0" w:rsidRDefault="005F1763" w:rsidP="00875074">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791B49FC" w14:textId="77777777" w:rsidR="005F1763" w:rsidRPr="00BC6BB0" w:rsidRDefault="005F1763" w:rsidP="00875074">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26F236C5" w14:textId="77777777" w:rsidR="005F1763" w:rsidRDefault="005F1763" w:rsidP="00875074">
            <w:pPr>
              <w:spacing w:before="60" w:after="60"/>
              <w:jc w:val="center"/>
              <w:rPr>
                <w:rFonts w:ascii="Calibri" w:hAnsi="Calibri"/>
                <w:sz w:val="22"/>
                <w:szCs w:val="22"/>
              </w:rPr>
            </w:pPr>
            <w:r>
              <w:rPr>
                <w:rFonts w:ascii="Calibri" w:hAnsi="Calibri"/>
                <w:sz w:val="22"/>
                <w:szCs w:val="22"/>
              </w:rPr>
              <w:t>Please use course code 160345 for this course</w:t>
            </w:r>
          </w:p>
        </w:tc>
      </w:tr>
    </w:tbl>
    <w:p w14:paraId="6F0505BC" w14:textId="77777777" w:rsidR="005F1763" w:rsidRDefault="005F1763" w:rsidP="005F176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2EB9E094" w14:textId="77777777" w:rsidR="005F1763" w:rsidRPr="00EA001B" w:rsidRDefault="005F1763" w:rsidP="005F1763">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325B4C73" w14:textId="77777777" w:rsidR="005F1763" w:rsidRDefault="005F176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5F1763" w14:paraId="3902CE70" w14:textId="77777777" w:rsidTr="00875074">
        <w:trPr>
          <w:trHeight w:val="175"/>
        </w:trPr>
        <w:tc>
          <w:tcPr>
            <w:tcW w:w="13158" w:type="dxa"/>
            <w:gridSpan w:val="5"/>
            <w:shd w:val="clear" w:color="auto" w:fill="FFFF00"/>
            <w:vAlign w:val="center"/>
          </w:tcPr>
          <w:p w14:paraId="5C580D4B" w14:textId="77777777" w:rsidR="005F1763" w:rsidRPr="00753E9A" w:rsidRDefault="005F1763" w:rsidP="00875074">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p>
        </w:tc>
      </w:tr>
      <w:tr w:rsidR="005F1763" w14:paraId="5946888A" w14:textId="77777777" w:rsidTr="00875074">
        <w:trPr>
          <w:trHeight w:val="173"/>
        </w:trPr>
        <w:tc>
          <w:tcPr>
            <w:tcW w:w="13158" w:type="dxa"/>
            <w:gridSpan w:val="5"/>
            <w:shd w:val="clear" w:color="auto" w:fill="F2F2F2" w:themeFill="background1" w:themeFillShade="F2"/>
            <w:vAlign w:val="center"/>
          </w:tcPr>
          <w:p w14:paraId="3BB67083" w14:textId="77777777" w:rsidR="005F1763" w:rsidRPr="00753E9A" w:rsidRDefault="005F1763" w:rsidP="00875074">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6107128D" w14:textId="77777777" w:rsidR="005F1763" w:rsidRDefault="005F1763" w:rsidP="00875074">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r>
              <w:rPr>
                <w:rFonts w:asciiTheme="majorHAnsi" w:hAnsiTheme="majorHAnsi"/>
                <w:noProof/>
                <w:sz w:val="22"/>
                <w:szCs w:val="22"/>
              </w:rPr>
              <w:t xml:space="preserve"> </w:t>
            </w:r>
          </w:p>
          <w:p w14:paraId="675F9791" w14:textId="77777777" w:rsidR="005F1763" w:rsidRPr="00443A3F" w:rsidRDefault="005F1763" w:rsidP="00875074">
            <w:pPr>
              <w:spacing w:before="60" w:after="60"/>
              <w:jc w:val="center"/>
              <w:rPr>
                <w:rFonts w:ascii="Arial Rounded MT Bold" w:hAnsi="Arial Rounded MT Bold"/>
                <w:b/>
                <w:sz w:val="22"/>
                <w:szCs w:val="22"/>
              </w:rPr>
            </w:pPr>
            <w:r w:rsidRPr="00443A3F">
              <w:rPr>
                <w:rFonts w:asciiTheme="majorHAnsi" w:hAnsiTheme="majorHAnsi"/>
                <w:b/>
                <w:noProof/>
                <w:color w:val="0432FF"/>
                <w:sz w:val="22"/>
                <w:szCs w:val="22"/>
                <w:highlight w:val="yellow"/>
              </w:rPr>
              <w:t>Career Readiness courses are universal courses – they apply to every Jump Start graduation pathway.</w:t>
            </w:r>
          </w:p>
        </w:tc>
      </w:tr>
      <w:tr w:rsidR="005F1763" w14:paraId="1166F32A" w14:textId="77777777" w:rsidTr="00875074">
        <w:trPr>
          <w:trHeight w:val="305"/>
        </w:trPr>
        <w:tc>
          <w:tcPr>
            <w:tcW w:w="6948" w:type="dxa"/>
            <w:vAlign w:val="center"/>
          </w:tcPr>
          <w:p w14:paraId="01F1016F"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5D0B700"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03092CE9"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20C89B7" w14:textId="77777777" w:rsidR="005F1763"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060BE543" w14:textId="77777777" w:rsidR="005F1763"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5F1763" w14:paraId="0235937D" w14:textId="77777777" w:rsidTr="00875074">
        <w:tc>
          <w:tcPr>
            <w:tcW w:w="6948" w:type="dxa"/>
            <w:vAlign w:val="center"/>
          </w:tcPr>
          <w:p w14:paraId="358B5219" w14:textId="77777777" w:rsidR="005F1763" w:rsidRPr="008E16E6" w:rsidRDefault="005F1763" w:rsidP="00875074">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3CD959A1" w14:textId="77777777" w:rsidR="005F1763" w:rsidRDefault="005F1763" w:rsidP="00875074">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79505970" w14:textId="77777777" w:rsidR="005F1763" w:rsidRPr="00D33E95" w:rsidRDefault="005F1763"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8429BB"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41B124" w14:textId="77777777" w:rsidR="005F1763" w:rsidRPr="00D33E95" w:rsidRDefault="005F1763" w:rsidP="00875074">
            <w:pPr>
              <w:spacing w:before="60" w:after="60"/>
              <w:jc w:val="center"/>
              <w:rPr>
                <w:rFonts w:ascii="Calibri" w:hAnsi="Calibri"/>
                <w:sz w:val="22"/>
                <w:szCs w:val="22"/>
              </w:rPr>
            </w:pPr>
          </w:p>
        </w:tc>
      </w:tr>
      <w:tr w:rsidR="005F1763" w14:paraId="5D87A00B" w14:textId="77777777" w:rsidTr="00875074">
        <w:tc>
          <w:tcPr>
            <w:tcW w:w="6948" w:type="dxa"/>
            <w:vAlign w:val="center"/>
          </w:tcPr>
          <w:p w14:paraId="5C67DAFB" w14:textId="77777777" w:rsidR="005F1763" w:rsidRPr="008E16E6" w:rsidRDefault="005F1763" w:rsidP="00875074">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1748AE59" w14:textId="77777777" w:rsidR="005F1763" w:rsidRPr="00A06B8B" w:rsidRDefault="005F1763" w:rsidP="00875074">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5A554AAC" w14:textId="77777777" w:rsidR="005F1763" w:rsidRPr="00A06B8B"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51E871F"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32738C" w14:textId="77777777" w:rsidR="005F1763" w:rsidRPr="00D33E95" w:rsidRDefault="005F1763" w:rsidP="00875074">
            <w:pPr>
              <w:spacing w:before="60" w:after="60"/>
              <w:jc w:val="center"/>
              <w:rPr>
                <w:rFonts w:ascii="Calibri" w:hAnsi="Calibri"/>
                <w:sz w:val="22"/>
                <w:szCs w:val="22"/>
              </w:rPr>
            </w:pPr>
          </w:p>
        </w:tc>
      </w:tr>
      <w:tr w:rsidR="005F1763" w14:paraId="674535AF" w14:textId="77777777" w:rsidTr="00875074">
        <w:tc>
          <w:tcPr>
            <w:tcW w:w="6948" w:type="dxa"/>
            <w:vAlign w:val="center"/>
          </w:tcPr>
          <w:p w14:paraId="3713AC33" w14:textId="77777777" w:rsidR="005F1763" w:rsidRPr="008E16E6" w:rsidRDefault="005F1763" w:rsidP="00875074">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08C1F114" w14:textId="77777777" w:rsidR="005F1763" w:rsidRDefault="005F1763" w:rsidP="00875074">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134A49DC" w14:textId="77777777" w:rsidR="005F1763" w:rsidRPr="00D33E95" w:rsidRDefault="005F1763"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4003C3D"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813B64B" w14:textId="77777777" w:rsidR="005F1763" w:rsidRPr="00D33E95" w:rsidRDefault="005F1763" w:rsidP="00875074">
            <w:pPr>
              <w:spacing w:before="60" w:after="60"/>
              <w:jc w:val="center"/>
              <w:rPr>
                <w:rFonts w:ascii="Calibri" w:hAnsi="Calibri"/>
                <w:sz w:val="22"/>
                <w:szCs w:val="22"/>
              </w:rPr>
            </w:pPr>
            <w:r>
              <w:rPr>
                <w:rFonts w:ascii="Zapf Dingbats" w:hAnsi="Zapf Dingbats"/>
                <w:sz w:val="22"/>
                <w:szCs w:val="22"/>
              </w:rPr>
              <w:t>✔</w:t>
            </w:r>
          </w:p>
        </w:tc>
      </w:tr>
      <w:tr w:rsidR="005F1763" w14:paraId="71CB18A0" w14:textId="77777777" w:rsidTr="00875074">
        <w:tc>
          <w:tcPr>
            <w:tcW w:w="6948" w:type="dxa"/>
            <w:vAlign w:val="center"/>
          </w:tcPr>
          <w:p w14:paraId="65295DA1" w14:textId="77777777" w:rsidR="005F1763" w:rsidRPr="008E16E6" w:rsidRDefault="005F1763" w:rsidP="00875074">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7EF9C845" w14:textId="77777777" w:rsidR="005F1763" w:rsidRDefault="005F1763" w:rsidP="00875074">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4F84F6A7" w14:textId="77777777" w:rsidR="005F1763" w:rsidRPr="00D33E95" w:rsidRDefault="005F1763"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AF73A9D"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99059A0" w14:textId="77777777" w:rsidR="005F1763" w:rsidRPr="00D33E95" w:rsidRDefault="005F1763" w:rsidP="00875074">
            <w:pPr>
              <w:spacing w:before="60" w:after="60"/>
              <w:jc w:val="center"/>
              <w:rPr>
                <w:rFonts w:ascii="Calibri" w:hAnsi="Calibri"/>
                <w:sz w:val="22"/>
                <w:szCs w:val="22"/>
              </w:rPr>
            </w:pPr>
            <w:r>
              <w:rPr>
                <w:rFonts w:ascii="Zapf Dingbats" w:hAnsi="Zapf Dingbats"/>
                <w:sz w:val="22"/>
                <w:szCs w:val="22"/>
              </w:rPr>
              <w:t>✔</w:t>
            </w:r>
          </w:p>
        </w:tc>
      </w:tr>
      <w:tr w:rsidR="005F1763" w14:paraId="269A16B2" w14:textId="77777777" w:rsidTr="00875074">
        <w:tc>
          <w:tcPr>
            <w:tcW w:w="6948" w:type="dxa"/>
            <w:vAlign w:val="center"/>
          </w:tcPr>
          <w:p w14:paraId="177CB999" w14:textId="77777777" w:rsidR="005F1763" w:rsidRPr="008E16E6" w:rsidRDefault="005F1763"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26E8E5A5" w14:textId="77777777" w:rsidR="005F1763" w:rsidRPr="00A06B8B" w:rsidRDefault="005F1763" w:rsidP="00875074">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4FBEB438" w14:textId="77777777" w:rsidR="005F1763" w:rsidRPr="00A06B8B" w:rsidRDefault="005F1763" w:rsidP="00875074">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6214BAE8"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0534C11" w14:textId="77777777" w:rsidR="005F1763" w:rsidRPr="00D33E95" w:rsidRDefault="005F1763" w:rsidP="00875074">
            <w:pPr>
              <w:spacing w:before="60" w:after="60"/>
              <w:jc w:val="center"/>
              <w:rPr>
                <w:rFonts w:ascii="Calibri" w:hAnsi="Calibri"/>
                <w:sz w:val="22"/>
                <w:szCs w:val="22"/>
              </w:rPr>
            </w:pPr>
          </w:p>
        </w:tc>
      </w:tr>
      <w:tr w:rsidR="005F1763" w14:paraId="35C31046" w14:textId="77777777" w:rsidTr="00875074">
        <w:tc>
          <w:tcPr>
            <w:tcW w:w="6948" w:type="dxa"/>
            <w:vAlign w:val="center"/>
          </w:tcPr>
          <w:p w14:paraId="0065816F" w14:textId="77777777" w:rsidR="005F1763" w:rsidRPr="008E16E6" w:rsidRDefault="005F1763"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51233FD6" w14:textId="77777777" w:rsidR="005F1763" w:rsidRPr="00A06B8B" w:rsidRDefault="005F1763" w:rsidP="00875074">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54DDA5" w14:textId="77777777" w:rsidR="005F1763" w:rsidRPr="00A06B8B"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2C7D031"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8ACC0F" w14:textId="77777777" w:rsidR="005F1763" w:rsidRPr="00D33E95" w:rsidRDefault="005F1763" w:rsidP="00875074">
            <w:pPr>
              <w:spacing w:before="60" w:after="60"/>
              <w:jc w:val="center"/>
              <w:rPr>
                <w:rFonts w:ascii="Calibri" w:hAnsi="Calibri"/>
                <w:sz w:val="22"/>
                <w:szCs w:val="22"/>
              </w:rPr>
            </w:pPr>
          </w:p>
        </w:tc>
      </w:tr>
      <w:tr w:rsidR="005F1763" w14:paraId="2C99700B" w14:textId="77777777" w:rsidTr="00875074">
        <w:tc>
          <w:tcPr>
            <w:tcW w:w="6948" w:type="dxa"/>
            <w:vAlign w:val="center"/>
          </w:tcPr>
          <w:p w14:paraId="17542972" w14:textId="77777777" w:rsidR="005F1763" w:rsidRPr="008E16E6" w:rsidRDefault="005F1763" w:rsidP="00875074">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12C6AFFE" w14:textId="77777777" w:rsidR="005F1763" w:rsidRPr="00A06B8B" w:rsidRDefault="005F1763" w:rsidP="00875074">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6B5A51E0" w14:textId="77777777" w:rsidR="005F1763" w:rsidRPr="00A06B8B" w:rsidRDefault="005F1763" w:rsidP="00875074">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0303FDD5"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B2D86CE" w14:textId="77777777" w:rsidR="005F1763" w:rsidRPr="00D33E95" w:rsidRDefault="005F1763" w:rsidP="00875074">
            <w:pPr>
              <w:spacing w:before="60" w:after="60"/>
              <w:jc w:val="center"/>
              <w:rPr>
                <w:rFonts w:ascii="Calibri" w:hAnsi="Calibri"/>
                <w:sz w:val="22"/>
                <w:szCs w:val="22"/>
              </w:rPr>
            </w:pPr>
          </w:p>
        </w:tc>
      </w:tr>
      <w:tr w:rsidR="005F1763" w14:paraId="49DFAEB9" w14:textId="77777777" w:rsidTr="00875074">
        <w:tc>
          <w:tcPr>
            <w:tcW w:w="6948" w:type="dxa"/>
            <w:vAlign w:val="center"/>
          </w:tcPr>
          <w:p w14:paraId="156C335C" w14:textId="77777777" w:rsidR="005F1763" w:rsidRPr="008E16E6" w:rsidRDefault="005F1763" w:rsidP="00875074">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72FB1055" w14:textId="77777777" w:rsidR="005F1763" w:rsidRDefault="005F1763" w:rsidP="00875074">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24AE8AC3" w14:textId="77777777" w:rsidR="005F1763" w:rsidRPr="00D33E95" w:rsidRDefault="005F1763"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570E144F"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2E00C0" w14:textId="77777777" w:rsidR="005F1763" w:rsidRPr="00D33E95" w:rsidRDefault="005F1763" w:rsidP="00875074">
            <w:pPr>
              <w:spacing w:before="60" w:after="60"/>
              <w:jc w:val="center"/>
              <w:rPr>
                <w:rFonts w:ascii="Calibri" w:hAnsi="Calibri"/>
                <w:sz w:val="22"/>
                <w:szCs w:val="22"/>
              </w:rPr>
            </w:pPr>
          </w:p>
        </w:tc>
      </w:tr>
      <w:tr w:rsidR="005F1763" w14:paraId="4CB3C0F9" w14:textId="77777777" w:rsidTr="00875074">
        <w:tc>
          <w:tcPr>
            <w:tcW w:w="6948" w:type="dxa"/>
            <w:vAlign w:val="center"/>
          </w:tcPr>
          <w:p w14:paraId="253EDB68" w14:textId="77777777" w:rsidR="005F1763" w:rsidRPr="008E16E6" w:rsidRDefault="005F1763" w:rsidP="00875074">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7773E358" w14:textId="77777777" w:rsidR="005F1763" w:rsidRPr="00A06B8B" w:rsidRDefault="005F1763" w:rsidP="00875074">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33E59A82" w14:textId="77777777" w:rsidR="005F1763" w:rsidRPr="00A06B8B" w:rsidRDefault="005F1763" w:rsidP="00875074">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0A654AAA"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AEE22A3" w14:textId="77777777" w:rsidR="005F1763" w:rsidRPr="00D33E95" w:rsidRDefault="005F1763" w:rsidP="00875074">
            <w:pPr>
              <w:spacing w:before="60" w:after="60"/>
              <w:jc w:val="center"/>
              <w:rPr>
                <w:rFonts w:ascii="Calibri" w:hAnsi="Calibri"/>
                <w:sz w:val="22"/>
                <w:szCs w:val="22"/>
              </w:rPr>
            </w:pPr>
          </w:p>
        </w:tc>
      </w:tr>
      <w:tr w:rsidR="005F1763" w14:paraId="0972E710" w14:textId="77777777" w:rsidTr="00875074">
        <w:tc>
          <w:tcPr>
            <w:tcW w:w="6948" w:type="dxa"/>
          </w:tcPr>
          <w:p w14:paraId="26FEF0BE" w14:textId="77777777" w:rsidR="005F1763" w:rsidRPr="008E16E6" w:rsidRDefault="005F1763" w:rsidP="00875074">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1D666C29" w14:textId="77777777" w:rsidR="005F1763" w:rsidRDefault="005F1763" w:rsidP="00875074">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7D503124" w14:textId="77777777" w:rsidR="005F1763" w:rsidRPr="00D33E95" w:rsidRDefault="005F1763"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087A2087"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03E84A1" w14:textId="77777777" w:rsidR="005F1763" w:rsidRPr="00D33E95" w:rsidRDefault="005F1763" w:rsidP="00875074">
            <w:pPr>
              <w:spacing w:before="60" w:after="60"/>
              <w:jc w:val="center"/>
              <w:rPr>
                <w:rFonts w:ascii="Calibri" w:hAnsi="Calibri"/>
                <w:sz w:val="22"/>
                <w:szCs w:val="22"/>
              </w:rPr>
            </w:pPr>
          </w:p>
        </w:tc>
      </w:tr>
      <w:tr w:rsidR="005F1763" w14:paraId="187D7F36" w14:textId="77777777" w:rsidTr="00875074">
        <w:tc>
          <w:tcPr>
            <w:tcW w:w="6948" w:type="dxa"/>
          </w:tcPr>
          <w:p w14:paraId="18170ABC" w14:textId="77777777" w:rsidR="005F1763" w:rsidRPr="008E16E6" w:rsidRDefault="005F1763" w:rsidP="00875074">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4703916F" w14:textId="77777777" w:rsidR="005F1763" w:rsidRDefault="005F1763" w:rsidP="00875074">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6EEF1F92" w14:textId="77777777" w:rsidR="005F1763" w:rsidRPr="00D33E95" w:rsidRDefault="005F1763"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669B127B"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620EEFE" w14:textId="77777777" w:rsidR="005F1763" w:rsidRPr="00D33E95" w:rsidRDefault="005F1763" w:rsidP="00875074">
            <w:pPr>
              <w:spacing w:before="60" w:after="60"/>
              <w:jc w:val="center"/>
              <w:rPr>
                <w:rFonts w:ascii="Calibri" w:hAnsi="Calibri"/>
                <w:sz w:val="22"/>
                <w:szCs w:val="22"/>
              </w:rPr>
            </w:pPr>
          </w:p>
        </w:tc>
      </w:tr>
      <w:tr w:rsidR="005F1763" w14:paraId="7FDD7B2C" w14:textId="77777777" w:rsidTr="00875074">
        <w:tc>
          <w:tcPr>
            <w:tcW w:w="6948" w:type="dxa"/>
            <w:vAlign w:val="center"/>
          </w:tcPr>
          <w:p w14:paraId="2185F48A" w14:textId="77777777" w:rsidR="005F1763" w:rsidRPr="008E16E6" w:rsidRDefault="005F1763" w:rsidP="00875074">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2B031545" w14:textId="77777777" w:rsidR="005F1763" w:rsidRDefault="005F1763" w:rsidP="00875074">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3053C851" w14:textId="77777777" w:rsidR="005F1763" w:rsidRPr="00D33E95" w:rsidRDefault="005F1763"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9389382"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A7FB207" w14:textId="77777777" w:rsidR="005F1763" w:rsidRPr="00D33E95" w:rsidRDefault="005F1763" w:rsidP="00875074">
            <w:pPr>
              <w:spacing w:before="60" w:after="60"/>
              <w:jc w:val="center"/>
              <w:rPr>
                <w:rFonts w:ascii="Calibri" w:hAnsi="Calibri"/>
                <w:sz w:val="22"/>
                <w:szCs w:val="22"/>
              </w:rPr>
            </w:pPr>
          </w:p>
        </w:tc>
      </w:tr>
      <w:tr w:rsidR="005F1763" w14:paraId="42AC7DAD" w14:textId="77777777" w:rsidTr="00875074">
        <w:tc>
          <w:tcPr>
            <w:tcW w:w="6948" w:type="dxa"/>
            <w:vAlign w:val="center"/>
          </w:tcPr>
          <w:p w14:paraId="6ECB55DF" w14:textId="77777777" w:rsidR="005F1763" w:rsidRPr="008E16E6" w:rsidRDefault="005F1763" w:rsidP="00875074">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09AA34D7" w14:textId="77777777" w:rsidR="005F1763" w:rsidRDefault="005F1763" w:rsidP="00875074">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61B9D413" w14:textId="77777777" w:rsidR="005F1763" w:rsidRPr="00D33E95" w:rsidRDefault="005F1763"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09D10B"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0A55B4D" w14:textId="77777777" w:rsidR="005F1763" w:rsidRPr="00D33E95" w:rsidRDefault="005F1763" w:rsidP="00875074">
            <w:pPr>
              <w:spacing w:before="60" w:after="60"/>
              <w:jc w:val="center"/>
              <w:rPr>
                <w:rFonts w:ascii="Calibri" w:hAnsi="Calibri"/>
                <w:sz w:val="22"/>
                <w:szCs w:val="22"/>
              </w:rPr>
            </w:pPr>
          </w:p>
        </w:tc>
      </w:tr>
    </w:tbl>
    <w:p w14:paraId="6E5E347B" w14:textId="77777777" w:rsidR="005F1763" w:rsidRDefault="005F1763" w:rsidP="005F176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2F103C55" w14:textId="77777777" w:rsidR="005F1763" w:rsidRPr="00EA001B" w:rsidRDefault="005F1763" w:rsidP="005F1763">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3B4A309" w14:textId="2BE95B2B" w:rsidR="00621AAB" w:rsidRDefault="00621AAB">
      <w:r>
        <w:br w:type="page"/>
      </w:r>
    </w:p>
    <w:p w14:paraId="7C9B6FA8" w14:textId="77777777" w:rsidR="00621AAB" w:rsidRDefault="00621AAB" w:rsidP="00621AAB">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5F1763" w14:paraId="5453572F" w14:textId="77777777" w:rsidTr="00875074">
        <w:trPr>
          <w:trHeight w:val="175"/>
        </w:trPr>
        <w:tc>
          <w:tcPr>
            <w:tcW w:w="13158" w:type="dxa"/>
            <w:shd w:val="clear" w:color="auto" w:fill="FFFF00"/>
            <w:vAlign w:val="center"/>
          </w:tcPr>
          <w:p w14:paraId="0722924D" w14:textId="77777777" w:rsidR="005F1763" w:rsidRPr="00753E9A" w:rsidRDefault="005F1763" w:rsidP="00875074">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5F1763" w14:paraId="0A876A36" w14:textId="77777777" w:rsidTr="00875074">
        <w:trPr>
          <w:trHeight w:val="173"/>
        </w:trPr>
        <w:tc>
          <w:tcPr>
            <w:tcW w:w="13158" w:type="dxa"/>
            <w:shd w:val="clear" w:color="auto" w:fill="FFFF00"/>
            <w:vAlign w:val="center"/>
          </w:tcPr>
          <w:p w14:paraId="1C447D4B" w14:textId="77777777" w:rsidR="005F1763" w:rsidRPr="00B21B6A" w:rsidRDefault="005F1763" w:rsidP="00875074">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0802436E" w14:textId="77777777" w:rsidR="005F1763" w:rsidRDefault="005F1763" w:rsidP="005F1763">
      <w:pPr>
        <w:spacing w:before="40" w:after="40"/>
        <w:ind w:left="360" w:hanging="360"/>
        <w:rPr>
          <w:rFonts w:asciiTheme="majorHAnsi" w:hAnsiTheme="majorHAnsi"/>
          <w:sz w:val="8"/>
          <w:szCs w:val="8"/>
        </w:rPr>
      </w:pPr>
    </w:p>
    <w:p w14:paraId="59E19413" w14:textId="77777777" w:rsidR="005F1763" w:rsidRDefault="005F1763" w:rsidP="005F1763">
      <w:pPr>
        <w:spacing w:before="40" w:after="40"/>
        <w:ind w:left="360" w:hanging="360"/>
        <w:rPr>
          <w:rFonts w:asciiTheme="majorHAnsi" w:hAnsiTheme="majorHAnsi"/>
          <w:sz w:val="8"/>
          <w:szCs w:val="8"/>
        </w:rPr>
      </w:pPr>
    </w:p>
    <w:p w14:paraId="3DFA70D3" w14:textId="77777777" w:rsidR="005F1763" w:rsidRDefault="005F1763" w:rsidP="005F176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5F1763" w14:paraId="2F2D60B1" w14:textId="77777777" w:rsidTr="00875074">
        <w:trPr>
          <w:trHeight w:val="173"/>
        </w:trPr>
        <w:tc>
          <w:tcPr>
            <w:tcW w:w="13158" w:type="dxa"/>
            <w:shd w:val="clear" w:color="auto" w:fill="FFFF00"/>
            <w:vAlign w:val="center"/>
          </w:tcPr>
          <w:p w14:paraId="4BC712E9" w14:textId="77777777" w:rsidR="005F1763" w:rsidRPr="00B93465" w:rsidRDefault="005F176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5F1763" w14:paraId="5D4D0FF0" w14:textId="77777777" w:rsidTr="00875074">
        <w:trPr>
          <w:trHeight w:val="173"/>
        </w:trPr>
        <w:tc>
          <w:tcPr>
            <w:tcW w:w="13158" w:type="dxa"/>
            <w:shd w:val="clear" w:color="auto" w:fill="F2F2F2" w:themeFill="background1" w:themeFillShade="F2"/>
            <w:vAlign w:val="center"/>
          </w:tcPr>
          <w:p w14:paraId="7AE33D4A" w14:textId="77777777" w:rsidR="005F1763" w:rsidRDefault="005F1763" w:rsidP="00875074">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7AB33BA9" w14:textId="77777777" w:rsidR="005F1763" w:rsidRDefault="005F1763" w:rsidP="00875074">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4904C54B" w14:textId="77777777" w:rsidR="005F1763" w:rsidRDefault="005F1763" w:rsidP="00875074">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5711B4AC" w14:textId="77777777" w:rsidR="005F1763" w:rsidRPr="00112D4D" w:rsidRDefault="005F1763" w:rsidP="00875074">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706941C7" w14:textId="77777777" w:rsidR="005F1763" w:rsidRDefault="005F1763" w:rsidP="005F176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5F1763" w:rsidRPr="000D5E5B" w14:paraId="4834A1A7" w14:textId="77777777" w:rsidTr="00875074">
        <w:tc>
          <w:tcPr>
            <w:tcW w:w="13140" w:type="dxa"/>
            <w:gridSpan w:val="3"/>
            <w:shd w:val="clear" w:color="auto" w:fill="FFFF00"/>
            <w:vAlign w:val="center"/>
          </w:tcPr>
          <w:p w14:paraId="110D5619" w14:textId="77777777" w:rsidR="005F1763" w:rsidRPr="00647C12" w:rsidRDefault="005F1763" w:rsidP="00875074">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47ACB8A6" w14:textId="77777777" w:rsidR="005F1763" w:rsidRPr="00647C12" w:rsidRDefault="005F1763" w:rsidP="00875074">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5F1763" w:rsidRPr="00287824" w14:paraId="4C695349" w14:textId="77777777" w:rsidTr="00875074">
        <w:trPr>
          <w:trHeight w:val="836"/>
        </w:trPr>
        <w:tc>
          <w:tcPr>
            <w:tcW w:w="7380" w:type="dxa"/>
            <w:shd w:val="clear" w:color="auto" w:fill="auto"/>
            <w:vAlign w:val="center"/>
          </w:tcPr>
          <w:p w14:paraId="262A6C58" w14:textId="77777777" w:rsidR="005F1763" w:rsidRPr="00FA2FBE" w:rsidRDefault="005F1763" w:rsidP="005F176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448B3C4B" w14:textId="77777777" w:rsidR="005F1763" w:rsidRPr="00FA2FBE" w:rsidRDefault="005F1763" w:rsidP="005F176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2C94D84C" w14:textId="77777777" w:rsidR="005F1763" w:rsidRPr="00112D4D" w:rsidRDefault="005F1763" w:rsidP="005F176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653AA749" w14:textId="77777777" w:rsidR="005F1763" w:rsidRDefault="005F1763" w:rsidP="005F176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163086E5" w14:textId="77777777" w:rsidR="005F1763" w:rsidRPr="00FA2FBE" w:rsidRDefault="005F1763" w:rsidP="005F176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EB3BDD4" w14:textId="77777777" w:rsidR="005F1763" w:rsidRPr="00112D4D" w:rsidRDefault="005F1763" w:rsidP="005F176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30866886" w14:textId="77777777" w:rsidR="005F1763" w:rsidRPr="00FA2FBE" w:rsidRDefault="005F1763" w:rsidP="005F176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2F64B5D8" w14:textId="77777777" w:rsidR="005F1763" w:rsidRPr="00FA2FBE" w:rsidRDefault="005F1763" w:rsidP="005F176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45A0FF27" w14:textId="77777777" w:rsidR="005F1763" w:rsidRPr="00FA2FBE" w:rsidRDefault="005F1763" w:rsidP="005F176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7FACE25F" w14:textId="77777777" w:rsidR="005F1763" w:rsidRDefault="005F1763" w:rsidP="005F1763">
      <w:pPr>
        <w:spacing w:before="40" w:after="40"/>
        <w:ind w:left="360" w:hanging="360"/>
        <w:rPr>
          <w:rFonts w:asciiTheme="majorHAnsi" w:hAnsiTheme="majorHAnsi"/>
          <w:sz w:val="8"/>
          <w:szCs w:val="8"/>
        </w:rPr>
      </w:pPr>
    </w:p>
    <w:p w14:paraId="267541F6" w14:textId="77777777" w:rsidR="005F1763" w:rsidRDefault="005F1763" w:rsidP="005F1763">
      <w:pPr>
        <w:rPr>
          <w:rFonts w:asciiTheme="majorHAnsi" w:hAnsiTheme="majorHAnsi"/>
          <w:sz w:val="8"/>
          <w:szCs w:val="8"/>
        </w:rPr>
      </w:pPr>
      <w:r>
        <w:rPr>
          <w:rFonts w:asciiTheme="majorHAnsi" w:hAnsiTheme="majorHAnsi"/>
          <w:sz w:val="8"/>
          <w:szCs w:val="8"/>
        </w:rPr>
        <w:br w:type="page"/>
      </w:r>
    </w:p>
    <w:p w14:paraId="7B70401F" w14:textId="77777777" w:rsidR="005F1763" w:rsidRDefault="005F1763" w:rsidP="005F176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5F1763" w14:paraId="1A05F0F1" w14:textId="77777777" w:rsidTr="00875074">
        <w:trPr>
          <w:trHeight w:val="173"/>
        </w:trPr>
        <w:tc>
          <w:tcPr>
            <w:tcW w:w="13158" w:type="dxa"/>
            <w:gridSpan w:val="5"/>
            <w:shd w:val="clear" w:color="auto" w:fill="FFFF00"/>
            <w:vAlign w:val="center"/>
          </w:tcPr>
          <w:p w14:paraId="1C58E996" w14:textId="77777777" w:rsidR="005F1763" w:rsidRPr="00B93465" w:rsidRDefault="005F176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5F1763" w14:paraId="005EB074" w14:textId="77777777" w:rsidTr="00875074">
        <w:trPr>
          <w:trHeight w:val="305"/>
        </w:trPr>
        <w:tc>
          <w:tcPr>
            <w:tcW w:w="6948" w:type="dxa"/>
            <w:vAlign w:val="center"/>
          </w:tcPr>
          <w:p w14:paraId="70F91208"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E35BDDC"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0EC16BA1"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2D4AB6A3" w14:textId="77777777" w:rsidR="005F1763"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264D5911" w14:textId="77777777" w:rsidR="005F1763"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5F1763" w14:paraId="232F46AE" w14:textId="77777777" w:rsidTr="00875074">
        <w:tc>
          <w:tcPr>
            <w:tcW w:w="6948" w:type="dxa"/>
            <w:vAlign w:val="bottom"/>
          </w:tcPr>
          <w:p w14:paraId="4BA40C5C" w14:textId="77777777" w:rsidR="005F1763" w:rsidRPr="002E1FC2" w:rsidRDefault="005F176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6F7B046E" w14:textId="77777777" w:rsidR="005F1763" w:rsidRPr="002E1FC2" w:rsidRDefault="005F176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D65E479" w14:textId="77777777" w:rsidR="005F1763" w:rsidRDefault="005F176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8FAE12E"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B9D78C7"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r>
      <w:tr w:rsidR="005F1763" w14:paraId="35C4A89A" w14:textId="77777777" w:rsidTr="00875074">
        <w:tc>
          <w:tcPr>
            <w:tcW w:w="6948" w:type="dxa"/>
            <w:vAlign w:val="bottom"/>
          </w:tcPr>
          <w:p w14:paraId="67B759A0" w14:textId="77777777" w:rsidR="005F1763" w:rsidRPr="002E1FC2" w:rsidRDefault="005F176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7FF635D9" w14:textId="77777777" w:rsidR="005F1763" w:rsidRPr="002E1FC2" w:rsidRDefault="005F176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237CC729" w14:textId="77777777" w:rsidR="005F1763" w:rsidRDefault="005F176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04F13728"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4DDA30B"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r>
      <w:tr w:rsidR="005F1763" w14:paraId="6C5E25CB" w14:textId="77777777" w:rsidTr="00875074">
        <w:tc>
          <w:tcPr>
            <w:tcW w:w="6948" w:type="dxa"/>
            <w:vAlign w:val="bottom"/>
          </w:tcPr>
          <w:p w14:paraId="5484D9FC" w14:textId="77777777" w:rsidR="005F1763" w:rsidRPr="002E1FC2" w:rsidRDefault="005F176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07AB81AD" w14:textId="77777777" w:rsidR="005F1763" w:rsidRPr="002E1FC2" w:rsidRDefault="005F176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599A7741" w14:textId="77777777" w:rsidR="005F1763" w:rsidRDefault="005F176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15DDD54D"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A4CB8E5"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r>
      <w:tr w:rsidR="005F1763" w14:paraId="7E8F862B" w14:textId="77777777" w:rsidTr="00875074">
        <w:tc>
          <w:tcPr>
            <w:tcW w:w="6948" w:type="dxa"/>
            <w:vAlign w:val="bottom"/>
          </w:tcPr>
          <w:p w14:paraId="72DCDFA5" w14:textId="77777777" w:rsidR="005F1763" w:rsidRPr="002E1FC2" w:rsidRDefault="005F176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1E7CA35F" w14:textId="77777777" w:rsidR="005F1763" w:rsidRPr="002E1FC2" w:rsidRDefault="005F176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E9432AD" w14:textId="77777777" w:rsidR="005F1763" w:rsidRDefault="005F176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0668F569"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039B7977"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r>
      <w:tr w:rsidR="005F1763" w14:paraId="03CEE79E" w14:textId="77777777" w:rsidTr="00875074">
        <w:tc>
          <w:tcPr>
            <w:tcW w:w="6948" w:type="dxa"/>
            <w:vAlign w:val="bottom"/>
          </w:tcPr>
          <w:p w14:paraId="631B2BCF" w14:textId="77777777" w:rsidR="005F1763" w:rsidRPr="002E1FC2" w:rsidRDefault="005F1763" w:rsidP="00875074">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246C9EB5" w14:textId="77777777" w:rsidR="005F1763" w:rsidRPr="002E1FC2" w:rsidRDefault="005F176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76115EEA" w14:textId="77777777" w:rsidR="005F1763" w:rsidRDefault="005F176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3733D0F"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6FA1A47" w14:textId="77777777" w:rsidR="005F1763" w:rsidRDefault="005F1763" w:rsidP="00875074">
            <w:pPr>
              <w:spacing w:before="60" w:after="60"/>
              <w:jc w:val="center"/>
              <w:rPr>
                <w:rFonts w:ascii="Zapf Dingbats" w:hAnsi="Zapf Dingbats"/>
                <w:sz w:val="22"/>
                <w:szCs w:val="22"/>
              </w:rPr>
            </w:pPr>
          </w:p>
        </w:tc>
      </w:tr>
      <w:tr w:rsidR="005F1763" w14:paraId="4180286E" w14:textId="77777777" w:rsidTr="00875074">
        <w:tc>
          <w:tcPr>
            <w:tcW w:w="6948" w:type="dxa"/>
            <w:vAlign w:val="bottom"/>
          </w:tcPr>
          <w:p w14:paraId="3398595D" w14:textId="77777777" w:rsidR="005F1763" w:rsidRPr="002E1FC2" w:rsidRDefault="005F1763" w:rsidP="00875074">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76A90AC4" w14:textId="77777777" w:rsidR="005F1763" w:rsidRPr="002E1FC2" w:rsidRDefault="005F176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4E0EF411" w14:textId="77777777" w:rsidR="005F1763" w:rsidRDefault="005F176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2EB61B8D"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B4BAEDE" w14:textId="77777777" w:rsidR="005F1763" w:rsidRDefault="005F1763" w:rsidP="00875074">
            <w:pPr>
              <w:spacing w:before="60" w:after="60"/>
              <w:jc w:val="center"/>
              <w:rPr>
                <w:rFonts w:ascii="Zapf Dingbats" w:hAnsi="Zapf Dingbats"/>
                <w:sz w:val="22"/>
                <w:szCs w:val="22"/>
              </w:rPr>
            </w:pPr>
          </w:p>
        </w:tc>
      </w:tr>
      <w:tr w:rsidR="005F1763" w14:paraId="2694CDD6" w14:textId="77777777" w:rsidTr="00875074">
        <w:tc>
          <w:tcPr>
            <w:tcW w:w="6948" w:type="dxa"/>
            <w:vAlign w:val="bottom"/>
          </w:tcPr>
          <w:p w14:paraId="6C9BDD20" w14:textId="77777777" w:rsidR="005F1763" w:rsidRPr="002E1FC2" w:rsidRDefault="005F1763" w:rsidP="00875074">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327EF44F" w14:textId="77777777" w:rsidR="005F1763" w:rsidRPr="002E1FC2" w:rsidRDefault="005F176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4B6F52E4" w14:textId="77777777" w:rsidR="005F1763" w:rsidRDefault="005F176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8CBC6A7"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C90B5A2" w14:textId="77777777" w:rsidR="005F1763" w:rsidRDefault="005F1763" w:rsidP="00875074">
            <w:pPr>
              <w:spacing w:before="60" w:after="60"/>
              <w:jc w:val="center"/>
              <w:rPr>
                <w:rFonts w:ascii="Zapf Dingbats" w:hAnsi="Zapf Dingbats"/>
                <w:sz w:val="22"/>
                <w:szCs w:val="22"/>
              </w:rPr>
            </w:pPr>
          </w:p>
        </w:tc>
      </w:tr>
      <w:tr w:rsidR="005F1763" w14:paraId="4C36F999" w14:textId="77777777" w:rsidTr="00875074">
        <w:tc>
          <w:tcPr>
            <w:tcW w:w="6948" w:type="dxa"/>
            <w:vAlign w:val="bottom"/>
          </w:tcPr>
          <w:p w14:paraId="35A9573F" w14:textId="77777777" w:rsidR="005F1763" w:rsidRPr="002E1FC2" w:rsidRDefault="005F1763" w:rsidP="00875074">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3C84D0D2" w14:textId="77777777" w:rsidR="005F1763" w:rsidRPr="002E1FC2" w:rsidRDefault="005F176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E4BE653" w14:textId="77777777" w:rsidR="005F1763" w:rsidRDefault="005F176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50CFD66B"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50619FA9" w14:textId="77777777" w:rsidR="005F1763" w:rsidRDefault="005F1763" w:rsidP="00875074">
            <w:pPr>
              <w:spacing w:before="60" w:after="60"/>
              <w:jc w:val="center"/>
              <w:rPr>
                <w:rFonts w:ascii="Zapf Dingbats" w:hAnsi="Zapf Dingbats"/>
                <w:sz w:val="22"/>
                <w:szCs w:val="22"/>
              </w:rPr>
            </w:pPr>
          </w:p>
        </w:tc>
      </w:tr>
      <w:tr w:rsidR="005F1763" w14:paraId="7D792C50" w14:textId="77777777" w:rsidTr="00875074">
        <w:tc>
          <w:tcPr>
            <w:tcW w:w="13158" w:type="dxa"/>
            <w:gridSpan w:val="5"/>
            <w:vAlign w:val="center"/>
          </w:tcPr>
          <w:p w14:paraId="74124F4D" w14:textId="77777777" w:rsidR="005F1763" w:rsidRPr="00D33E95" w:rsidRDefault="005F1763" w:rsidP="00875074">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5F1763" w14:paraId="597FBFCB" w14:textId="77777777" w:rsidTr="00875074">
        <w:tc>
          <w:tcPr>
            <w:tcW w:w="6948" w:type="dxa"/>
            <w:vAlign w:val="center"/>
          </w:tcPr>
          <w:p w14:paraId="2CA5F645" w14:textId="77777777" w:rsidR="005F1763" w:rsidRPr="00112D4D" w:rsidRDefault="005F1763" w:rsidP="00875074">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75E57C9F" w14:textId="77777777" w:rsidR="005F1763" w:rsidRPr="00112D4D" w:rsidRDefault="005F176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7FEACB81" w14:textId="77777777" w:rsidR="005F1763" w:rsidRPr="00112D4D" w:rsidRDefault="005F176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6D8E1BDB" w14:textId="77777777" w:rsidR="005F1763" w:rsidRDefault="005F1763" w:rsidP="00875074">
            <w:pPr>
              <w:spacing w:before="60" w:after="60"/>
              <w:jc w:val="center"/>
              <w:rPr>
                <w:rFonts w:ascii="Zapf Dingbats" w:hAnsi="Zapf Dingbats"/>
                <w:sz w:val="22"/>
                <w:szCs w:val="22"/>
              </w:rPr>
            </w:pPr>
          </w:p>
        </w:tc>
        <w:tc>
          <w:tcPr>
            <w:tcW w:w="1170" w:type="dxa"/>
            <w:shd w:val="clear" w:color="auto" w:fill="D9D9D9"/>
            <w:vAlign w:val="center"/>
          </w:tcPr>
          <w:p w14:paraId="7FCF9478" w14:textId="77777777" w:rsidR="005F1763" w:rsidRPr="00D33E95" w:rsidRDefault="005F1763" w:rsidP="00875074">
            <w:pPr>
              <w:spacing w:before="60" w:after="60"/>
              <w:jc w:val="center"/>
              <w:rPr>
                <w:rFonts w:ascii="Calibri" w:hAnsi="Calibri"/>
                <w:sz w:val="22"/>
                <w:szCs w:val="22"/>
              </w:rPr>
            </w:pPr>
          </w:p>
        </w:tc>
      </w:tr>
      <w:tr w:rsidR="005F1763" w14:paraId="343F7229" w14:textId="77777777" w:rsidTr="00875074">
        <w:tc>
          <w:tcPr>
            <w:tcW w:w="6948" w:type="dxa"/>
            <w:vAlign w:val="center"/>
          </w:tcPr>
          <w:p w14:paraId="14EDC6DC" w14:textId="77777777" w:rsidR="005F1763" w:rsidRPr="00112D4D" w:rsidRDefault="005F176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00F29FEC" w14:textId="77777777" w:rsidR="005F1763" w:rsidRPr="00112D4D" w:rsidRDefault="005F176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76EDC479" w14:textId="77777777" w:rsidR="005F1763" w:rsidRPr="00112D4D" w:rsidRDefault="005F176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A974874" w14:textId="77777777" w:rsidR="005F1763" w:rsidRDefault="005F176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C337C6" w14:textId="77777777" w:rsidR="005F1763" w:rsidRPr="00D33E95" w:rsidRDefault="005F1763" w:rsidP="00875074">
            <w:pPr>
              <w:spacing w:before="60" w:after="60"/>
              <w:jc w:val="center"/>
              <w:rPr>
                <w:rFonts w:ascii="Calibri" w:hAnsi="Calibri"/>
                <w:sz w:val="22"/>
                <w:szCs w:val="22"/>
              </w:rPr>
            </w:pPr>
          </w:p>
        </w:tc>
      </w:tr>
      <w:tr w:rsidR="005F1763" w14:paraId="1F685BA6" w14:textId="77777777" w:rsidTr="00875074">
        <w:tc>
          <w:tcPr>
            <w:tcW w:w="6948" w:type="dxa"/>
            <w:vAlign w:val="center"/>
          </w:tcPr>
          <w:p w14:paraId="010B5076" w14:textId="77777777" w:rsidR="005F1763" w:rsidRPr="00112D4D" w:rsidRDefault="005F176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2A1A6FDF" w14:textId="77777777" w:rsidR="005F1763" w:rsidRPr="00112D4D" w:rsidRDefault="005F176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53428FE9" w14:textId="77777777" w:rsidR="005F1763" w:rsidRPr="00112D4D" w:rsidRDefault="005F176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3B97B114" w14:textId="77777777" w:rsidR="005F1763" w:rsidRPr="00843EA7" w:rsidRDefault="005F176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5711CBD" w14:textId="77777777" w:rsidR="005F1763" w:rsidRPr="00D33E95" w:rsidRDefault="005F1763" w:rsidP="00875074">
            <w:pPr>
              <w:spacing w:before="60" w:after="60"/>
              <w:jc w:val="center"/>
              <w:rPr>
                <w:rFonts w:ascii="Calibri" w:hAnsi="Calibri"/>
                <w:sz w:val="22"/>
                <w:szCs w:val="22"/>
              </w:rPr>
            </w:pPr>
          </w:p>
        </w:tc>
      </w:tr>
      <w:tr w:rsidR="005F1763" w14:paraId="50100141" w14:textId="77777777" w:rsidTr="00875074">
        <w:tc>
          <w:tcPr>
            <w:tcW w:w="6948" w:type="dxa"/>
            <w:vAlign w:val="center"/>
          </w:tcPr>
          <w:p w14:paraId="0190B2BF" w14:textId="77777777" w:rsidR="005F1763" w:rsidRPr="00112D4D" w:rsidRDefault="005F176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2725E8C9" w14:textId="77777777" w:rsidR="005F1763" w:rsidRPr="00112D4D" w:rsidRDefault="005F176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4601E9D" w14:textId="77777777" w:rsidR="005F1763" w:rsidRPr="00112D4D" w:rsidRDefault="005F176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26837033" w14:textId="77777777" w:rsidR="005F1763" w:rsidRPr="00843EA7" w:rsidRDefault="005F176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B7419D7" w14:textId="77777777" w:rsidR="005F1763" w:rsidRPr="00D33E95" w:rsidRDefault="005F1763" w:rsidP="00875074">
            <w:pPr>
              <w:spacing w:before="60" w:after="60"/>
              <w:jc w:val="center"/>
              <w:rPr>
                <w:rFonts w:ascii="Calibri" w:hAnsi="Calibri"/>
                <w:sz w:val="22"/>
                <w:szCs w:val="22"/>
              </w:rPr>
            </w:pPr>
          </w:p>
        </w:tc>
      </w:tr>
    </w:tbl>
    <w:p w14:paraId="110D04A4" w14:textId="77777777" w:rsidR="005F1763" w:rsidRDefault="005F1763" w:rsidP="005F176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5F1763" w14:paraId="7B6F7855" w14:textId="77777777" w:rsidTr="00875074">
        <w:trPr>
          <w:trHeight w:val="173"/>
        </w:trPr>
        <w:tc>
          <w:tcPr>
            <w:tcW w:w="13158" w:type="dxa"/>
            <w:gridSpan w:val="5"/>
            <w:shd w:val="clear" w:color="auto" w:fill="FFFF00"/>
            <w:vAlign w:val="center"/>
          </w:tcPr>
          <w:p w14:paraId="3B77BBE1" w14:textId="77777777" w:rsidR="005F1763" w:rsidRPr="00B93465" w:rsidRDefault="005F1763" w:rsidP="00875074">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5F1763" w14:paraId="32E70E36" w14:textId="77777777" w:rsidTr="00875074">
        <w:trPr>
          <w:trHeight w:val="305"/>
        </w:trPr>
        <w:tc>
          <w:tcPr>
            <w:tcW w:w="6948" w:type="dxa"/>
            <w:vAlign w:val="center"/>
          </w:tcPr>
          <w:p w14:paraId="7E684DA9"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278451C"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AFFE843"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267E28D0" w14:textId="77777777" w:rsidR="005F1763"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0F06F34" w14:textId="77777777" w:rsidR="005F1763"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5F1763" w14:paraId="422157D8" w14:textId="77777777" w:rsidTr="00875074">
        <w:tc>
          <w:tcPr>
            <w:tcW w:w="6948" w:type="dxa"/>
            <w:vAlign w:val="center"/>
          </w:tcPr>
          <w:p w14:paraId="6518EBCE" w14:textId="77777777" w:rsidR="005F1763" w:rsidRPr="001C6975" w:rsidRDefault="005F176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081B34E7" w14:textId="77777777" w:rsidR="005F1763" w:rsidRDefault="005F1763" w:rsidP="00875074">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16C92716" w14:textId="77777777" w:rsidR="005F1763" w:rsidRDefault="005F1763" w:rsidP="00875074">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3DED2E11"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0D090F" w14:textId="77777777" w:rsidR="005F1763" w:rsidRDefault="005F1763" w:rsidP="00875074">
            <w:pPr>
              <w:spacing w:before="60" w:after="60"/>
              <w:jc w:val="center"/>
              <w:rPr>
                <w:rFonts w:ascii="Zapf Dingbats" w:hAnsi="Zapf Dingbats"/>
                <w:sz w:val="22"/>
                <w:szCs w:val="22"/>
              </w:rPr>
            </w:pPr>
          </w:p>
        </w:tc>
      </w:tr>
      <w:tr w:rsidR="005F1763" w14:paraId="592AD030" w14:textId="77777777" w:rsidTr="00875074">
        <w:tc>
          <w:tcPr>
            <w:tcW w:w="6948" w:type="dxa"/>
            <w:vAlign w:val="center"/>
          </w:tcPr>
          <w:p w14:paraId="1433D9AE" w14:textId="77777777" w:rsidR="005F1763" w:rsidRPr="001C6975" w:rsidRDefault="005F176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2432A461" w14:textId="77777777" w:rsidR="005F1763" w:rsidRPr="00D33E95" w:rsidRDefault="005F176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45D8F19C" w14:textId="77777777" w:rsidR="005F1763" w:rsidRPr="00D33E95"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EB9B561"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701D8F" w14:textId="77777777" w:rsidR="005F1763" w:rsidRDefault="005F1763" w:rsidP="00875074">
            <w:pPr>
              <w:spacing w:before="60" w:after="60"/>
              <w:jc w:val="center"/>
              <w:rPr>
                <w:rFonts w:ascii="Zapf Dingbats" w:hAnsi="Zapf Dingbats"/>
                <w:sz w:val="22"/>
                <w:szCs w:val="22"/>
              </w:rPr>
            </w:pPr>
          </w:p>
        </w:tc>
      </w:tr>
      <w:tr w:rsidR="005F1763" w14:paraId="42F46A9B" w14:textId="77777777" w:rsidTr="00875074">
        <w:tc>
          <w:tcPr>
            <w:tcW w:w="6948" w:type="dxa"/>
            <w:vAlign w:val="center"/>
          </w:tcPr>
          <w:p w14:paraId="5A81A817" w14:textId="77777777" w:rsidR="005F1763" w:rsidRPr="001C6975" w:rsidRDefault="005F176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3B1A4E5A" w14:textId="77777777" w:rsidR="005F1763" w:rsidRPr="00D33E95" w:rsidRDefault="005F176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7B3C9DEC" w14:textId="77777777" w:rsidR="005F1763" w:rsidRPr="00D33E95" w:rsidRDefault="005F1763" w:rsidP="00875074">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5F834EA9"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B6D80D6" w14:textId="77777777" w:rsidR="005F1763" w:rsidRDefault="005F1763" w:rsidP="00875074">
            <w:pPr>
              <w:spacing w:before="60" w:after="60"/>
              <w:jc w:val="center"/>
              <w:rPr>
                <w:rFonts w:ascii="Zapf Dingbats" w:hAnsi="Zapf Dingbats"/>
                <w:sz w:val="22"/>
                <w:szCs w:val="22"/>
              </w:rPr>
            </w:pPr>
          </w:p>
        </w:tc>
      </w:tr>
      <w:tr w:rsidR="005F1763" w14:paraId="1BBC41AF" w14:textId="77777777" w:rsidTr="00875074">
        <w:tc>
          <w:tcPr>
            <w:tcW w:w="6948" w:type="dxa"/>
            <w:vAlign w:val="center"/>
          </w:tcPr>
          <w:p w14:paraId="35AAA67C" w14:textId="77777777" w:rsidR="005F1763" w:rsidRPr="001C6975" w:rsidRDefault="005F176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6EC1A548" w14:textId="77777777" w:rsidR="005F1763" w:rsidRPr="00D33E95" w:rsidRDefault="005F176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15EEAAE1" w14:textId="77777777" w:rsidR="005F1763" w:rsidRPr="00D33E95"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01E26A0"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FBC7409" w14:textId="77777777" w:rsidR="005F1763" w:rsidRDefault="005F1763" w:rsidP="00875074">
            <w:pPr>
              <w:spacing w:before="60" w:after="60"/>
              <w:jc w:val="center"/>
              <w:rPr>
                <w:rFonts w:ascii="Zapf Dingbats" w:hAnsi="Zapf Dingbats"/>
                <w:sz w:val="22"/>
                <w:szCs w:val="22"/>
              </w:rPr>
            </w:pPr>
          </w:p>
        </w:tc>
      </w:tr>
      <w:tr w:rsidR="005F1763" w14:paraId="48804423" w14:textId="77777777" w:rsidTr="00875074">
        <w:tc>
          <w:tcPr>
            <w:tcW w:w="6948" w:type="dxa"/>
            <w:vAlign w:val="center"/>
          </w:tcPr>
          <w:p w14:paraId="20309238" w14:textId="77777777" w:rsidR="005F1763" w:rsidRPr="001C6975" w:rsidRDefault="005F1763" w:rsidP="00875074">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0266384D" w14:textId="77777777" w:rsidR="005F1763" w:rsidRPr="00D33E95" w:rsidRDefault="005F1763" w:rsidP="00875074">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268AA02A" w14:textId="77777777" w:rsidR="005F1763"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F2F3BF6"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21C0889" w14:textId="77777777" w:rsidR="005F1763" w:rsidRDefault="005F1763" w:rsidP="00875074">
            <w:pPr>
              <w:spacing w:before="60" w:after="60"/>
              <w:jc w:val="center"/>
              <w:rPr>
                <w:rFonts w:ascii="Zapf Dingbats" w:hAnsi="Zapf Dingbats"/>
                <w:sz w:val="22"/>
                <w:szCs w:val="22"/>
              </w:rPr>
            </w:pPr>
          </w:p>
        </w:tc>
      </w:tr>
    </w:tbl>
    <w:p w14:paraId="7BC2E0C8" w14:textId="77777777" w:rsidR="005F1763" w:rsidRDefault="005F1763" w:rsidP="005F176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5F1763" w14:paraId="0501ACD9" w14:textId="77777777" w:rsidTr="00875074">
        <w:trPr>
          <w:trHeight w:val="173"/>
        </w:trPr>
        <w:tc>
          <w:tcPr>
            <w:tcW w:w="13158" w:type="dxa"/>
            <w:gridSpan w:val="5"/>
            <w:shd w:val="clear" w:color="auto" w:fill="FFFF00"/>
            <w:vAlign w:val="center"/>
          </w:tcPr>
          <w:p w14:paraId="7E365256" w14:textId="77777777" w:rsidR="005F1763" w:rsidRPr="00B93465" w:rsidRDefault="005F1763" w:rsidP="00875074">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5F1763" w14:paraId="69E3DA0C" w14:textId="77777777" w:rsidTr="00875074">
        <w:trPr>
          <w:trHeight w:val="305"/>
        </w:trPr>
        <w:tc>
          <w:tcPr>
            <w:tcW w:w="6948" w:type="dxa"/>
            <w:vAlign w:val="center"/>
          </w:tcPr>
          <w:p w14:paraId="2C50C132"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1107621"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F909718"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49015C05" w14:textId="77777777" w:rsidR="005F1763"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433FFA9" w14:textId="77777777" w:rsidR="005F1763"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5F1763" w14:paraId="170D7257" w14:textId="77777777" w:rsidTr="00875074">
        <w:tc>
          <w:tcPr>
            <w:tcW w:w="6948" w:type="dxa"/>
            <w:vAlign w:val="center"/>
          </w:tcPr>
          <w:p w14:paraId="6530EE86" w14:textId="77777777" w:rsidR="005F1763" w:rsidRPr="001C6975" w:rsidRDefault="005F1763" w:rsidP="00875074">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213B87AA" w14:textId="77777777" w:rsidR="005F1763" w:rsidRDefault="005F1763" w:rsidP="00875074">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03D03757" w14:textId="77777777" w:rsidR="005F1763" w:rsidRDefault="005F176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65E7A905"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4C094D" w14:textId="77777777" w:rsidR="005F1763" w:rsidRDefault="005F1763" w:rsidP="00875074">
            <w:pPr>
              <w:spacing w:before="60" w:after="60"/>
              <w:jc w:val="center"/>
              <w:rPr>
                <w:rFonts w:ascii="Zapf Dingbats" w:hAnsi="Zapf Dingbats"/>
                <w:sz w:val="22"/>
                <w:szCs w:val="22"/>
              </w:rPr>
            </w:pPr>
          </w:p>
        </w:tc>
      </w:tr>
      <w:tr w:rsidR="005F1763" w14:paraId="67A26AC0" w14:textId="77777777" w:rsidTr="00875074">
        <w:tc>
          <w:tcPr>
            <w:tcW w:w="6948" w:type="dxa"/>
            <w:vAlign w:val="center"/>
          </w:tcPr>
          <w:p w14:paraId="79E84341" w14:textId="77777777" w:rsidR="005F1763" w:rsidRPr="001C6975" w:rsidRDefault="005F1763" w:rsidP="00875074">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E6908AD" w14:textId="77777777" w:rsidR="005F1763" w:rsidRPr="00D33E95" w:rsidRDefault="005F1763" w:rsidP="00875074">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7E7EBC9F" w14:textId="77777777" w:rsidR="005F1763" w:rsidRPr="00D33E95" w:rsidRDefault="005F176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F170F8E"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2BC94BA" w14:textId="77777777" w:rsidR="005F1763" w:rsidRDefault="005F1763" w:rsidP="00875074">
            <w:pPr>
              <w:spacing w:before="60" w:after="60"/>
              <w:jc w:val="center"/>
              <w:rPr>
                <w:rFonts w:ascii="Zapf Dingbats" w:hAnsi="Zapf Dingbats"/>
                <w:sz w:val="22"/>
                <w:szCs w:val="22"/>
              </w:rPr>
            </w:pPr>
          </w:p>
        </w:tc>
      </w:tr>
      <w:tr w:rsidR="005F1763" w14:paraId="6CF4B10A" w14:textId="77777777" w:rsidTr="00875074">
        <w:tc>
          <w:tcPr>
            <w:tcW w:w="6948" w:type="dxa"/>
            <w:vAlign w:val="center"/>
          </w:tcPr>
          <w:p w14:paraId="5CE63704" w14:textId="77777777" w:rsidR="005F1763" w:rsidRPr="001C6975" w:rsidRDefault="005F1763" w:rsidP="00875074">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06D98A8B" w14:textId="77777777" w:rsidR="005F1763" w:rsidRPr="009D138B" w:rsidRDefault="005F1763" w:rsidP="00875074">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62A4B429" w14:textId="77777777" w:rsidR="005F1763" w:rsidRPr="009D138B" w:rsidRDefault="005F176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63A0758A"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CA1783" w14:textId="77777777" w:rsidR="005F1763" w:rsidRDefault="005F1763" w:rsidP="00875074">
            <w:pPr>
              <w:spacing w:before="60" w:after="60"/>
              <w:jc w:val="center"/>
              <w:rPr>
                <w:rFonts w:ascii="Zapf Dingbats" w:hAnsi="Zapf Dingbats"/>
                <w:sz w:val="22"/>
                <w:szCs w:val="22"/>
              </w:rPr>
            </w:pPr>
          </w:p>
        </w:tc>
      </w:tr>
      <w:tr w:rsidR="005F1763" w14:paraId="28BA9FCB" w14:textId="77777777" w:rsidTr="00875074">
        <w:tc>
          <w:tcPr>
            <w:tcW w:w="6948" w:type="dxa"/>
            <w:vAlign w:val="center"/>
          </w:tcPr>
          <w:p w14:paraId="0238AC2C" w14:textId="77777777" w:rsidR="005F1763" w:rsidRPr="001C6975" w:rsidRDefault="005F1763" w:rsidP="00875074">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5331B7E0" w14:textId="77777777" w:rsidR="005F1763" w:rsidRPr="009D138B" w:rsidRDefault="005F1763" w:rsidP="00875074">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3567E671" w14:textId="77777777" w:rsidR="005F1763" w:rsidRPr="009D138B" w:rsidRDefault="005F176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6E005444"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AD9F07" w14:textId="77777777" w:rsidR="005F1763" w:rsidRDefault="005F1763" w:rsidP="00875074">
            <w:pPr>
              <w:spacing w:before="60" w:after="60"/>
              <w:jc w:val="center"/>
              <w:rPr>
                <w:rFonts w:ascii="Zapf Dingbats" w:hAnsi="Zapf Dingbats"/>
                <w:sz w:val="22"/>
                <w:szCs w:val="22"/>
              </w:rPr>
            </w:pPr>
          </w:p>
        </w:tc>
      </w:tr>
      <w:tr w:rsidR="005F1763" w14:paraId="5D371F0B" w14:textId="77777777" w:rsidTr="00875074">
        <w:tc>
          <w:tcPr>
            <w:tcW w:w="6948" w:type="dxa"/>
            <w:vAlign w:val="center"/>
          </w:tcPr>
          <w:p w14:paraId="1A90F6D4" w14:textId="77777777" w:rsidR="005F1763" w:rsidRPr="001C6975" w:rsidRDefault="005F1763" w:rsidP="00875074">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4659F2D0" w14:textId="77777777" w:rsidR="005F1763" w:rsidRPr="009D138B" w:rsidRDefault="005F1763" w:rsidP="00875074">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03C50090" w14:textId="77777777" w:rsidR="005F1763" w:rsidRPr="009D138B" w:rsidRDefault="005F176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37B3567A"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60948B4" w14:textId="77777777" w:rsidR="005F1763" w:rsidRDefault="005F1763" w:rsidP="00875074">
            <w:pPr>
              <w:spacing w:before="60" w:after="60"/>
              <w:jc w:val="center"/>
              <w:rPr>
                <w:rFonts w:ascii="Zapf Dingbats" w:hAnsi="Zapf Dingbats"/>
                <w:sz w:val="22"/>
                <w:szCs w:val="22"/>
              </w:rPr>
            </w:pPr>
          </w:p>
        </w:tc>
      </w:tr>
      <w:tr w:rsidR="005F1763" w14:paraId="151D8DBF" w14:textId="77777777" w:rsidTr="00875074">
        <w:tc>
          <w:tcPr>
            <w:tcW w:w="6948" w:type="dxa"/>
            <w:vAlign w:val="center"/>
          </w:tcPr>
          <w:p w14:paraId="26AEDA5D" w14:textId="77777777" w:rsidR="005F1763" w:rsidRPr="001C6975" w:rsidRDefault="005F1763" w:rsidP="00875074">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CFBF4CF" w14:textId="77777777" w:rsidR="005F1763" w:rsidRPr="009D138B" w:rsidRDefault="005F1763" w:rsidP="00875074">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08EB6692" w14:textId="77777777" w:rsidR="005F1763" w:rsidRPr="009D138B" w:rsidRDefault="005F176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9CA9973"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6DA345" w14:textId="77777777" w:rsidR="005F1763" w:rsidRDefault="005F1763" w:rsidP="00875074">
            <w:pPr>
              <w:spacing w:before="60" w:after="60"/>
              <w:jc w:val="center"/>
              <w:rPr>
                <w:rFonts w:ascii="Zapf Dingbats" w:hAnsi="Zapf Dingbats"/>
                <w:sz w:val="22"/>
                <w:szCs w:val="22"/>
              </w:rPr>
            </w:pPr>
          </w:p>
        </w:tc>
      </w:tr>
      <w:tr w:rsidR="005F1763" w14:paraId="4795BBFA" w14:textId="77777777" w:rsidTr="00875074">
        <w:tc>
          <w:tcPr>
            <w:tcW w:w="6948" w:type="dxa"/>
            <w:vAlign w:val="center"/>
          </w:tcPr>
          <w:p w14:paraId="29D39FA5" w14:textId="77777777" w:rsidR="005F1763" w:rsidRPr="001C6975" w:rsidRDefault="005F1763" w:rsidP="00875074">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6A04CD1" w14:textId="77777777" w:rsidR="005F1763" w:rsidRPr="009D138B" w:rsidRDefault="005F1763" w:rsidP="00875074">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3EAFB987" w14:textId="77777777" w:rsidR="005F1763" w:rsidRPr="009D138B" w:rsidRDefault="005F176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766D5472"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4D828A" w14:textId="77777777" w:rsidR="005F1763" w:rsidRDefault="005F1763" w:rsidP="00875074">
            <w:pPr>
              <w:spacing w:before="60" w:after="60"/>
              <w:jc w:val="center"/>
              <w:rPr>
                <w:rFonts w:ascii="Zapf Dingbats" w:hAnsi="Zapf Dingbats"/>
                <w:sz w:val="22"/>
                <w:szCs w:val="22"/>
              </w:rPr>
            </w:pPr>
          </w:p>
        </w:tc>
      </w:tr>
      <w:tr w:rsidR="005F1763" w14:paraId="12EE3D35" w14:textId="77777777" w:rsidTr="00875074">
        <w:tc>
          <w:tcPr>
            <w:tcW w:w="6948" w:type="dxa"/>
            <w:vAlign w:val="center"/>
          </w:tcPr>
          <w:p w14:paraId="56594979" w14:textId="77777777" w:rsidR="005F1763" w:rsidRPr="001C6975" w:rsidRDefault="005F1763" w:rsidP="00875074">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3A649720" w14:textId="77777777" w:rsidR="005F1763" w:rsidRPr="009D138B" w:rsidRDefault="005F1763" w:rsidP="00875074">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40067D3E" w14:textId="77777777" w:rsidR="005F1763" w:rsidRPr="009D138B" w:rsidRDefault="005F176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53FF8C76"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BC7C03" w14:textId="77777777" w:rsidR="005F1763" w:rsidRDefault="005F1763" w:rsidP="00875074">
            <w:pPr>
              <w:spacing w:before="60" w:after="60"/>
              <w:jc w:val="center"/>
              <w:rPr>
                <w:rFonts w:ascii="Zapf Dingbats" w:hAnsi="Zapf Dingbats"/>
                <w:sz w:val="22"/>
                <w:szCs w:val="22"/>
              </w:rPr>
            </w:pPr>
          </w:p>
        </w:tc>
      </w:tr>
      <w:tr w:rsidR="005F1763" w14:paraId="25035E57" w14:textId="77777777" w:rsidTr="00875074">
        <w:tc>
          <w:tcPr>
            <w:tcW w:w="6948" w:type="dxa"/>
            <w:vAlign w:val="center"/>
          </w:tcPr>
          <w:p w14:paraId="58AEE3FB" w14:textId="77777777" w:rsidR="005F1763" w:rsidRPr="001C6975" w:rsidRDefault="005F1763" w:rsidP="00875074">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86D0A32" w14:textId="77777777" w:rsidR="005F1763" w:rsidRPr="009D138B" w:rsidRDefault="005F1763" w:rsidP="00875074">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1A2CFD3A" w14:textId="77777777" w:rsidR="005F1763" w:rsidRPr="009D138B" w:rsidRDefault="005F176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AFB6479"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94A5DF6" w14:textId="77777777" w:rsidR="005F1763" w:rsidRDefault="005F1763" w:rsidP="00875074">
            <w:pPr>
              <w:spacing w:before="60" w:after="60"/>
              <w:jc w:val="center"/>
              <w:rPr>
                <w:rFonts w:ascii="Zapf Dingbats" w:hAnsi="Zapf Dingbats"/>
                <w:sz w:val="22"/>
                <w:szCs w:val="22"/>
              </w:rPr>
            </w:pPr>
          </w:p>
        </w:tc>
      </w:tr>
      <w:tr w:rsidR="005F1763" w14:paraId="283B579C" w14:textId="77777777" w:rsidTr="00875074">
        <w:tc>
          <w:tcPr>
            <w:tcW w:w="6948" w:type="dxa"/>
            <w:vAlign w:val="center"/>
          </w:tcPr>
          <w:p w14:paraId="0D46FD62" w14:textId="77777777" w:rsidR="005F1763" w:rsidRPr="001C6975" w:rsidRDefault="005F1763" w:rsidP="00875074">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777360E8" w14:textId="77777777" w:rsidR="005F1763" w:rsidRPr="009D138B" w:rsidRDefault="005F1763" w:rsidP="00875074">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5988FD" w14:textId="77777777" w:rsidR="005F1763" w:rsidRPr="009D138B" w:rsidRDefault="005F176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5E90A2F"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838705B" w14:textId="77777777" w:rsidR="005F1763" w:rsidRDefault="005F1763" w:rsidP="00875074">
            <w:pPr>
              <w:spacing w:before="60" w:after="60"/>
              <w:jc w:val="center"/>
              <w:rPr>
                <w:rFonts w:ascii="Zapf Dingbats" w:hAnsi="Zapf Dingbats"/>
                <w:sz w:val="22"/>
                <w:szCs w:val="22"/>
              </w:rPr>
            </w:pPr>
          </w:p>
        </w:tc>
      </w:tr>
    </w:tbl>
    <w:p w14:paraId="079CBB97" w14:textId="77777777" w:rsidR="005F1763" w:rsidRPr="001C6975" w:rsidRDefault="005F1763" w:rsidP="005F176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5F1763" w14:paraId="6A2BC98F" w14:textId="77777777" w:rsidTr="00875074">
        <w:trPr>
          <w:trHeight w:val="173"/>
        </w:trPr>
        <w:tc>
          <w:tcPr>
            <w:tcW w:w="13158" w:type="dxa"/>
            <w:gridSpan w:val="5"/>
            <w:shd w:val="clear" w:color="auto" w:fill="FFFF00"/>
            <w:vAlign w:val="center"/>
          </w:tcPr>
          <w:p w14:paraId="22D54103" w14:textId="77777777" w:rsidR="005F1763" w:rsidRPr="00B93465" w:rsidRDefault="005F1763" w:rsidP="00875074">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5F1763" w14:paraId="35CFFDC3" w14:textId="77777777" w:rsidTr="00875074">
        <w:trPr>
          <w:trHeight w:val="305"/>
        </w:trPr>
        <w:tc>
          <w:tcPr>
            <w:tcW w:w="6948" w:type="dxa"/>
            <w:vAlign w:val="center"/>
          </w:tcPr>
          <w:p w14:paraId="2CE05901"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5C33DFA"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1E2D65A8"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4EA19C99" w14:textId="77777777" w:rsidR="005F1763"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290166C3" w14:textId="77777777" w:rsidR="005F1763"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5F1763" w14:paraId="1E53D143" w14:textId="77777777" w:rsidTr="00875074">
        <w:tc>
          <w:tcPr>
            <w:tcW w:w="6948" w:type="dxa"/>
            <w:vAlign w:val="center"/>
          </w:tcPr>
          <w:p w14:paraId="07470127" w14:textId="77777777" w:rsidR="005F1763" w:rsidRPr="001C6975" w:rsidRDefault="005F1763" w:rsidP="00875074">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A03EA71" w14:textId="77777777" w:rsidR="005F1763" w:rsidRPr="00D33E95" w:rsidRDefault="005F1763" w:rsidP="00875074">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1345D083" w14:textId="77777777" w:rsidR="005F1763" w:rsidRPr="00D33E95" w:rsidRDefault="005F176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785CF4CC"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12833B1" w14:textId="77777777" w:rsidR="005F1763" w:rsidRDefault="005F1763" w:rsidP="00875074">
            <w:pPr>
              <w:spacing w:before="60" w:after="60"/>
              <w:jc w:val="center"/>
              <w:rPr>
                <w:rFonts w:ascii="Zapf Dingbats" w:hAnsi="Zapf Dingbats"/>
                <w:sz w:val="22"/>
                <w:szCs w:val="22"/>
              </w:rPr>
            </w:pPr>
          </w:p>
        </w:tc>
      </w:tr>
      <w:tr w:rsidR="005F1763" w14:paraId="2FDAADD0" w14:textId="77777777" w:rsidTr="00875074">
        <w:tc>
          <w:tcPr>
            <w:tcW w:w="6948" w:type="dxa"/>
            <w:vAlign w:val="center"/>
          </w:tcPr>
          <w:p w14:paraId="108FC784" w14:textId="77777777" w:rsidR="005F1763" w:rsidRPr="001C6975" w:rsidRDefault="005F1763" w:rsidP="00875074">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76E5D410" w14:textId="77777777" w:rsidR="005F1763" w:rsidRPr="009D138B" w:rsidRDefault="005F1763" w:rsidP="00875074">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6A056418" w14:textId="77777777" w:rsidR="005F1763" w:rsidRPr="009D138B" w:rsidRDefault="005F176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6BDDD757"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9B10A7" w14:textId="77777777" w:rsidR="005F1763" w:rsidRDefault="005F1763" w:rsidP="00875074">
            <w:pPr>
              <w:spacing w:before="60" w:after="60"/>
              <w:jc w:val="center"/>
              <w:rPr>
                <w:rFonts w:ascii="Zapf Dingbats" w:hAnsi="Zapf Dingbats"/>
                <w:sz w:val="22"/>
                <w:szCs w:val="22"/>
              </w:rPr>
            </w:pPr>
          </w:p>
        </w:tc>
      </w:tr>
      <w:tr w:rsidR="005F1763" w14:paraId="07832F96" w14:textId="77777777" w:rsidTr="00875074">
        <w:tc>
          <w:tcPr>
            <w:tcW w:w="6948" w:type="dxa"/>
            <w:vAlign w:val="center"/>
          </w:tcPr>
          <w:p w14:paraId="734AC18D" w14:textId="77777777" w:rsidR="005F1763" w:rsidRPr="001C6975" w:rsidRDefault="005F1763" w:rsidP="00875074">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15F038E2" w14:textId="77777777" w:rsidR="005F1763" w:rsidRDefault="005F1763" w:rsidP="00875074">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3BC2F6EA" w14:textId="77777777" w:rsidR="005F1763"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1874D6B"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EB1D69D" w14:textId="77777777" w:rsidR="005F1763" w:rsidRDefault="005F1763" w:rsidP="00875074">
            <w:pPr>
              <w:spacing w:before="60" w:after="60"/>
              <w:jc w:val="center"/>
              <w:rPr>
                <w:rFonts w:ascii="Zapf Dingbats" w:hAnsi="Zapf Dingbats"/>
                <w:sz w:val="22"/>
                <w:szCs w:val="22"/>
              </w:rPr>
            </w:pPr>
          </w:p>
        </w:tc>
      </w:tr>
      <w:tr w:rsidR="005F1763" w14:paraId="46696CAD" w14:textId="77777777" w:rsidTr="00875074">
        <w:tc>
          <w:tcPr>
            <w:tcW w:w="6948" w:type="dxa"/>
            <w:vAlign w:val="center"/>
          </w:tcPr>
          <w:p w14:paraId="4EC54C5B" w14:textId="77777777" w:rsidR="005F1763" w:rsidRPr="001C6975" w:rsidRDefault="005F1763" w:rsidP="00875074">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020F281D" w14:textId="77777777" w:rsidR="005F1763" w:rsidRPr="009D138B" w:rsidRDefault="005F1763" w:rsidP="00875074">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1A8286FA" w14:textId="77777777" w:rsidR="005F1763" w:rsidRPr="009D138B" w:rsidRDefault="005F176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C80DF45"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7021842" w14:textId="77777777" w:rsidR="005F1763" w:rsidRDefault="005F1763" w:rsidP="00875074">
            <w:pPr>
              <w:spacing w:before="60" w:after="60"/>
              <w:jc w:val="center"/>
              <w:rPr>
                <w:rFonts w:ascii="Zapf Dingbats" w:hAnsi="Zapf Dingbats"/>
                <w:sz w:val="22"/>
                <w:szCs w:val="22"/>
              </w:rPr>
            </w:pPr>
          </w:p>
        </w:tc>
      </w:tr>
    </w:tbl>
    <w:p w14:paraId="557AF460" w14:textId="77777777" w:rsidR="005F1763" w:rsidRDefault="005F1763" w:rsidP="005F1763">
      <w:pPr>
        <w:spacing w:before="40" w:after="40"/>
        <w:ind w:left="360" w:hanging="360"/>
        <w:rPr>
          <w:rFonts w:asciiTheme="majorHAnsi" w:hAnsiTheme="majorHAnsi"/>
          <w:sz w:val="8"/>
          <w:szCs w:val="8"/>
        </w:rPr>
      </w:pPr>
    </w:p>
    <w:p w14:paraId="68FDE44F" w14:textId="77777777" w:rsidR="005F1763" w:rsidRDefault="005F1763" w:rsidP="005F1763">
      <w:pPr>
        <w:rPr>
          <w:rFonts w:asciiTheme="majorHAnsi" w:hAnsiTheme="majorHAnsi"/>
          <w:sz w:val="8"/>
          <w:szCs w:val="8"/>
        </w:rPr>
      </w:pPr>
      <w:r>
        <w:rPr>
          <w:rFonts w:asciiTheme="majorHAnsi" w:hAnsiTheme="majorHAnsi"/>
          <w:sz w:val="8"/>
          <w:szCs w:val="8"/>
        </w:rPr>
        <w:br w:type="page"/>
      </w:r>
    </w:p>
    <w:p w14:paraId="6F2C97F1" w14:textId="77777777" w:rsidR="005F1763" w:rsidRDefault="005F1763" w:rsidP="005F176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5F1763" w14:paraId="23D5A0FC" w14:textId="77777777" w:rsidTr="00875074">
        <w:trPr>
          <w:trHeight w:val="173"/>
        </w:trPr>
        <w:tc>
          <w:tcPr>
            <w:tcW w:w="13158" w:type="dxa"/>
            <w:gridSpan w:val="5"/>
            <w:shd w:val="clear" w:color="auto" w:fill="FFFF00"/>
            <w:vAlign w:val="center"/>
          </w:tcPr>
          <w:p w14:paraId="1CCDF250" w14:textId="77777777" w:rsidR="005F1763" w:rsidRPr="00B93465" w:rsidRDefault="005F1763" w:rsidP="00875074">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5F1763" w14:paraId="53E9CD01" w14:textId="77777777" w:rsidTr="00875074">
        <w:trPr>
          <w:trHeight w:val="305"/>
        </w:trPr>
        <w:tc>
          <w:tcPr>
            <w:tcW w:w="6948" w:type="dxa"/>
            <w:vAlign w:val="center"/>
          </w:tcPr>
          <w:p w14:paraId="558DA6AE"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64057D3"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D7601BB" w14:textId="77777777" w:rsidR="005F1763" w:rsidRPr="00CA2385"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32D5919" w14:textId="77777777" w:rsidR="005F1763"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DBFD8B7" w14:textId="77777777" w:rsidR="005F1763" w:rsidRDefault="005F176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5F1763" w14:paraId="3CC65C87" w14:textId="77777777" w:rsidTr="00875074">
        <w:tc>
          <w:tcPr>
            <w:tcW w:w="6948" w:type="dxa"/>
            <w:vAlign w:val="bottom"/>
          </w:tcPr>
          <w:p w14:paraId="4B6A881D" w14:textId="77777777" w:rsidR="005F1763" w:rsidRPr="005E1974" w:rsidRDefault="005F176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50F497D3" w14:textId="77777777" w:rsidR="005F1763" w:rsidRPr="005E1974" w:rsidRDefault="005F1763" w:rsidP="00875074">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52716AF1" w14:textId="77777777" w:rsidR="005F1763" w:rsidRPr="005E1974" w:rsidRDefault="005F176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42091F7"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08C9895"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r>
      <w:tr w:rsidR="005F1763" w14:paraId="53ADEA00" w14:textId="77777777" w:rsidTr="00875074">
        <w:tc>
          <w:tcPr>
            <w:tcW w:w="6948" w:type="dxa"/>
            <w:vAlign w:val="bottom"/>
          </w:tcPr>
          <w:p w14:paraId="20D87D10" w14:textId="77777777" w:rsidR="005F1763" w:rsidRPr="005E1974" w:rsidRDefault="005F176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2C42965F" w14:textId="77777777" w:rsidR="005F1763" w:rsidRPr="005E1974" w:rsidRDefault="005F176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118F7FE6" w14:textId="77777777" w:rsidR="005F1763" w:rsidRPr="005E1974" w:rsidRDefault="005F176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92A55AC"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58D62"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r>
      <w:tr w:rsidR="005F1763" w14:paraId="39AE80BF" w14:textId="77777777" w:rsidTr="00875074">
        <w:tc>
          <w:tcPr>
            <w:tcW w:w="6948" w:type="dxa"/>
            <w:vAlign w:val="bottom"/>
          </w:tcPr>
          <w:p w14:paraId="51F6F683" w14:textId="77777777" w:rsidR="005F1763" w:rsidRPr="005E1974" w:rsidRDefault="005F176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0A5BEABE" w14:textId="77777777" w:rsidR="005F1763" w:rsidRPr="005E1974" w:rsidRDefault="005F176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034924C3" w14:textId="77777777" w:rsidR="005F1763" w:rsidRPr="005E1974" w:rsidRDefault="005F176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81406FC"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35CC998"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r>
      <w:tr w:rsidR="005F1763" w14:paraId="0386F2FF" w14:textId="77777777" w:rsidTr="00875074">
        <w:tc>
          <w:tcPr>
            <w:tcW w:w="6948" w:type="dxa"/>
            <w:vAlign w:val="bottom"/>
          </w:tcPr>
          <w:p w14:paraId="768DDF86" w14:textId="77777777" w:rsidR="005F1763" w:rsidRPr="005E1974" w:rsidRDefault="005F176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3BC5041A" w14:textId="77777777" w:rsidR="005F1763" w:rsidRPr="005E1974" w:rsidRDefault="005F176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103B2CFE" w14:textId="77777777" w:rsidR="005F1763" w:rsidRPr="005E1974" w:rsidRDefault="005F176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939D40E"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A88F760"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r>
      <w:tr w:rsidR="005F1763" w14:paraId="718E0C00" w14:textId="77777777" w:rsidTr="00875074">
        <w:tc>
          <w:tcPr>
            <w:tcW w:w="6948" w:type="dxa"/>
            <w:vAlign w:val="bottom"/>
          </w:tcPr>
          <w:p w14:paraId="6B24E14C" w14:textId="77777777" w:rsidR="005F1763" w:rsidRPr="005E1974" w:rsidRDefault="005F176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00E41773" w14:textId="77777777" w:rsidR="005F1763" w:rsidRPr="005E1974" w:rsidRDefault="005F176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49644D8D" w14:textId="77777777" w:rsidR="005F1763" w:rsidRPr="005E1974" w:rsidRDefault="005F176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7FFEB99"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FFE1591"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r>
      <w:tr w:rsidR="005F1763" w14:paraId="7429FCC4" w14:textId="77777777" w:rsidTr="00875074">
        <w:tc>
          <w:tcPr>
            <w:tcW w:w="6948" w:type="dxa"/>
            <w:vAlign w:val="bottom"/>
          </w:tcPr>
          <w:p w14:paraId="716F6245" w14:textId="77777777" w:rsidR="005F1763" w:rsidRPr="005E1974" w:rsidRDefault="005F176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5919DE16" w14:textId="77777777" w:rsidR="005F1763" w:rsidRPr="005E1974" w:rsidRDefault="005F176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5069D6EB" w14:textId="77777777" w:rsidR="005F1763" w:rsidRPr="005E1974" w:rsidRDefault="005F176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0766E8EA"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2020FEF"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r>
      <w:tr w:rsidR="005F1763" w14:paraId="6FF43557" w14:textId="77777777" w:rsidTr="00875074">
        <w:tc>
          <w:tcPr>
            <w:tcW w:w="6948" w:type="dxa"/>
            <w:vAlign w:val="bottom"/>
          </w:tcPr>
          <w:p w14:paraId="09D2ED35" w14:textId="77777777" w:rsidR="005F1763" w:rsidRPr="005E1974" w:rsidRDefault="005F176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BE2C36C" w14:textId="77777777" w:rsidR="005F1763" w:rsidRPr="005E1974" w:rsidRDefault="005F176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456FF6C7" w14:textId="77777777" w:rsidR="005F1763" w:rsidRPr="005E1974" w:rsidRDefault="005F176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735B0389"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05A39768"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r>
      <w:tr w:rsidR="005F1763" w14:paraId="122704A6" w14:textId="77777777" w:rsidTr="00875074">
        <w:tc>
          <w:tcPr>
            <w:tcW w:w="6948" w:type="dxa"/>
            <w:vAlign w:val="bottom"/>
          </w:tcPr>
          <w:p w14:paraId="06AF2C2A" w14:textId="77777777" w:rsidR="005F1763" w:rsidRPr="005E1974" w:rsidRDefault="005F176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93E0DEB" w14:textId="77777777" w:rsidR="005F1763" w:rsidRPr="005E1974" w:rsidRDefault="005F1763" w:rsidP="00875074">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2CA8AEDD" w14:textId="77777777" w:rsidR="005F1763" w:rsidRPr="005E1974" w:rsidRDefault="005F176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5E491A7E"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58A352E" w14:textId="77777777" w:rsidR="005F1763" w:rsidRDefault="005F1763" w:rsidP="00875074">
            <w:pPr>
              <w:spacing w:before="60" w:after="60"/>
              <w:jc w:val="center"/>
              <w:rPr>
                <w:rFonts w:ascii="Zapf Dingbats" w:hAnsi="Zapf Dingbats"/>
                <w:sz w:val="22"/>
                <w:szCs w:val="22"/>
              </w:rPr>
            </w:pPr>
            <w:r>
              <w:rPr>
                <w:rFonts w:ascii="Zapf Dingbats" w:hAnsi="Zapf Dingbats"/>
                <w:sz w:val="22"/>
                <w:szCs w:val="22"/>
              </w:rPr>
              <w:t>✔</w:t>
            </w:r>
          </w:p>
        </w:tc>
      </w:tr>
    </w:tbl>
    <w:p w14:paraId="7DEA0D19" w14:textId="77777777" w:rsidR="005F1763" w:rsidRPr="00754C3A" w:rsidRDefault="005F1763" w:rsidP="005F1763">
      <w:pPr>
        <w:jc w:val="both"/>
        <w:rPr>
          <w:rFonts w:asciiTheme="majorHAnsi" w:hAnsiTheme="majorHAnsi"/>
          <w:sz w:val="2"/>
          <w:szCs w:val="2"/>
        </w:rPr>
      </w:pPr>
    </w:p>
    <w:p w14:paraId="7217688E" w14:textId="77777777" w:rsidR="00621AAB" w:rsidRPr="00A03D31" w:rsidRDefault="00621AAB" w:rsidP="00621AAB">
      <w:pPr>
        <w:spacing w:before="40"/>
        <w:rPr>
          <w:rFonts w:asciiTheme="majorHAnsi" w:hAnsiTheme="majorHAnsi"/>
          <w:b/>
          <w:color w:val="0000FF"/>
          <w:sz w:val="22"/>
          <w:szCs w:val="22"/>
        </w:rPr>
      </w:pPr>
    </w:p>
    <w:p w14:paraId="4AB24ECE" w14:textId="77777777" w:rsidR="00621AAB" w:rsidRDefault="00621AAB">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9411C0" w:rsidRPr="00753E9A" w14:paraId="3D791D26" w14:textId="77777777" w:rsidTr="009C189B">
        <w:trPr>
          <w:trHeight w:val="440"/>
        </w:trPr>
        <w:tc>
          <w:tcPr>
            <w:tcW w:w="13206" w:type="dxa"/>
            <w:gridSpan w:val="2"/>
            <w:shd w:val="clear" w:color="auto" w:fill="FDE9D9" w:themeFill="accent6" w:themeFillTint="33"/>
            <w:vAlign w:val="center"/>
          </w:tcPr>
          <w:p w14:paraId="7BF9E953" w14:textId="77030A62" w:rsidR="009411C0" w:rsidRPr="00753E9A" w:rsidRDefault="009411C0" w:rsidP="009C189B">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9411C0" w:rsidRPr="0019517E" w14:paraId="4581BD5B" w14:textId="77777777" w:rsidTr="009C189B">
        <w:trPr>
          <w:trHeight w:val="440"/>
        </w:trPr>
        <w:tc>
          <w:tcPr>
            <w:tcW w:w="13206" w:type="dxa"/>
            <w:gridSpan w:val="2"/>
            <w:shd w:val="clear" w:color="auto" w:fill="F2F2F2" w:themeFill="background1" w:themeFillShade="F2"/>
            <w:vAlign w:val="center"/>
          </w:tcPr>
          <w:p w14:paraId="6A60085A" w14:textId="0F31DBC0" w:rsidR="009411C0" w:rsidRDefault="009411C0" w:rsidP="009C189B">
            <w:pPr>
              <w:spacing w:before="120" w:after="120"/>
              <w:jc w:val="both"/>
              <w:rPr>
                <w:rFonts w:ascii="Arial Rounded MT Bold" w:hAnsi="Arial Rounded MT Bold"/>
                <w:sz w:val="22"/>
                <w:szCs w:val="22"/>
              </w:rPr>
            </w:pPr>
            <w:r>
              <w:rPr>
                <w:rFonts w:ascii="Arial Rounded MT Bold" w:hAnsi="Arial Rounded MT Bold"/>
                <w:sz w:val="22"/>
                <w:szCs w:val="22"/>
              </w:rPr>
              <w:t>To graduate using a Regional graduation pathway students must attain:  1) one Core credential or the equivalent LCTCS Certificate of Technica</w:t>
            </w:r>
            <w:r w:rsidR="00653945">
              <w:rPr>
                <w:rFonts w:ascii="Arial Rounded MT Bold" w:hAnsi="Arial Rounded MT Bold"/>
                <w:sz w:val="22"/>
                <w:szCs w:val="22"/>
              </w:rPr>
              <w:t xml:space="preserve">l Studies / Technical Diploma; </w:t>
            </w:r>
            <w:r>
              <w:rPr>
                <w:rFonts w:ascii="Arial Rounded MT Bold" w:hAnsi="Arial Rounded MT Bold"/>
                <w:sz w:val="22"/>
                <w:szCs w:val="22"/>
              </w:rPr>
              <w:t>and  2) two Complementary credentials.</w:t>
            </w:r>
          </w:p>
          <w:p w14:paraId="012D64D4" w14:textId="77777777" w:rsidR="009411C0" w:rsidRPr="0019517E" w:rsidRDefault="009411C0" w:rsidP="009C189B">
            <w:pPr>
              <w:spacing w:before="120" w:after="120"/>
              <w:jc w:val="both"/>
              <w:rPr>
                <w:rFonts w:ascii="Arial Rounded MT Bold" w:hAnsi="Arial Rounded MT Bold"/>
                <w:sz w:val="22"/>
                <w:szCs w:val="22"/>
              </w:rPr>
            </w:pPr>
            <w:r>
              <w:rPr>
                <w:rFonts w:ascii="Arial Rounded MT Bold" w:hAnsi="Arial Rounded MT Bold"/>
                <w:sz w:val="22"/>
                <w:szCs w:val="22"/>
              </w:rPr>
              <w:t>Students who graduate with</w:t>
            </w:r>
            <w:r w:rsidRPr="0019517E">
              <w:rPr>
                <w:rFonts w:ascii="Arial Rounded MT Bold" w:hAnsi="Arial Rounded MT Bold"/>
                <w:sz w:val="22"/>
                <w:szCs w:val="22"/>
              </w:rPr>
              <w:t xml:space="preserve"> </w:t>
            </w:r>
            <w:r>
              <w:rPr>
                <w:rFonts w:ascii="Arial Rounded MT Bold" w:hAnsi="Arial Rounded MT Bold"/>
                <w:sz w:val="22"/>
                <w:szCs w:val="22"/>
              </w:rPr>
              <w:t>Regional</w:t>
            </w:r>
            <w:r w:rsidRPr="0019517E">
              <w:rPr>
                <w:rFonts w:ascii="Arial Rounded MT Bold" w:hAnsi="Arial Rounded MT Bold"/>
                <w:sz w:val="22"/>
                <w:szCs w:val="22"/>
              </w:rPr>
              <w:t xml:space="preserve"> </w:t>
            </w:r>
            <w:r>
              <w:rPr>
                <w:rFonts w:ascii="Arial Rounded MT Bold" w:hAnsi="Arial Rounded MT Bold"/>
                <w:sz w:val="22"/>
                <w:szCs w:val="22"/>
              </w:rPr>
              <w:t xml:space="preserve">pathway </w:t>
            </w:r>
            <w:r w:rsidRPr="0019517E">
              <w:rPr>
                <w:rFonts w:ascii="Arial Rounded MT Bold" w:hAnsi="Arial Rounded MT Bold"/>
                <w:sz w:val="22"/>
                <w:szCs w:val="22"/>
              </w:rPr>
              <w:t>credential</w:t>
            </w:r>
            <w:r>
              <w:rPr>
                <w:rFonts w:ascii="Arial Rounded MT Bold" w:hAnsi="Arial Rounded MT Bold"/>
                <w:sz w:val="22"/>
                <w:szCs w:val="22"/>
              </w:rPr>
              <w:t>s earn their school 10</w:t>
            </w:r>
            <w:r w:rsidRPr="0019517E">
              <w:rPr>
                <w:rFonts w:ascii="Arial Rounded MT Bold" w:hAnsi="Arial Rounded MT Bold"/>
                <w:sz w:val="22"/>
                <w:szCs w:val="22"/>
              </w:rPr>
              <w:t>0 accountability points.</w:t>
            </w:r>
          </w:p>
        </w:tc>
      </w:tr>
      <w:tr w:rsidR="009411C0" w:rsidRPr="004B1E09" w14:paraId="68E3388C" w14:textId="77777777" w:rsidTr="005F1763">
        <w:trPr>
          <w:trHeight w:val="576"/>
        </w:trPr>
        <w:tc>
          <w:tcPr>
            <w:tcW w:w="1554" w:type="dxa"/>
            <w:vMerge w:val="restart"/>
            <w:vAlign w:val="center"/>
          </w:tcPr>
          <w:p w14:paraId="1D4A2993" w14:textId="77777777" w:rsidR="009411C0" w:rsidRPr="00D33E95" w:rsidRDefault="009411C0" w:rsidP="009C189B">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vAlign w:val="center"/>
          </w:tcPr>
          <w:p w14:paraId="41299F5B" w14:textId="77777777" w:rsidR="009411C0" w:rsidRPr="004B1E09" w:rsidRDefault="009411C0" w:rsidP="005F1763">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Core Credentials:  students must attain one credential from the list below:</w:t>
            </w:r>
          </w:p>
          <w:p w14:paraId="4C29F3C9" w14:textId="17056C26" w:rsidR="009411C0" w:rsidRPr="00D21CF5" w:rsidRDefault="009411C0" w:rsidP="005F1763">
            <w:pPr>
              <w:spacing w:before="60" w:after="60"/>
              <w:rPr>
                <w:rFonts w:ascii="Calibri" w:hAnsi="Calibri"/>
                <w:sz w:val="22"/>
                <w:szCs w:val="22"/>
              </w:rPr>
            </w:pPr>
            <w:r>
              <w:rPr>
                <w:rFonts w:ascii="Calibri" w:hAnsi="Calibri"/>
                <w:sz w:val="22"/>
                <w:szCs w:val="22"/>
              </w:rPr>
              <w:t xml:space="preserve">1) </w:t>
            </w:r>
            <w:r w:rsidR="00D21CF5">
              <w:rPr>
                <w:rFonts w:ascii="Calibri" w:hAnsi="Calibri"/>
                <w:sz w:val="22"/>
                <w:szCs w:val="22"/>
              </w:rPr>
              <w:t>Child Development Associate (CDA) from a BESE-approved course provider</w:t>
            </w:r>
          </w:p>
        </w:tc>
      </w:tr>
      <w:tr w:rsidR="009411C0" w:rsidRPr="00A0068E" w14:paraId="1C2855B0" w14:textId="77777777" w:rsidTr="009C189B">
        <w:trPr>
          <w:trHeight w:val="260"/>
        </w:trPr>
        <w:tc>
          <w:tcPr>
            <w:tcW w:w="1554" w:type="dxa"/>
            <w:vMerge/>
            <w:vAlign w:val="center"/>
          </w:tcPr>
          <w:p w14:paraId="6FFD33BD" w14:textId="4027B9C8" w:rsidR="009411C0" w:rsidRPr="00D33E95" w:rsidRDefault="009411C0" w:rsidP="009C189B">
            <w:pPr>
              <w:spacing w:before="60" w:after="60"/>
              <w:rPr>
                <w:rFonts w:ascii="Calibri" w:hAnsi="Calibri"/>
                <w:sz w:val="22"/>
                <w:szCs w:val="22"/>
              </w:rPr>
            </w:pPr>
          </w:p>
        </w:tc>
        <w:tc>
          <w:tcPr>
            <w:tcW w:w="11652" w:type="dxa"/>
          </w:tcPr>
          <w:p w14:paraId="5FB6D48A" w14:textId="77777777" w:rsidR="009411C0" w:rsidRPr="00877A78" w:rsidRDefault="009411C0" w:rsidP="009C189B">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1B1CDA05" w14:textId="394FE09D" w:rsidR="00653945" w:rsidRPr="00E04059" w:rsidRDefault="00653945" w:rsidP="00653945">
            <w:pPr>
              <w:spacing w:before="160" w:after="40"/>
              <w:rPr>
                <w:rFonts w:ascii="Arial Rounded MT Bold" w:hAnsi="Arial Rounded MT Bold"/>
                <w:b/>
                <w:color w:val="0000FF"/>
                <w:sz w:val="22"/>
                <w:szCs w:val="22"/>
              </w:rPr>
            </w:pPr>
            <w:r>
              <w:rPr>
                <w:rFonts w:ascii="Arial Rounded MT Bold" w:hAnsi="Arial Rounded MT Bold"/>
                <w:b/>
                <w:color w:val="0000FF"/>
                <w:sz w:val="22"/>
                <w:szCs w:val="22"/>
              </w:rPr>
              <w:t xml:space="preserve">Recommended </w:t>
            </w:r>
            <w:r w:rsidRPr="00E04059">
              <w:rPr>
                <w:rFonts w:ascii="Arial Rounded MT Bold" w:hAnsi="Arial Rounded MT Bold"/>
                <w:b/>
                <w:color w:val="0000FF"/>
                <w:sz w:val="22"/>
                <w:szCs w:val="22"/>
              </w:rPr>
              <w:t>Safety Complementary Credentials</w:t>
            </w:r>
          </w:p>
          <w:p w14:paraId="3CE4BD6B" w14:textId="77777777" w:rsidR="00653945" w:rsidRPr="00E04059" w:rsidRDefault="00653945" w:rsidP="00653945">
            <w:pPr>
              <w:pStyle w:val="ListParagraph"/>
              <w:numPr>
                <w:ilvl w:val="0"/>
                <w:numId w:val="5"/>
              </w:numPr>
              <w:spacing w:before="40" w:after="40"/>
              <w:ind w:left="246" w:hanging="260"/>
              <w:contextualSpacing w:val="0"/>
              <w:rPr>
                <w:rFonts w:ascii="Calibri" w:hAnsi="Calibri"/>
                <w:sz w:val="22"/>
                <w:szCs w:val="22"/>
              </w:rPr>
            </w:pPr>
            <w:r w:rsidRPr="00E04059">
              <w:rPr>
                <w:rFonts w:ascii="Calibri" w:hAnsi="Calibri"/>
                <w:sz w:val="22"/>
                <w:szCs w:val="22"/>
              </w:rPr>
              <w:t>Basic Safety Orientation -</w:t>
            </w:r>
            <w:r>
              <w:rPr>
                <w:rFonts w:ascii="Calibri" w:hAnsi="Calibri"/>
                <w:sz w:val="22"/>
                <w:szCs w:val="22"/>
              </w:rPr>
              <w:t xml:space="preserve"> </w:t>
            </w:r>
            <w:r>
              <w:rPr>
                <w:rFonts w:ascii="Arial Rounded MT Bold" w:hAnsi="Arial Rounded MT Bold"/>
                <w:b/>
                <w:color w:val="0000FF"/>
                <w:sz w:val="22"/>
                <w:szCs w:val="22"/>
              </w:rPr>
              <w:t xml:space="preserve"> </w:t>
            </w:r>
            <w:r>
              <w:rPr>
                <w:rFonts w:ascii="Calibri" w:hAnsi="Calibri"/>
                <w:sz w:val="22"/>
                <w:szCs w:val="22"/>
              </w:rPr>
              <w:t>A</w:t>
            </w:r>
            <w:r w:rsidRPr="00E04059">
              <w:rPr>
                <w:rFonts w:ascii="Calibri" w:hAnsi="Calibri"/>
                <w:sz w:val="22"/>
                <w:szCs w:val="22"/>
              </w:rPr>
              <w:t>ssociation of Reciprocal Safety Councils</w:t>
            </w:r>
          </w:p>
          <w:p w14:paraId="2E439647" w14:textId="77777777" w:rsidR="00653945" w:rsidRPr="00E04059" w:rsidRDefault="00653945" w:rsidP="00653945">
            <w:pPr>
              <w:pStyle w:val="ListParagraph"/>
              <w:numPr>
                <w:ilvl w:val="0"/>
                <w:numId w:val="5"/>
              </w:numPr>
              <w:spacing w:before="40" w:after="40"/>
              <w:ind w:left="246" w:hanging="260"/>
              <w:contextualSpacing w:val="0"/>
              <w:rPr>
                <w:rFonts w:ascii="Calibri" w:hAnsi="Calibri"/>
                <w:sz w:val="22"/>
                <w:szCs w:val="22"/>
              </w:rPr>
            </w:pPr>
            <w:r w:rsidRPr="00E04059">
              <w:rPr>
                <w:rFonts w:ascii="Calibri" w:hAnsi="Calibri"/>
                <w:sz w:val="22"/>
                <w:szCs w:val="22"/>
              </w:rPr>
              <w:t>First Aid for Students Certification – American Red Cross, American Heart Association, National Safety Council or approved equivalent or approved equivalent</w:t>
            </w:r>
            <w:r w:rsidRPr="00E04059">
              <w:rPr>
                <w:rFonts w:ascii="Calibri" w:hAnsi="Calibri"/>
                <w:color w:val="3366FF"/>
                <w:sz w:val="22"/>
                <w:szCs w:val="22"/>
              </w:rPr>
              <w:t>*</w:t>
            </w:r>
          </w:p>
          <w:p w14:paraId="71E8E48D" w14:textId="77777777" w:rsidR="00653945" w:rsidRPr="00E04059" w:rsidRDefault="00653945" w:rsidP="00653945">
            <w:pPr>
              <w:pStyle w:val="ListParagraph"/>
              <w:numPr>
                <w:ilvl w:val="0"/>
                <w:numId w:val="5"/>
              </w:numPr>
              <w:spacing w:before="40" w:after="40"/>
              <w:ind w:left="246" w:hanging="260"/>
              <w:contextualSpacing w:val="0"/>
              <w:rPr>
                <w:rFonts w:ascii="Calibri" w:hAnsi="Calibri"/>
                <w:sz w:val="22"/>
                <w:szCs w:val="22"/>
              </w:rPr>
            </w:pPr>
            <w:r w:rsidRPr="00E04059">
              <w:rPr>
                <w:rFonts w:ascii="Calibri" w:hAnsi="Calibri"/>
                <w:sz w:val="22"/>
                <w:szCs w:val="22"/>
              </w:rPr>
              <w:t>OSHA 10 – General Industry - OSHA Certificate of Completion</w:t>
            </w:r>
          </w:p>
          <w:p w14:paraId="0E94EF5C" w14:textId="77777777" w:rsidR="00653945" w:rsidRPr="00E04059" w:rsidRDefault="00653945" w:rsidP="00653945">
            <w:pPr>
              <w:pStyle w:val="ListParagraph"/>
              <w:numPr>
                <w:ilvl w:val="0"/>
                <w:numId w:val="5"/>
              </w:numPr>
              <w:spacing w:before="40" w:after="40"/>
              <w:ind w:left="246" w:hanging="260"/>
              <w:contextualSpacing w:val="0"/>
              <w:rPr>
                <w:rFonts w:ascii="Calibri" w:hAnsi="Calibri"/>
                <w:sz w:val="22"/>
                <w:szCs w:val="22"/>
              </w:rPr>
            </w:pPr>
            <w:r w:rsidRPr="00E04059">
              <w:rPr>
                <w:rFonts w:ascii="Calibri" w:hAnsi="Calibri"/>
                <w:sz w:val="22"/>
                <w:szCs w:val="22"/>
              </w:rPr>
              <w:t>OSHA 10 – Construction - OSHA Certificate of Completion</w:t>
            </w:r>
          </w:p>
          <w:p w14:paraId="02AF52E6" w14:textId="77777777" w:rsidR="00653945" w:rsidRPr="00E04059" w:rsidRDefault="00653945" w:rsidP="00653945">
            <w:pPr>
              <w:spacing w:before="40" w:after="40"/>
              <w:ind w:left="246" w:hanging="260"/>
              <w:jc w:val="both"/>
              <w:rPr>
                <w:rFonts w:ascii="Calibri" w:hAnsi="Calibri"/>
                <w:color w:val="3366FF"/>
                <w:sz w:val="22"/>
                <w:szCs w:val="22"/>
              </w:rPr>
            </w:pPr>
            <w:r w:rsidRPr="00E04059">
              <w:rPr>
                <w:rFonts w:ascii="Calibri" w:hAnsi="Calibri"/>
                <w:color w:val="3366FF"/>
                <w:sz w:val="22"/>
                <w:szCs w:val="22"/>
              </w:rPr>
              <w:t xml:space="preserve">* - Jump Start policy is flexible in recognizing all legitimate First Aid programs. Currently-approved First aid for Student Certification include American Red Cross, American Heart Association and National Safety Council. If a district or charter school wants to use a different First Aid certification, they must provide Jump Start with evidence that their intended First Aid certification includes all required components as well as a practical certification. Successful completion of First Aid certification requirements in Regional and Integrated pathways may include First Aid only, CPR and AED only, or a comprehensive combination of First Aid, CPR and AED.  </w:t>
            </w:r>
          </w:p>
          <w:p w14:paraId="2406CCB2" w14:textId="77777777" w:rsidR="00653945" w:rsidRPr="00877A78" w:rsidRDefault="00653945" w:rsidP="00653945">
            <w:pPr>
              <w:tabs>
                <w:tab w:val="left" w:pos="9924"/>
              </w:tabs>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Computer Literacy Complementary Credentials</w:t>
            </w:r>
            <w:r>
              <w:rPr>
                <w:rFonts w:ascii="Arial Rounded MT Bold" w:hAnsi="Arial Rounded MT Bold"/>
                <w:b/>
                <w:color w:val="0000FF"/>
                <w:sz w:val="22"/>
                <w:szCs w:val="22"/>
              </w:rPr>
              <w:tab/>
            </w:r>
          </w:p>
          <w:p w14:paraId="33E78189" w14:textId="77777777" w:rsidR="00653945" w:rsidRPr="00E04059" w:rsidRDefault="00653945" w:rsidP="00653945">
            <w:pPr>
              <w:pStyle w:val="ListParagraph"/>
              <w:numPr>
                <w:ilvl w:val="0"/>
                <w:numId w:val="5"/>
              </w:numPr>
              <w:spacing w:before="40" w:after="40"/>
              <w:ind w:left="245" w:hanging="259"/>
              <w:rPr>
                <w:rFonts w:ascii="Calibri" w:hAnsi="Calibri"/>
                <w:sz w:val="22"/>
                <w:szCs w:val="22"/>
              </w:rPr>
            </w:pPr>
            <w:r w:rsidRPr="00E04059">
              <w:rPr>
                <w:rFonts w:ascii="Calibri" w:hAnsi="Calibri"/>
                <w:sz w:val="22"/>
                <w:szCs w:val="22"/>
              </w:rPr>
              <w:t>Internet and Computing Core Certification (IC</w:t>
            </w:r>
            <w:r w:rsidRPr="00E04059">
              <w:rPr>
                <w:rFonts w:ascii="Calibri" w:hAnsi="Calibri"/>
                <w:sz w:val="22"/>
                <w:szCs w:val="22"/>
                <w:vertAlign w:val="superscript"/>
              </w:rPr>
              <w:t>3</w:t>
            </w:r>
            <w:r w:rsidRPr="00E04059">
              <w:rPr>
                <w:rFonts w:ascii="Calibri" w:hAnsi="Calibri"/>
                <w:sz w:val="22"/>
                <w:szCs w:val="22"/>
              </w:rPr>
              <w:t>) – Certiport</w:t>
            </w:r>
          </w:p>
          <w:p w14:paraId="53613970" w14:textId="77777777" w:rsidR="00653945" w:rsidRPr="00E04059" w:rsidRDefault="00653945" w:rsidP="00653945">
            <w:pPr>
              <w:pStyle w:val="ListParagraph"/>
              <w:numPr>
                <w:ilvl w:val="0"/>
                <w:numId w:val="5"/>
              </w:numPr>
              <w:spacing w:before="40" w:after="40"/>
              <w:ind w:left="245" w:hanging="259"/>
              <w:rPr>
                <w:rFonts w:ascii="Calibri" w:hAnsi="Calibri"/>
                <w:sz w:val="22"/>
                <w:szCs w:val="22"/>
              </w:rPr>
            </w:pPr>
            <w:r w:rsidRPr="00E04059">
              <w:rPr>
                <w:rFonts w:ascii="Calibri" w:hAnsi="Calibri"/>
                <w:sz w:val="22"/>
                <w:szCs w:val="22"/>
              </w:rPr>
              <w:t xml:space="preserve">Microsoft </w:t>
            </w:r>
            <w:r>
              <w:rPr>
                <w:rFonts w:ascii="Calibri" w:hAnsi="Calibri"/>
                <w:sz w:val="22"/>
                <w:szCs w:val="22"/>
              </w:rPr>
              <w:t>Office Specialist Excel – Microsoft and Certiport</w:t>
            </w:r>
          </w:p>
          <w:p w14:paraId="53E56144" w14:textId="77777777" w:rsidR="00653945" w:rsidRDefault="00653945" w:rsidP="00653945">
            <w:pPr>
              <w:pStyle w:val="ListParagraph"/>
              <w:numPr>
                <w:ilvl w:val="0"/>
                <w:numId w:val="5"/>
              </w:numPr>
              <w:spacing w:before="160" w:after="40"/>
              <w:ind w:left="245" w:hanging="259"/>
              <w:rPr>
                <w:rFonts w:ascii="Calibri" w:hAnsi="Calibri"/>
                <w:sz w:val="22"/>
                <w:szCs w:val="22"/>
              </w:rPr>
            </w:pPr>
            <w:r w:rsidRPr="00291CD6">
              <w:rPr>
                <w:rFonts w:ascii="Calibri" w:hAnsi="Calibri"/>
                <w:sz w:val="22"/>
                <w:szCs w:val="22"/>
              </w:rPr>
              <w:t>Microsoft Office Specialist PowerPoint – Microsoft and Certiport</w:t>
            </w:r>
          </w:p>
          <w:p w14:paraId="21D156E8" w14:textId="77777777" w:rsidR="00653945" w:rsidRPr="00291CD6" w:rsidRDefault="00653945" w:rsidP="00653945">
            <w:pPr>
              <w:pStyle w:val="ListParagraph"/>
              <w:numPr>
                <w:ilvl w:val="0"/>
                <w:numId w:val="5"/>
              </w:numPr>
              <w:spacing w:before="160" w:after="40"/>
              <w:ind w:left="245" w:hanging="259"/>
              <w:rPr>
                <w:rFonts w:ascii="Calibri" w:hAnsi="Calibri"/>
                <w:sz w:val="22"/>
                <w:szCs w:val="22"/>
              </w:rPr>
            </w:pPr>
            <w:r w:rsidRPr="00291CD6">
              <w:rPr>
                <w:rFonts w:ascii="Calibri" w:hAnsi="Calibri"/>
                <w:sz w:val="22"/>
                <w:szCs w:val="22"/>
              </w:rPr>
              <w:t>Microsoft Office Specialist Word – Microsoft and Certiport</w:t>
            </w:r>
          </w:p>
          <w:p w14:paraId="64A5E2EC" w14:textId="53EEF7C5" w:rsidR="009411C0" w:rsidRPr="00877A78" w:rsidRDefault="009411C0" w:rsidP="009A1B3B">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 xml:space="preserve">Other Recommended </w:t>
            </w:r>
            <w:r w:rsidR="007028A4">
              <w:rPr>
                <w:rFonts w:ascii="Arial Rounded MT Bold" w:hAnsi="Arial Rounded MT Bold"/>
                <w:b/>
                <w:color w:val="0000FF"/>
                <w:sz w:val="22"/>
                <w:szCs w:val="22"/>
              </w:rPr>
              <w:t xml:space="preserve">Regional and/or </w:t>
            </w:r>
            <w:r w:rsidRPr="00877A78">
              <w:rPr>
                <w:rFonts w:ascii="Arial Rounded MT Bold" w:hAnsi="Arial Rounded MT Bold"/>
                <w:b/>
                <w:color w:val="0000FF"/>
                <w:sz w:val="22"/>
                <w:szCs w:val="22"/>
              </w:rPr>
              <w:t>Complementary Credentials</w:t>
            </w:r>
          </w:p>
          <w:p w14:paraId="4AFF6CFF" w14:textId="7ADF8288" w:rsidR="009411C0" w:rsidRDefault="00295012" w:rsidP="00773AAB">
            <w:pPr>
              <w:pStyle w:val="ListParagraph"/>
              <w:numPr>
                <w:ilvl w:val="0"/>
                <w:numId w:val="5"/>
              </w:numPr>
              <w:spacing w:before="40" w:after="40"/>
              <w:ind w:left="336"/>
              <w:contextualSpacing w:val="0"/>
              <w:rPr>
                <w:rFonts w:ascii="Calibri" w:hAnsi="Calibri"/>
                <w:sz w:val="22"/>
                <w:szCs w:val="22"/>
              </w:rPr>
            </w:pPr>
            <w:r>
              <w:rPr>
                <w:rFonts w:ascii="Calibri" w:hAnsi="Calibri"/>
                <w:sz w:val="22"/>
                <w:szCs w:val="22"/>
              </w:rPr>
              <w:t xml:space="preserve"> </w:t>
            </w:r>
            <w:r w:rsidR="004D432B">
              <w:rPr>
                <w:rFonts w:ascii="Calibri" w:hAnsi="Calibri"/>
                <w:sz w:val="22"/>
                <w:szCs w:val="22"/>
              </w:rPr>
              <w:t>Customer Service and Sales – National Retail Federation</w:t>
            </w:r>
          </w:p>
          <w:p w14:paraId="79DCA1F9" w14:textId="2B6EF9FF" w:rsidR="004D432B" w:rsidRDefault="00295012" w:rsidP="00773AAB">
            <w:pPr>
              <w:pStyle w:val="ListParagraph"/>
              <w:numPr>
                <w:ilvl w:val="0"/>
                <w:numId w:val="5"/>
              </w:numPr>
              <w:spacing w:before="40" w:after="40"/>
              <w:ind w:left="336"/>
              <w:contextualSpacing w:val="0"/>
              <w:rPr>
                <w:rFonts w:ascii="Calibri" w:hAnsi="Calibri"/>
                <w:sz w:val="22"/>
                <w:szCs w:val="22"/>
              </w:rPr>
            </w:pPr>
            <w:r>
              <w:rPr>
                <w:rFonts w:ascii="Calibri" w:hAnsi="Calibri"/>
                <w:sz w:val="22"/>
                <w:szCs w:val="22"/>
              </w:rPr>
              <w:t xml:space="preserve"> </w:t>
            </w:r>
            <w:r w:rsidR="004D432B">
              <w:rPr>
                <w:rFonts w:ascii="Calibri" w:hAnsi="Calibri"/>
                <w:sz w:val="22"/>
                <w:szCs w:val="22"/>
              </w:rPr>
              <w:t>Emergency Medical Responder – Louisiana Department of Health and Hospitals</w:t>
            </w:r>
          </w:p>
          <w:p w14:paraId="2184CEA1" w14:textId="5B79682D" w:rsidR="009411C0" w:rsidRDefault="00295012" w:rsidP="00EC2E76">
            <w:pPr>
              <w:pStyle w:val="ListParagraph"/>
              <w:numPr>
                <w:ilvl w:val="0"/>
                <w:numId w:val="5"/>
              </w:numPr>
              <w:spacing w:before="40" w:after="40"/>
              <w:ind w:left="331"/>
              <w:contextualSpacing w:val="0"/>
              <w:rPr>
                <w:rFonts w:ascii="Calibri" w:hAnsi="Calibri"/>
                <w:sz w:val="22"/>
                <w:szCs w:val="22"/>
              </w:rPr>
            </w:pPr>
            <w:r>
              <w:rPr>
                <w:rFonts w:ascii="Calibri" w:hAnsi="Calibri"/>
                <w:sz w:val="22"/>
                <w:szCs w:val="22"/>
              </w:rPr>
              <w:t xml:space="preserve">  </w:t>
            </w:r>
            <w:r w:rsidR="00773AAB">
              <w:rPr>
                <w:rFonts w:ascii="Calibri" w:hAnsi="Calibri"/>
                <w:sz w:val="22"/>
                <w:szCs w:val="22"/>
              </w:rPr>
              <w:t>National Career Readiness Certificate WorkKeys Silver</w:t>
            </w:r>
            <w:r w:rsidR="003763CF">
              <w:rPr>
                <w:rFonts w:ascii="Calibri" w:hAnsi="Calibri"/>
                <w:sz w:val="22"/>
                <w:szCs w:val="22"/>
              </w:rPr>
              <w:t>, Gold or Platinum</w:t>
            </w:r>
            <w:r w:rsidR="00773AAB">
              <w:rPr>
                <w:rFonts w:ascii="Calibri" w:hAnsi="Calibri"/>
                <w:sz w:val="22"/>
                <w:szCs w:val="22"/>
              </w:rPr>
              <w:t xml:space="preserve"> - ACT</w:t>
            </w:r>
          </w:p>
          <w:p w14:paraId="1BDD8447" w14:textId="50D2D0B8" w:rsidR="00295012" w:rsidRPr="00295012" w:rsidRDefault="00295012" w:rsidP="00EC2E76">
            <w:pPr>
              <w:pStyle w:val="ListParagraph"/>
              <w:numPr>
                <w:ilvl w:val="0"/>
                <w:numId w:val="5"/>
              </w:numPr>
              <w:spacing w:before="40" w:after="40"/>
              <w:ind w:left="331"/>
              <w:contextualSpacing w:val="0"/>
              <w:rPr>
                <w:rFonts w:ascii="Calibri" w:hAnsi="Calibri"/>
                <w:sz w:val="22"/>
                <w:szCs w:val="22"/>
              </w:rPr>
            </w:pPr>
            <w:r>
              <w:rPr>
                <w:rFonts w:ascii="Calibri" w:hAnsi="Calibri"/>
                <w:sz w:val="22"/>
                <w:szCs w:val="22"/>
              </w:rPr>
              <w:lastRenderedPageBreak/>
              <w:t>Complementary:  Complementary Micro-Enterprise Credential - BRAC (may not be used in conjunction with Regional Micro-Enterprise Credential)</w:t>
            </w:r>
          </w:p>
        </w:tc>
      </w:tr>
    </w:tbl>
    <w:p w14:paraId="486AD95F" w14:textId="3B7F3A55" w:rsidR="00753E9A" w:rsidRDefault="00753E9A"/>
    <w:p w14:paraId="1AED96F6" w14:textId="77777777" w:rsidR="00753E9A" w:rsidRDefault="00753E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753E9A" w:rsidRPr="00D33E95" w14:paraId="2AA30724" w14:textId="77777777" w:rsidTr="00D22493">
        <w:tc>
          <w:tcPr>
            <w:tcW w:w="13176" w:type="dxa"/>
            <w:tcBorders>
              <w:bottom w:val="single" w:sz="4" w:space="0" w:color="auto"/>
            </w:tcBorders>
            <w:shd w:val="clear" w:color="auto" w:fill="FDE9D9" w:themeFill="accent6" w:themeFillTint="33"/>
            <w:vAlign w:val="center"/>
          </w:tcPr>
          <w:p w14:paraId="5215D541" w14:textId="77777777"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FE19C9" w:rsidRPr="00D33E95" w14:paraId="32CB04A9" w14:textId="77777777" w:rsidTr="00D22493">
        <w:tc>
          <w:tcPr>
            <w:tcW w:w="13176" w:type="dxa"/>
            <w:tcBorders>
              <w:bottom w:val="single" w:sz="2" w:space="0" w:color="auto"/>
            </w:tcBorders>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131B82A1" w14:textId="77777777" w:rsidR="00773AAB" w:rsidRPr="00621AAB" w:rsidRDefault="00773AAB" w:rsidP="00753E9A">
      <w:pPr>
        <w:rPr>
          <w:sz w:val="13"/>
          <w:szCs w:val="13"/>
        </w:rPr>
      </w:pPr>
    </w:p>
    <w:tbl>
      <w:tblPr>
        <w:tblStyle w:val="TableGrid"/>
        <w:tblW w:w="13176" w:type="dxa"/>
        <w:tblLayout w:type="fixed"/>
        <w:tblLook w:val="04A0" w:firstRow="1" w:lastRow="0" w:firstColumn="1" w:lastColumn="0" w:noHBand="0" w:noVBand="1"/>
      </w:tblPr>
      <w:tblGrid>
        <w:gridCol w:w="3294"/>
        <w:gridCol w:w="3294"/>
        <w:gridCol w:w="720"/>
        <w:gridCol w:w="2574"/>
        <w:gridCol w:w="3294"/>
      </w:tblGrid>
      <w:tr w:rsidR="00773AAB" w:rsidRPr="003805CA" w14:paraId="736AA430" w14:textId="77777777" w:rsidTr="00BB2C57">
        <w:tc>
          <w:tcPr>
            <w:tcW w:w="3294" w:type="dxa"/>
            <w:tcBorders>
              <w:top w:val="single" w:sz="2" w:space="0" w:color="auto"/>
            </w:tcBorders>
            <w:vAlign w:val="center"/>
          </w:tcPr>
          <w:p w14:paraId="216F06A0" w14:textId="77777777" w:rsidR="00773AAB" w:rsidRPr="003805CA" w:rsidRDefault="00773AAB" w:rsidP="00BB2C57">
            <w:pPr>
              <w:spacing w:before="60" w:after="60"/>
              <w:jc w:val="center"/>
              <w:rPr>
                <w:rFonts w:asciiTheme="majorHAnsi" w:hAnsiTheme="majorHAnsi"/>
                <w:b/>
                <w:sz w:val="22"/>
                <w:szCs w:val="22"/>
              </w:rPr>
            </w:pPr>
            <w:r>
              <w:rPr>
                <w:rFonts w:asciiTheme="majorHAnsi" w:hAnsiTheme="majorHAnsi"/>
                <w:b/>
                <w:sz w:val="22"/>
                <w:szCs w:val="22"/>
              </w:rPr>
              <w:t>9</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tcBorders>
              <w:top w:val="single" w:sz="2" w:space="0" w:color="auto"/>
            </w:tcBorders>
            <w:vAlign w:val="center"/>
          </w:tcPr>
          <w:p w14:paraId="3B5DDB14" w14:textId="77777777" w:rsidR="00773AAB" w:rsidRPr="003805CA" w:rsidRDefault="00773AAB" w:rsidP="00BB2C57">
            <w:pPr>
              <w:spacing w:before="60" w:after="60"/>
              <w:jc w:val="center"/>
              <w:rPr>
                <w:rFonts w:asciiTheme="majorHAnsi" w:hAnsiTheme="majorHAnsi"/>
                <w:b/>
                <w:sz w:val="22"/>
                <w:szCs w:val="22"/>
              </w:rPr>
            </w:pPr>
            <w:r>
              <w:rPr>
                <w:rFonts w:asciiTheme="majorHAnsi" w:hAnsiTheme="majorHAnsi"/>
                <w:b/>
                <w:sz w:val="22"/>
                <w:szCs w:val="22"/>
              </w:rPr>
              <w:t>10</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gridSpan w:val="2"/>
            <w:tcBorders>
              <w:top w:val="single" w:sz="2" w:space="0" w:color="auto"/>
            </w:tcBorders>
            <w:vAlign w:val="center"/>
          </w:tcPr>
          <w:p w14:paraId="1AAA5586" w14:textId="77777777" w:rsidR="00773AAB" w:rsidRPr="003805CA" w:rsidRDefault="00773AAB" w:rsidP="00BB2C57">
            <w:pPr>
              <w:spacing w:before="60" w:after="60"/>
              <w:jc w:val="center"/>
              <w:rPr>
                <w:rFonts w:asciiTheme="majorHAnsi" w:hAnsiTheme="majorHAnsi"/>
                <w:b/>
                <w:sz w:val="22"/>
                <w:szCs w:val="22"/>
              </w:rPr>
            </w:pPr>
            <w:r>
              <w:rPr>
                <w:rFonts w:asciiTheme="majorHAnsi" w:hAnsiTheme="majorHAnsi"/>
                <w:b/>
                <w:sz w:val="22"/>
                <w:szCs w:val="22"/>
              </w:rPr>
              <w:t>11</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tcBorders>
              <w:top w:val="single" w:sz="2" w:space="0" w:color="auto"/>
            </w:tcBorders>
            <w:vAlign w:val="center"/>
          </w:tcPr>
          <w:p w14:paraId="139FC58E" w14:textId="77777777" w:rsidR="00773AAB" w:rsidRPr="003805CA" w:rsidRDefault="00773AAB" w:rsidP="00BB2C57">
            <w:pPr>
              <w:spacing w:before="60" w:after="60"/>
              <w:jc w:val="center"/>
              <w:rPr>
                <w:rFonts w:asciiTheme="majorHAnsi" w:hAnsiTheme="majorHAnsi"/>
                <w:b/>
                <w:sz w:val="22"/>
                <w:szCs w:val="22"/>
              </w:rPr>
            </w:pPr>
            <w:r>
              <w:rPr>
                <w:rFonts w:asciiTheme="majorHAnsi" w:hAnsiTheme="majorHAnsi"/>
                <w:b/>
                <w:sz w:val="22"/>
                <w:szCs w:val="22"/>
              </w:rPr>
              <w:t>12</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r>
      <w:tr w:rsidR="00773AAB" w:rsidRPr="00A90339" w14:paraId="46632850" w14:textId="77777777" w:rsidTr="00BB2C57">
        <w:tc>
          <w:tcPr>
            <w:tcW w:w="3294" w:type="dxa"/>
            <w:vAlign w:val="center"/>
          </w:tcPr>
          <w:p w14:paraId="5D29A9D7" w14:textId="77777777" w:rsidR="00773AAB" w:rsidRPr="004D432B" w:rsidRDefault="00773AAB" w:rsidP="00BB2C57">
            <w:pPr>
              <w:spacing w:before="80" w:after="80"/>
              <w:rPr>
                <w:rFonts w:ascii="Calibri" w:hAnsi="Calibri"/>
                <w:sz w:val="20"/>
                <w:szCs w:val="20"/>
              </w:rPr>
            </w:pPr>
            <w:r w:rsidRPr="004D432B">
              <w:rPr>
                <w:rFonts w:ascii="Calibri" w:hAnsi="Calibri"/>
                <w:sz w:val="20"/>
                <w:szCs w:val="20"/>
              </w:rPr>
              <w:t>Algebra I</w:t>
            </w:r>
          </w:p>
          <w:p w14:paraId="2265863B" w14:textId="77777777" w:rsidR="00773AAB" w:rsidRPr="004D432B" w:rsidRDefault="00773AAB" w:rsidP="00BB2C57">
            <w:pPr>
              <w:spacing w:before="80" w:after="80"/>
              <w:rPr>
                <w:rFonts w:ascii="Calibri" w:hAnsi="Calibri"/>
                <w:sz w:val="20"/>
                <w:szCs w:val="20"/>
              </w:rPr>
            </w:pPr>
            <w:r w:rsidRPr="004D432B">
              <w:rPr>
                <w:rFonts w:ascii="Calibri" w:hAnsi="Calibri"/>
                <w:sz w:val="20"/>
                <w:szCs w:val="20"/>
              </w:rPr>
              <w:t>English I</w:t>
            </w:r>
          </w:p>
          <w:p w14:paraId="2BDB5934" w14:textId="77777777" w:rsidR="00773AAB" w:rsidRPr="004D432B" w:rsidRDefault="00773AAB" w:rsidP="00BB2C57">
            <w:pPr>
              <w:spacing w:before="80" w:after="80"/>
              <w:rPr>
                <w:rFonts w:ascii="Calibri" w:hAnsi="Calibri"/>
                <w:sz w:val="20"/>
                <w:szCs w:val="20"/>
              </w:rPr>
            </w:pPr>
            <w:r w:rsidRPr="004D432B">
              <w:rPr>
                <w:rFonts w:ascii="Calibri" w:hAnsi="Calibri"/>
                <w:sz w:val="20"/>
                <w:szCs w:val="20"/>
              </w:rPr>
              <w:t>Physical Science</w:t>
            </w:r>
          </w:p>
          <w:p w14:paraId="18F9FC94" w14:textId="5BC3756F" w:rsidR="00773AAB" w:rsidRPr="004D432B" w:rsidRDefault="007F6D61" w:rsidP="00BB2C57">
            <w:pPr>
              <w:spacing w:before="80" w:after="80"/>
              <w:rPr>
                <w:rFonts w:ascii="Calibri" w:hAnsi="Calibri"/>
                <w:sz w:val="20"/>
                <w:szCs w:val="20"/>
              </w:rPr>
            </w:pPr>
            <w:r>
              <w:rPr>
                <w:rFonts w:ascii="Calibri" w:hAnsi="Calibri"/>
                <w:sz w:val="20"/>
                <w:szCs w:val="20"/>
              </w:rPr>
              <w:t>JROTC I (for Physical Education I)</w:t>
            </w:r>
          </w:p>
          <w:p w14:paraId="495B87B1" w14:textId="77777777" w:rsidR="00773AAB" w:rsidRPr="004D432B" w:rsidRDefault="00773AAB" w:rsidP="00BB2C57">
            <w:pPr>
              <w:spacing w:before="80" w:after="80"/>
              <w:rPr>
                <w:rFonts w:ascii="Calibri" w:hAnsi="Calibri"/>
                <w:b/>
                <w:i/>
                <w:sz w:val="20"/>
                <w:szCs w:val="20"/>
              </w:rPr>
            </w:pPr>
            <w:r w:rsidRPr="004D432B">
              <w:rPr>
                <w:rFonts w:ascii="Calibri" w:hAnsi="Calibri"/>
                <w:b/>
                <w:i/>
                <w:sz w:val="20"/>
                <w:szCs w:val="20"/>
              </w:rPr>
              <w:t xml:space="preserve">Basic Career Awareness </w:t>
            </w:r>
          </w:p>
          <w:p w14:paraId="5771678B" w14:textId="3968A420" w:rsidR="00773AAB" w:rsidRPr="004D432B" w:rsidRDefault="007F6D61" w:rsidP="00BB2C57">
            <w:pPr>
              <w:spacing w:before="40" w:after="40"/>
              <w:rPr>
                <w:rFonts w:ascii="Calibri" w:eastAsia="Times New Roman" w:hAnsi="Calibri"/>
                <w:b/>
                <w:i/>
                <w:sz w:val="20"/>
                <w:szCs w:val="20"/>
              </w:rPr>
            </w:pPr>
            <w:r>
              <w:rPr>
                <w:rFonts w:ascii="Calibri" w:eastAsia="Times New Roman" w:hAnsi="Calibri"/>
                <w:b/>
                <w:i/>
                <w:sz w:val="20"/>
                <w:szCs w:val="20"/>
              </w:rPr>
              <w:t>IBCA</w:t>
            </w:r>
          </w:p>
          <w:p w14:paraId="349E1BF5" w14:textId="77777777" w:rsidR="00773AAB" w:rsidRPr="004D432B" w:rsidRDefault="00773AAB" w:rsidP="00BB2C57">
            <w:pPr>
              <w:spacing w:before="80" w:after="80"/>
              <w:rPr>
                <w:rFonts w:asciiTheme="majorHAnsi" w:hAnsiTheme="majorHAnsi"/>
                <w:sz w:val="20"/>
                <w:szCs w:val="20"/>
              </w:rPr>
            </w:pPr>
            <w:r w:rsidRPr="004D432B">
              <w:rPr>
                <w:rFonts w:ascii="Calibri" w:hAnsi="Calibri"/>
                <w:i/>
                <w:sz w:val="20"/>
                <w:szCs w:val="20"/>
              </w:rPr>
              <w:t>Elective Course</w:t>
            </w:r>
          </w:p>
        </w:tc>
        <w:tc>
          <w:tcPr>
            <w:tcW w:w="3294" w:type="dxa"/>
            <w:vAlign w:val="center"/>
          </w:tcPr>
          <w:p w14:paraId="30A36564" w14:textId="77777777" w:rsidR="00773AAB" w:rsidRPr="004D432B" w:rsidRDefault="00773AAB" w:rsidP="00BB2C57">
            <w:pPr>
              <w:spacing w:before="80" w:after="80"/>
              <w:jc w:val="both"/>
              <w:rPr>
                <w:rFonts w:ascii="Calibri" w:hAnsi="Calibri"/>
                <w:sz w:val="20"/>
                <w:szCs w:val="20"/>
              </w:rPr>
            </w:pPr>
            <w:r w:rsidRPr="004D432B">
              <w:rPr>
                <w:rFonts w:ascii="Calibri" w:hAnsi="Calibri"/>
                <w:sz w:val="20"/>
                <w:szCs w:val="20"/>
              </w:rPr>
              <w:t>Geometry</w:t>
            </w:r>
          </w:p>
          <w:p w14:paraId="07756993" w14:textId="77777777" w:rsidR="00773AAB" w:rsidRPr="004D432B" w:rsidRDefault="00773AAB" w:rsidP="00BB2C57">
            <w:pPr>
              <w:spacing w:before="80" w:after="80"/>
              <w:jc w:val="both"/>
              <w:rPr>
                <w:rFonts w:ascii="Calibri" w:hAnsi="Calibri"/>
                <w:sz w:val="20"/>
                <w:szCs w:val="20"/>
              </w:rPr>
            </w:pPr>
            <w:r w:rsidRPr="004D432B">
              <w:rPr>
                <w:rFonts w:ascii="Calibri" w:hAnsi="Calibri"/>
                <w:sz w:val="20"/>
                <w:szCs w:val="20"/>
              </w:rPr>
              <w:t>English II</w:t>
            </w:r>
          </w:p>
          <w:p w14:paraId="3E5FE161" w14:textId="77777777" w:rsidR="00773AAB" w:rsidRPr="004D432B" w:rsidRDefault="00773AAB" w:rsidP="00BB2C57">
            <w:pPr>
              <w:spacing w:before="80" w:after="80"/>
              <w:jc w:val="both"/>
              <w:rPr>
                <w:rFonts w:ascii="Calibri" w:hAnsi="Calibri"/>
                <w:sz w:val="20"/>
                <w:szCs w:val="20"/>
              </w:rPr>
            </w:pPr>
            <w:r w:rsidRPr="004D432B">
              <w:rPr>
                <w:rFonts w:ascii="Calibri" w:hAnsi="Calibri"/>
                <w:sz w:val="20"/>
                <w:szCs w:val="20"/>
              </w:rPr>
              <w:t>Biology</w:t>
            </w:r>
          </w:p>
          <w:p w14:paraId="7F5609D2" w14:textId="77777777" w:rsidR="00773AAB" w:rsidRPr="004D432B" w:rsidRDefault="00773AAB" w:rsidP="00BB2C57">
            <w:pPr>
              <w:spacing w:before="80" w:after="80"/>
              <w:jc w:val="both"/>
              <w:rPr>
                <w:rFonts w:ascii="Calibri" w:hAnsi="Calibri"/>
                <w:sz w:val="20"/>
                <w:szCs w:val="20"/>
              </w:rPr>
            </w:pPr>
            <w:r w:rsidRPr="004D432B">
              <w:rPr>
                <w:rFonts w:ascii="Calibri" w:hAnsi="Calibri"/>
                <w:sz w:val="20"/>
                <w:szCs w:val="20"/>
              </w:rPr>
              <w:t>Civics</w:t>
            </w:r>
          </w:p>
          <w:p w14:paraId="22C3B759" w14:textId="77777777" w:rsidR="00773AAB" w:rsidRPr="004D432B" w:rsidRDefault="00773AAB" w:rsidP="00BB2C57">
            <w:pPr>
              <w:spacing w:before="80" w:after="80"/>
              <w:jc w:val="both"/>
              <w:rPr>
                <w:rFonts w:ascii="Calibri" w:hAnsi="Calibri"/>
                <w:sz w:val="20"/>
                <w:szCs w:val="20"/>
              </w:rPr>
            </w:pPr>
            <w:r w:rsidRPr="004D432B">
              <w:rPr>
                <w:rFonts w:ascii="Calibri" w:hAnsi="Calibri"/>
                <w:sz w:val="20"/>
                <w:szCs w:val="20"/>
              </w:rPr>
              <w:t>Physical Education II / Health</w:t>
            </w:r>
          </w:p>
          <w:p w14:paraId="6CC5D35A" w14:textId="77777777" w:rsidR="007F6D61" w:rsidRPr="004D432B" w:rsidRDefault="007F6D61" w:rsidP="007F6D61">
            <w:pPr>
              <w:spacing w:before="80" w:after="80"/>
              <w:rPr>
                <w:rFonts w:ascii="Calibri" w:hAnsi="Calibri"/>
                <w:b/>
                <w:i/>
                <w:sz w:val="20"/>
                <w:szCs w:val="20"/>
              </w:rPr>
            </w:pPr>
            <w:r w:rsidRPr="004D432B">
              <w:rPr>
                <w:rFonts w:ascii="Calibri" w:hAnsi="Calibri"/>
                <w:b/>
                <w:i/>
                <w:sz w:val="20"/>
                <w:szCs w:val="20"/>
              </w:rPr>
              <w:t>Technical Reading/Writing</w:t>
            </w:r>
          </w:p>
          <w:p w14:paraId="28E14FA4" w14:textId="5029C05F" w:rsidR="007F6D61" w:rsidRPr="00CF01C8" w:rsidRDefault="00773AAB" w:rsidP="00BB2C57">
            <w:pPr>
              <w:spacing w:before="80" w:after="80"/>
              <w:rPr>
                <w:rFonts w:ascii="Calibri" w:hAnsi="Calibri"/>
                <w:i/>
                <w:sz w:val="20"/>
                <w:szCs w:val="20"/>
              </w:rPr>
            </w:pPr>
            <w:r w:rsidRPr="00CF01C8">
              <w:rPr>
                <w:rFonts w:ascii="Calibri" w:hAnsi="Calibri"/>
                <w:i/>
                <w:sz w:val="20"/>
                <w:szCs w:val="20"/>
              </w:rPr>
              <w:t>JROTC II</w:t>
            </w:r>
            <w:r w:rsidR="007F6D61" w:rsidRPr="00CF01C8">
              <w:rPr>
                <w:rFonts w:ascii="Calibri" w:hAnsi="Calibri"/>
                <w:i/>
                <w:sz w:val="20"/>
                <w:szCs w:val="20"/>
              </w:rPr>
              <w:t xml:space="preserve"> (as an elective)</w:t>
            </w:r>
          </w:p>
        </w:tc>
        <w:tc>
          <w:tcPr>
            <w:tcW w:w="3294" w:type="dxa"/>
            <w:gridSpan w:val="2"/>
            <w:vAlign w:val="center"/>
          </w:tcPr>
          <w:p w14:paraId="66B91853" w14:textId="77777777" w:rsidR="00773AAB" w:rsidRPr="004D432B" w:rsidRDefault="00773AAB" w:rsidP="00BB2C57">
            <w:pPr>
              <w:spacing w:before="80" w:after="80"/>
              <w:rPr>
                <w:rFonts w:ascii="Calibri" w:hAnsi="Calibri"/>
                <w:sz w:val="20"/>
                <w:szCs w:val="20"/>
              </w:rPr>
            </w:pPr>
            <w:r w:rsidRPr="004D432B">
              <w:rPr>
                <w:rFonts w:ascii="Calibri" w:hAnsi="Calibri"/>
                <w:sz w:val="20"/>
                <w:szCs w:val="20"/>
              </w:rPr>
              <w:t>Math Essentials</w:t>
            </w:r>
          </w:p>
          <w:p w14:paraId="65E70882" w14:textId="77777777" w:rsidR="00773AAB" w:rsidRPr="004D432B" w:rsidRDefault="00773AAB" w:rsidP="00BB2C57">
            <w:pPr>
              <w:spacing w:before="80" w:after="80"/>
              <w:rPr>
                <w:rFonts w:ascii="Calibri" w:hAnsi="Calibri"/>
                <w:sz w:val="20"/>
                <w:szCs w:val="20"/>
              </w:rPr>
            </w:pPr>
            <w:r w:rsidRPr="004D432B">
              <w:rPr>
                <w:rFonts w:ascii="Calibri" w:hAnsi="Calibri"/>
                <w:sz w:val="20"/>
                <w:szCs w:val="20"/>
              </w:rPr>
              <w:t>English III</w:t>
            </w:r>
          </w:p>
          <w:p w14:paraId="6B3E53B1" w14:textId="77777777" w:rsidR="00773AAB" w:rsidRPr="004D432B" w:rsidRDefault="00773AAB" w:rsidP="00BB2C57">
            <w:pPr>
              <w:spacing w:before="80" w:after="80"/>
              <w:rPr>
                <w:rFonts w:ascii="Calibri" w:hAnsi="Calibri"/>
                <w:sz w:val="20"/>
                <w:szCs w:val="20"/>
              </w:rPr>
            </w:pPr>
            <w:r w:rsidRPr="004D432B">
              <w:rPr>
                <w:rFonts w:ascii="Calibri" w:hAnsi="Calibri"/>
                <w:sz w:val="20"/>
                <w:szCs w:val="20"/>
              </w:rPr>
              <w:t>US History</w:t>
            </w:r>
          </w:p>
          <w:p w14:paraId="511D9FCA" w14:textId="6E07800C" w:rsidR="00773AAB" w:rsidRPr="004D432B" w:rsidRDefault="00D21CF5" w:rsidP="00BB2C57">
            <w:pPr>
              <w:spacing w:before="80" w:after="80"/>
              <w:rPr>
                <w:rFonts w:ascii="Calibri" w:hAnsi="Calibri"/>
                <w:b/>
                <w:i/>
                <w:sz w:val="20"/>
                <w:szCs w:val="20"/>
              </w:rPr>
            </w:pPr>
            <w:r>
              <w:rPr>
                <w:rFonts w:ascii="Calibri" w:hAnsi="Calibri"/>
                <w:b/>
                <w:i/>
                <w:sz w:val="20"/>
                <w:szCs w:val="20"/>
              </w:rPr>
              <w:t>Early Childhood Course #1</w:t>
            </w:r>
          </w:p>
          <w:p w14:paraId="27B712F1" w14:textId="5325F543" w:rsidR="00D21CF5" w:rsidRDefault="00D21CF5" w:rsidP="00BB2C57">
            <w:pPr>
              <w:spacing w:before="80" w:after="80"/>
              <w:rPr>
                <w:rFonts w:ascii="Calibri" w:hAnsi="Calibri"/>
                <w:b/>
                <w:i/>
                <w:sz w:val="20"/>
                <w:szCs w:val="20"/>
              </w:rPr>
            </w:pPr>
            <w:r>
              <w:rPr>
                <w:rFonts w:ascii="Calibri" w:hAnsi="Calibri"/>
                <w:b/>
                <w:i/>
                <w:sz w:val="20"/>
                <w:szCs w:val="20"/>
              </w:rPr>
              <w:t>Early Childhood Course #2</w:t>
            </w:r>
          </w:p>
          <w:p w14:paraId="49E80FD3" w14:textId="7C715276" w:rsidR="00D21CF5" w:rsidRDefault="00D21CF5" w:rsidP="00BB2C57">
            <w:pPr>
              <w:spacing w:before="80" w:after="80"/>
              <w:rPr>
                <w:rFonts w:ascii="Calibri" w:hAnsi="Calibri"/>
                <w:b/>
                <w:i/>
                <w:sz w:val="20"/>
                <w:szCs w:val="20"/>
              </w:rPr>
            </w:pPr>
            <w:r>
              <w:rPr>
                <w:rFonts w:ascii="Calibri" w:hAnsi="Calibri"/>
                <w:b/>
                <w:i/>
                <w:sz w:val="20"/>
                <w:szCs w:val="20"/>
              </w:rPr>
              <w:t>Speech I</w:t>
            </w:r>
          </w:p>
          <w:p w14:paraId="4D14122A" w14:textId="3FF23500" w:rsidR="00773AAB" w:rsidRPr="00D21CF5" w:rsidRDefault="00773AAB" w:rsidP="00BB2C57">
            <w:pPr>
              <w:spacing w:before="80" w:after="80"/>
              <w:rPr>
                <w:rFonts w:ascii="Calibri" w:hAnsi="Calibri"/>
                <w:b/>
                <w:i/>
                <w:sz w:val="20"/>
                <w:szCs w:val="20"/>
              </w:rPr>
            </w:pPr>
            <w:r w:rsidRPr="004D432B">
              <w:rPr>
                <w:rFonts w:ascii="Calibri" w:hAnsi="Calibri"/>
                <w:i/>
                <w:sz w:val="20"/>
                <w:szCs w:val="20"/>
              </w:rPr>
              <w:t>Elective Course</w:t>
            </w:r>
          </w:p>
        </w:tc>
        <w:tc>
          <w:tcPr>
            <w:tcW w:w="3294" w:type="dxa"/>
            <w:vAlign w:val="center"/>
          </w:tcPr>
          <w:p w14:paraId="1609A73B" w14:textId="77777777" w:rsidR="00773AAB" w:rsidRPr="004D432B" w:rsidRDefault="00773AAB" w:rsidP="00BB2C57">
            <w:pPr>
              <w:spacing w:before="80" w:after="80"/>
              <w:rPr>
                <w:rFonts w:ascii="Calibri" w:hAnsi="Calibri"/>
                <w:sz w:val="20"/>
                <w:szCs w:val="20"/>
              </w:rPr>
            </w:pPr>
            <w:r w:rsidRPr="004D432B">
              <w:rPr>
                <w:rFonts w:ascii="Calibri" w:hAnsi="Calibri"/>
                <w:sz w:val="20"/>
                <w:szCs w:val="20"/>
              </w:rPr>
              <w:t xml:space="preserve">Financial </w:t>
            </w:r>
            <w:r>
              <w:rPr>
                <w:rFonts w:ascii="Calibri" w:hAnsi="Calibri"/>
                <w:sz w:val="20"/>
                <w:szCs w:val="20"/>
              </w:rPr>
              <w:t>Literacy</w:t>
            </w:r>
          </w:p>
          <w:p w14:paraId="0B615156" w14:textId="77777777" w:rsidR="00773AAB" w:rsidRPr="004D432B" w:rsidRDefault="00773AAB" w:rsidP="00BB2C57">
            <w:pPr>
              <w:spacing w:before="80" w:after="80"/>
              <w:rPr>
                <w:rFonts w:ascii="Calibri" w:hAnsi="Calibri"/>
                <w:sz w:val="20"/>
                <w:szCs w:val="20"/>
              </w:rPr>
            </w:pPr>
            <w:r w:rsidRPr="004D432B">
              <w:rPr>
                <w:rFonts w:ascii="Calibri" w:hAnsi="Calibri"/>
                <w:sz w:val="20"/>
                <w:szCs w:val="20"/>
              </w:rPr>
              <w:t>English IV</w:t>
            </w:r>
          </w:p>
          <w:p w14:paraId="22756EBB" w14:textId="77777777" w:rsidR="00D21CF5" w:rsidRDefault="00D21CF5" w:rsidP="00D21CF5">
            <w:pPr>
              <w:spacing w:before="80" w:after="80"/>
              <w:rPr>
                <w:rFonts w:ascii="Calibri" w:hAnsi="Calibri"/>
                <w:b/>
                <w:i/>
                <w:sz w:val="20"/>
                <w:szCs w:val="20"/>
              </w:rPr>
            </w:pPr>
            <w:r>
              <w:rPr>
                <w:rFonts w:ascii="Calibri" w:hAnsi="Calibri"/>
                <w:b/>
                <w:i/>
                <w:sz w:val="20"/>
                <w:szCs w:val="20"/>
              </w:rPr>
              <w:t>Early Childhood Course #3</w:t>
            </w:r>
          </w:p>
          <w:p w14:paraId="1207D6DD" w14:textId="0883CEA9" w:rsidR="00D21CF5" w:rsidRDefault="00D21CF5" w:rsidP="00D21CF5">
            <w:pPr>
              <w:spacing w:before="80" w:after="80"/>
              <w:rPr>
                <w:rFonts w:ascii="Calibri" w:hAnsi="Calibri"/>
                <w:b/>
                <w:i/>
                <w:sz w:val="20"/>
                <w:szCs w:val="20"/>
              </w:rPr>
            </w:pPr>
            <w:r>
              <w:rPr>
                <w:rFonts w:ascii="Calibri" w:hAnsi="Calibri"/>
                <w:b/>
                <w:i/>
                <w:sz w:val="20"/>
                <w:szCs w:val="20"/>
              </w:rPr>
              <w:t>Early Childhood Internship (2 credits)</w:t>
            </w:r>
          </w:p>
          <w:p w14:paraId="408FC010" w14:textId="77777777" w:rsidR="00773AAB" w:rsidRDefault="00773AAB" w:rsidP="00BB2C57">
            <w:pPr>
              <w:spacing w:before="80" w:after="80"/>
              <w:rPr>
                <w:rFonts w:ascii="Calibri" w:hAnsi="Calibri"/>
                <w:i/>
                <w:sz w:val="20"/>
                <w:szCs w:val="20"/>
              </w:rPr>
            </w:pPr>
            <w:r w:rsidRPr="004D432B">
              <w:rPr>
                <w:rFonts w:ascii="Calibri" w:hAnsi="Calibri"/>
                <w:i/>
                <w:sz w:val="20"/>
                <w:szCs w:val="20"/>
              </w:rPr>
              <w:t>Elective Course</w:t>
            </w:r>
          </w:p>
          <w:p w14:paraId="19896137" w14:textId="65C7F310" w:rsidR="007F6D61" w:rsidRPr="008F4F86" w:rsidRDefault="007F6D61" w:rsidP="00BB2C57">
            <w:pPr>
              <w:spacing w:before="80" w:after="80"/>
              <w:rPr>
                <w:rFonts w:ascii="Calibri" w:hAnsi="Calibri"/>
                <w:i/>
                <w:sz w:val="20"/>
                <w:szCs w:val="20"/>
              </w:rPr>
            </w:pPr>
            <w:r w:rsidRPr="004D432B">
              <w:rPr>
                <w:rFonts w:ascii="Calibri" w:hAnsi="Calibri"/>
                <w:i/>
                <w:sz w:val="20"/>
                <w:szCs w:val="20"/>
              </w:rPr>
              <w:t>Elective Course</w:t>
            </w:r>
          </w:p>
        </w:tc>
      </w:tr>
      <w:tr w:rsidR="00773AAB" w14:paraId="751634BB" w14:textId="77777777" w:rsidTr="00BB2C57">
        <w:tc>
          <w:tcPr>
            <w:tcW w:w="3294" w:type="dxa"/>
            <w:vAlign w:val="center"/>
          </w:tcPr>
          <w:p w14:paraId="650E5AC7" w14:textId="51CA9BAC" w:rsidR="00773AAB" w:rsidRPr="003721F8" w:rsidRDefault="00773AAB" w:rsidP="00BB2C57">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vAlign w:val="center"/>
          </w:tcPr>
          <w:p w14:paraId="72BD7CB3" w14:textId="77777777" w:rsidR="00773AAB" w:rsidRDefault="00773AAB" w:rsidP="00BB2C57">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gridSpan w:val="2"/>
            <w:vAlign w:val="center"/>
          </w:tcPr>
          <w:p w14:paraId="6A65DB42" w14:textId="77777777" w:rsidR="00773AAB" w:rsidRDefault="00773AAB" w:rsidP="00BB2C57">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vAlign w:val="center"/>
          </w:tcPr>
          <w:p w14:paraId="6099531C" w14:textId="77777777" w:rsidR="00773AAB" w:rsidRDefault="00773AAB" w:rsidP="00BB2C57">
            <w:pPr>
              <w:spacing w:before="80" w:after="80"/>
              <w:jc w:val="center"/>
              <w:rPr>
                <w:rFonts w:asciiTheme="majorHAnsi" w:hAnsiTheme="majorHAnsi"/>
                <w:sz w:val="20"/>
                <w:szCs w:val="20"/>
              </w:rPr>
            </w:pPr>
            <w:r>
              <w:rPr>
                <w:rFonts w:asciiTheme="majorHAnsi" w:hAnsiTheme="majorHAnsi"/>
                <w:sz w:val="20"/>
                <w:szCs w:val="20"/>
              </w:rPr>
              <w:t>7 credits</w:t>
            </w:r>
          </w:p>
        </w:tc>
      </w:tr>
      <w:tr w:rsidR="00773AAB" w14:paraId="5696CC65" w14:textId="77777777" w:rsidTr="00D21CF5">
        <w:trPr>
          <w:trHeight w:val="160"/>
        </w:trPr>
        <w:tc>
          <w:tcPr>
            <w:tcW w:w="3294" w:type="dxa"/>
            <w:vMerge w:val="restart"/>
            <w:vAlign w:val="center"/>
          </w:tcPr>
          <w:p w14:paraId="6FF1E8C9" w14:textId="77777777" w:rsidR="00773AAB" w:rsidRDefault="00773AAB" w:rsidP="00BB2C57">
            <w:pPr>
              <w:spacing w:before="80" w:after="80"/>
              <w:jc w:val="center"/>
              <w:rPr>
                <w:rFonts w:asciiTheme="majorHAnsi" w:hAnsiTheme="majorHAnsi"/>
                <w:sz w:val="20"/>
                <w:szCs w:val="20"/>
              </w:rPr>
            </w:pPr>
            <w:r>
              <w:rPr>
                <w:rFonts w:ascii="Calibri" w:hAnsi="Calibri"/>
                <w:sz w:val="20"/>
                <w:szCs w:val="20"/>
              </w:rPr>
              <w:t>Credentials Earned by this Hypothetical Student</w:t>
            </w:r>
          </w:p>
        </w:tc>
        <w:tc>
          <w:tcPr>
            <w:tcW w:w="4014" w:type="dxa"/>
            <w:gridSpan w:val="2"/>
            <w:vAlign w:val="center"/>
          </w:tcPr>
          <w:p w14:paraId="2E7C54CA" w14:textId="77777777" w:rsidR="00773AAB" w:rsidRDefault="00773AAB" w:rsidP="00BB2C57">
            <w:pPr>
              <w:spacing w:before="80" w:after="80"/>
              <w:jc w:val="center"/>
              <w:rPr>
                <w:rFonts w:asciiTheme="majorHAnsi" w:hAnsiTheme="majorHAnsi"/>
                <w:sz w:val="20"/>
                <w:szCs w:val="20"/>
              </w:rPr>
            </w:pPr>
            <w:r>
              <w:rPr>
                <w:rFonts w:ascii="Calibri" w:hAnsi="Calibri"/>
                <w:sz w:val="20"/>
                <w:szCs w:val="20"/>
              </w:rPr>
              <w:t>Core Credential</w:t>
            </w:r>
          </w:p>
        </w:tc>
        <w:tc>
          <w:tcPr>
            <w:tcW w:w="5868" w:type="dxa"/>
            <w:gridSpan w:val="2"/>
            <w:vAlign w:val="center"/>
          </w:tcPr>
          <w:p w14:paraId="72CDA744" w14:textId="77777777" w:rsidR="00773AAB" w:rsidRDefault="00773AAB" w:rsidP="00BB2C57">
            <w:pPr>
              <w:spacing w:before="80" w:after="80"/>
              <w:jc w:val="center"/>
              <w:rPr>
                <w:rFonts w:asciiTheme="majorHAnsi" w:hAnsiTheme="majorHAnsi"/>
                <w:sz w:val="20"/>
                <w:szCs w:val="20"/>
              </w:rPr>
            </w:pPr>
            <w:r>
              <w:rPr>
                <w:rFonts w:ascii="Calibri" w:hAnsi="Calibri"/>
                <w:sz w:val="20"/>
                <w:szCs w:val="20"/>
              </w:rPr>
              <w:t>Complementary Credentials</w:t>
            </w:r>
          </w:p>
        </w:tc>
      </w:tr>
      <w:tr w:rsidR="00773AAB" w14:paraId="0210A4F0" w14:textId="77777777" w:rsidTr="00D21CF5">
        <w:trPr>
          <w:trHeight w:val="160"/>
        </w:trPr>
        <w:tc>
          <w:tcPr>
            <w:tcW w:w="3294" w:type="dxa"/>
            <w:vMerge/>
            <w:vAlign w:val="center"/>
          </w:tcPr>
          <w:p w14:paraId="722C1FB9" w14:textId="77777777" w:rsidR="00773AAB" w:rsidRDefault="00773AAB" w:rsidP="00BB2C57">
            <w:pPr>
              <w:spacing w:before="80" w:after="80"/>
              <w:jc w:val="center"/>
              <w:rPr>
                <w:rFonts w:asciiTheme="majorHAnsi" w:hAnsiTheme="majorHAnsi"/>
                <w:sz w:val="20"/>
                <w:szCs w:val="20"/>
              </w:rPr>
            </w:pPr>
          </w:p>
        </w:tc>
        <w:tc>
          <w:tcPr>
            <w:tcW w:w="4014" w:type="dxa"/>
            <w:gridSpan w:val="2"/>
            <w:vAlign w:val="center"/>
          </w:tcPr>
          <w:p w14:paraId="21C9DEAA" w14:textId="4D278C2D" w:rsidR="00773AAB" w:rsidRPr="000A0B3C" w:rsidRDefault="00D21CF5" w:rsidP="00BB2C57">
            <w:pPr>
              <w:spacing w:before="80" w:after="80"/>
              <w:jc w:val="center"/>
              <w:rPr>
                <w:rFonts w:asciiTheme="majorHAnsi" w:hAnsiTheme="majorHAnsi"/>
                <w:sz w:val="20"/>
                <w:szCs w:val="20"/>
              </w:rPr>
            </w:pPr>
            <w:r>
              <w:rPr>
                <w:rFonts w:ascii="Calibri" w:hAnsi="Calibri"/>
                <w:sz w:val="20"/>
                <w:szCs w:val="20"/>
              </w:rPr>
              <w:t>Child Development Associate (Louisiana Department of Education, Division of Certification, Preparation and Recruitment)</w:t>
            </w:r>
          </w:p>
        </w:tc>
        <w:tc>
          <w:tcPr>
            <w:tcW w:w="5868" w:type="dxa"/>
            <w:gridSpan w:val="2"/>
            <w:vAlign w:val="center"/>
          </w:tcPr>
          <w:p w14:paraId="586FED4F" w14:textId="77777777" w:rsidR="00773AAB" w:rsidRPr="00342039" w:rsidRDefault="00773AAB" w:rsidP="00BB2C57">
            <w:pPr>
              <w:spacing w:before="60" w:after="60"/>
              <w:ind w:left="252" w:hanging="252"/>
              <w:rPr>
                <w:rFonts w:ascii="Calibri" w:hAnsi="Calibri"/>
                <w:sz w:val="20"/>
                <w:szCs w:val="20"/>
              </w:rPr>
            </w:pPr>
            <w:r>
              <w:rPr>
                <w:rFonts w:ascii="Calibri" w:hAnsi="Calibri"/>
                <w:sz w:val="20"/>
                <w:szCs w:val="20"/>
              </w:rPr>
              <w:t xml:space="preserve">1) </w:t>
            </w:r>
            <w:r>
              <w:rPr>
                <w:rFonts w:ascii="Calibri" w:hAnsi="Calibri"/>
                <w:sz w:val="20"/>
                <w:szCs w:val="20"/>
              </w:rPr>
              <w:tab/>
            </w:r>
            <w:r w:rsidRPr="00342039">
              <w:rPr>
                <w:rFonts w:ascii="Calibri" w:hAnsi="Calibri"/>
                <w:sz w:val="20"/>
                <w:szCs w:val="20"/>
              </w:rPr>
              <w:t>Red Cross First Aid and CPR for Students Certification (or approved equivalent)</w:t>
            </w:r>
          </w:p>
          <w:p w14:paraId="58EFC976" w14:textId="77777777" w:rsidR="00773AAB" w:rsidRDefault="00773AAB" w:rsidP="00BB2C57">
            <w:pPr>
              <w:spacing w:before="80" w:after="80"/>
              <w:ind w:left="252" w:hanging="252"/>
              <w:rPr>
                <w:rFonts w:asciiTheme="majorHAnsi" w:hAnsiTheme="majorHAnsi"/>
                <w:sz w:val="20"/>
                <w:szCs w:val="20"/>
              </w:rPr>
            </w:pPr>
            <w:r>
              <w:rPr>
                <w:rFonts w:ascii="Calibri" w:hAnsi="Calibri"/>
                <w:sz w:val="20"/>
                <w:szCs w:val="20"/>
              </w:rPr>
              <w:t xml:space="preserve">2) </w:t>
            </w:r>
            <w:r>
              <w:rPr>
                <w:rFonts w:ascii="Calibri" w:hAnsi="Calibri"/>
                <w:sz w:val="20"/>
                <w:szCs w:val="20"/>
              </w:rPr>
              <w:tab/>
              <w:t>Microsoft Word Specialist</w:t>
            </w:r>
          </w:p>
        </w:tc>
      </w:tr>
      <w:tr w:rsidR="00773AAB" w:rsidRPr="000343F2" w14:paraId="79C1AB18" w14:textId="77777777" w:rsidTr="00BB2C57">
        <w:tc>
          <w:tcPr>
            <w:tcW w:w="13176" w:type="dxa"/>
            <w:gridSpan w:val="5"/>
            <w:vAlign w:val="center"/>
          </w:tcPr>
          <w:p w14:paraId="53944255" w14:textId="77777777" w:rsidR="00773AAB" w:rsidRPr="000343F2" w:rsidRDefault="00773AAB" w:rsidP="00BB2C57">
            <w:pPr>
              <w:spacing w:before="80" w:after="80"/>
              <w:rPr>
                <w:rFonts w:asciiTheme="majorHAnsi" w:hAnsiTheme="majorHAnsi"/>
                <w:b/>
                <w:i/>
                <w:sz w:val="20"/>
                <w:szCs w:val="20"/>
              </w:rPr>
            </w:pPr>
            <w:r w:rsidRPr="000343F2">
              <w:rPr>
                <w:rFonts w:asciiTheme="majorHAnsi" w:hAnsiTheme="majorHAnsi"/>
                <w:b/>
                <w:i/>
                <w:sz w:val="20"/>
                <w:szCs w:val="20"/>
              </w:rPr>
              <w:t>Bold italicized courses count as one of the required 9 Carnegie credits for graduation via this pathway</w:t>
            </w:r>
          </w:p>
        </w:tc>
      </w:tr>
    </w:tbl>
    <w:p w14:paraId="62E8A830" w14:textId="77777777" w:rsidR="002D11E3" w:rsidRDefault="002D11E3" w:rsidP="002D11E3">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D11E3" w:rsidRPr="00DD79AE" w14:paraId="3316958A" w14:textId="77777777" w:rsidTr="00D21CF5">
        <w:tc>
          <w:tcPr>
            <w:tcW w:w="13176" w:type="dxa"/>
            <w:shd w:val="clear" w:color="auto" w:fill="E1FFF8"/>
            <w:vAlign w:val="center"/>
          </w:tcPr>
          <w:p w14:paraId="128929D5" w14:textId="7DF6683D" w:rsidR="002D11E3" w:rsidRPr="009E7ECF" w:rsidRDefault="002D11E3" w:rsidP="00D21CF5">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Every Pathway Can be Adapted for Students Meeting</w:t>
            </w:r>
            <w:r w:rsidR="00505E54">
              <w:rPr>
                <w:rFonts w:ascii="Arial Rounded MT Bold" w:hAnsi="Arial Rounded MT Bold"/>
                <w:b/>
                <w:i/>
                <w:color w:val="0000FF"/>
                <w:sz w:val="26"/>
                <w:szCs w:val="26"/>
              </w:rPr>
              <w:t xml:space="preserve"> the April Dunn Act</w:t>
            </w:r>
            <w:r w:rsidRPr="009E7ECF">
              <w:rPr>
                <w:rFonts w:ascii="Arial Rounded MT Bold" w:hAnsi="Arial Rounded MT Bold"/>
                <w:b/>
                <w:i/>
                <w:color w:val="0000FF"/>
                <w:sz w:val="26"/>
                <w:szCs w:val="26"/>
              </w:rPr>
              <w:t xml:space="preserve"> Eligibility Criteria</w:t>
            </w:r>
          </w:p>
        </w:tc>
      </w:tr>
    </w:tbl>
    <w:p w14:paraId="04739BB7" w14:textId="701C079A" w:rsidR="002D11E3" w:rsidRDefault="002D11E3" w:rsidP="002D11E3">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Every Jump Start graduation pathway can be adapted for students with disa</w:t>
      </w:r>
      <w:r w:rsidR="00505E54">
        <w:rPr>
          <w:rFonts w:asciiTheme="majorHAnsi" w:hAnsiTheme="majorHAnsi"/>
          <w:b/>
          <w:i/>
          <w:color w:val="0000FF"/>
          <w:sz w:val="22"/>
          <w:szCs w:val="22"/>
          <w:highlight w:val="yellow"/>
        </w:rPr>
        <w:t>bilities who meet the April Dunn Act</w:t>
      </w:r>
      <w:bookmarkStart w:id="0" w:name="_GoBack"/>
      <w:bookmarkEnd w:id="0"/>
      <w:r w:rsidRPr="009E7ECF">
        <w:rPr>
          <w:rFonts w:asciiTheme="majorHAnsi" w:hAnsiTheme="majorHAnsi"/>
          <w:b/>
          <w:i/>
          <w:color w:val="0000FF"/>
          <w:sz w:val="22"/>
          <w:szCs w:val="22"/>
          <w:highlight w:val="yellow"/>
        </w:rPr>
        <w:t xml:space="preserve"> eligibility criteria.</w:t>
      </w:r>
      <w:r w:rsidRPr="0025680D">
        <w:rPr>
          <w:rFonts w:asciiTheme="majorHAnsi" w:hAnsiTheme="majorHAnsi"/>
          <w:b/>
          <w:i/>
          <w:color w:val="660066"/>
          <w:sz w:val="22"/>
          <w:szCs w:val="22"/>
        </w:rPr>
        <w:t xml:space="preserve"> </w:t>
      </w:r>
      <w:r>
        <w:rPr>
          <w:rFonts w:asciiTheme="majorHAnsi" w:hAnsiTheme="majorHAnsi"/>
          <w:b/>
          <w:i/>
          <w:color w:val="660066"/>
          <w:sz w:val="22"/>
          <w:szCs w:val="22"/>
        </w:rPr>
        <w:t xml:space="preserve"> </w:t>
      </w:r>
      <w:r>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2956D19E" w14:textId="35F5F5A3" w:rsidR="00ED0893" w:rsidRPr="00621AAB" w:rsidRDefault="002D11E3" w:rsidP="00621AAB">
      <w:pPr>
        <w:spacing w:before="100"/>
        <w:jc w:val="both"/>
        <w:rPr>
          <w:rFonts w:asciiTheme="majorHAnsi" w:hAnsiTheme="majorHAnsi"/>
          <w:sz w:val="22"/>
          <w:szCs w:val="22"/>
        </w:rPr>
      </w:pPr>
      <w:r>
        <w:rPr>
          <w:rFonts w:asciiTheme="majorHAnsi" w:hAnsiTheme="majorHAnsi"/>
          <w:sz w:val="22"/>
          <w:szCs w:val="22"/>
        </w:rPr>
        <w:t xml:space="preserve">IEP teams with questions about how to adapt this graduation pathway for their student should contact </w:t>
      </w:r>
      <w:hyperlink r:id="rId11"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ED0893" w:rsidRPr="00621AAB" w:rsidSect="00D10C3D">
      <w:headerReference w:type="default" r:id="rId12"/>
      <w:footerReference w:type="default" r:id="rId13"/>
      <w:headerReference w:type="first" r:id="rId14"/>
      <w:footerReference w:type="first" r:id="rId15"/>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DB4D7" w14:textId="77777777" w:rsidR="00AC6F8A" w:rsidRDefault="00AC6F8A" w:rsidP="007D2F88">
      <w:r>
        <w:separator/>
      </w:r>
    </w:p>
  </w:endnote>
  <w:endnote w:type="continuationSeparator" w:id="0">
    <w:p w14:paraId="6CCAB59F" w14:textId="77777777" w:rsidR="00AC6F8A" w:rsidRDefault="00AC6F8A"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D10C3D" w:rsidRPr="00C62861" w14:paraId="358BE403" w14:textId="77777777" w:rsidTr="00D21CF5">
      <w:tc>
        <w:tcPr>
          <w:tcW w:w="6660" w:type="dxa"/>
          <w:tcBorders>
            <w:top w:val="nil"/>
            <w:left w:val="nil"/>
            <w:bottom w:val="nil"/>
          </w:tcBorders>
        </w:tcPr>
        <w:p w14:paraId="36538CE9" w14:textId="5D3DEECB" w:rsidR="00D10C3D" w:rsidRPr="00C62861" w:rsidRDefault="00D10C3D" w:rsidP="00656EA0">
          <w:pPr>
            <w:spacing w:before="60" w:after="60"/>
            <w:rPr>
              <w:rFonts w:ascii="Arial Rounded MT Bold" w:hAnsi="Arial Rounded MT Bold"/>
              <w:b/>
              <w:color w:val="0432FF"/>
              <w:sz w:val="22"/>
              <w:szCs w:val="22"/>
            </w:rPr>
          </w:pPr>
          <w:r w:rsidRPr="001917D8">
            <w:rPr>
              <w:rFonts w:ascii="Arial Rounded MT Bold" w:hAnsi="Arial Rounded MT Bold"/>
              <w:b/>
              <w:color w:val="0432FF"/>
              <w:sz w:val="22"/>
              <w:szCs w:val="22"/>
            </w:rPr>
            <w:t>Approved 2017-2018 Graduation Pathway</w:t>
          </w:r>
        </w:p>
      </w:tc>
      <w:tc>
        <w:tcPr>
          <w:tcW w:w="1890" w:type="dxa"/>
          <w:shd w:val="clear" w:color="auto" w:fill="auto"/>
        </w:tcPr>
        <w:p w14:paraId="3E518523" w14:textId="77777777" w:rsidR="00D10C3D" w:rsidRPr="00C62861" w:rsidRDefault="00D10C3D" w:rsidP="00D21CF5">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86D55EC" w14:textId="3ABEB9F6" w:rsidR="00D10C3D" w:rsidRPr="00C62861" w:rsidRDefault="001917D8" w:rsidP="00D21CF5">
          <w:pPr>
            <w:spacing w:before="60" w:after="60"/>
            <w:jc w:val="center"/>
            <w:rPr>
              <w:rFonts w:ascii="Calibri" w:hAnsi="Calibri"/>
              <w:b/>
              <w:color w:val="0432FF"/>
              <w:sz w:val="22"/>
              <w:szCs w:val="22"/>
            </w:rPr>
          </w:pPr>
          <w:r>
            <w:rPr>
              <w:rFonts w:ascii="Calibri" w:hAnsi="Calibri"/>
              <w:b/>
              <w:color w:val="FF0000"/>
              <w:sz w:val="22"/>
              <w:szCs w:val="22"/>
            </w:rPr>
            <w:t>August 31</w:t>
          </w:r>
          <w:r w:rsidR="00D10C3D">
            <w:rPr>
              <w:rFonts w:ascii="Calibri" w:hAnsi="Calibri"/>
              <w:b/>
              <w:color w:val="FF0000"/>
              <w:sz w:val="22"/>
              <w:szCs w:val="22"/>
            </w:rPr>
            <w:t>, 2017</w:t>
          </w:r>
        </w:p>
      </w:tc>
      <w:tc>
        <w:tcPr>
          <w:tcW w:w="1890" w:type="dxa"/>
        </w:tcPr>
        <w:p w14:paraId="75862023" w14:textId="773ED51F" w:rsidR="00D10C3D" w:rsidRPr="00C62861" w:rsidRDefault="00D10C3D" w:rsidP="00D21CF5">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505E54">
            <w:rPr>
              <w:rFonts w:ascii="Calibri" w:hAnsi="Calibri"/>
              <w:b/>
              <w:noProof/>
              <w:color w:val="0432FF"/>
              <w:sz w:val="22"/>
              <w:szCs w:val="22"/>
              <w:lang w:bidi="en-US"/>
            </w:rPr>
            <w:t>16</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505E54">
            <w:rPr>
              <w:rFonts w:ascii="Calibri" w:hAnsi="Calibri"/>
              <w:b/>
              <w:noProof/>
              <w:color w:val="0432FF"/>
              <w:sz w:val="22"/>
              <w:szCs w:val="22"/>
              <w:lang w:bidi="en-US"/>
            </w:rPr>
            <w:t>16</w:t>
          </w:r>
          <w:r w:rsidRPr="00C62861">
            <w:rPr>
              <w:rFonts w:ascii="Calibri" w:hAnsi="Calibri"/>
              <w:b/>
              <w:color w:val="0432FF"/>
              <w:sz w:val="22"/>
              <w:szCs w:val="22"/>
              <w:lang w:bidi="en-US"/>
            </w:rPr>
            <w:fldChar w:fldCharType="end"/>
          </w:r>
        </w:p>
      </w:tc>
    </w:tr>
  </w:tbl>
  <w:p w14:paraId="43F8764C" w14:textId="77777777" w:rsidR="00D10C3D" w:rsidRPr="00621AAB" w:rsidRDefault="00D10C3D" w:rsidP="00621A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D10C3D" w:rsidRPr="00C62861" w14:paraId="18128593" w14:textId="77777777" w:rsidTr="00D21CF5">
      <w:tc>
        <w:tcPr>
          <w:tcW w:w="6660" w:type="dxa"/>
          <w:tcBorders>
            <w:top w:val="nil"/>
            <w:left w:val="nil"/>
            <w:bottom w:val="nil"/>
          </w:tcBorders>
        </w:tcPr>
        <w:p w14:paraId="52B72653" w14:textId="7318718A" w:rsidR="00D10C3D" w:rsidRPr="00D10C3D" w:rsidRDefault="00D10C3D" w:rsidP="00656EA0">
          <w:pPr>
            <w:spacing w:before="60" w:after="60"/>
            <w:rPr>
              <w:rFonts w:ascii="Arial Rounded MT Bold" w:hAnsi="Arial Rounded MT Bold"/>
              <w:b/>
              <w:color w:val="0432FF"/>
              <w:sz w:val="22"/>
              <w:szCs w:val="22"/>
            </w:rPr>
          </w:pPr>
          <w:r w:rsidRPr="00D10C3D">
            <w:rPr>
              <w:rFonts w:ascii="Arial Rounded MT Bold" w:hAnsi="Arial Rounded MT Bold"/>
              <w:b/>
              <w:color w:val="0432FF"/>
              <w:sz w:val="22"/>
              <w:szCs w:val="22"/>
            </w:rPr>
            <w:t>Approved 2017-2018 Graduation Pathway</w:t>
          </w:r>
        </w:p>
      </w:tc>
      <w:tc>
        <w:tcPr>
          <w:tcW w:w="1890" w:type="dxa"/>
          <w:shd w:val="clear" w:color="auto" w:fill="auto"/>
        </w:tcPr>
        <w:p w14:paraId="574612D2" w14:textId="77777777" w:rsidR="00D10C3D" w:rsidRPr="00C62861" w:rsidRDefault="00D10C3D" w:rsidP="00D21CF5">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364CE5DF" w14:textId="4F5B24B0" w:rsidR="00D10C3D" w:rsidRPr="00C62861" w:rsidRDefault="00D10C3D" w:rsidP="001917D8">
          <w:pPr>
            <w:spacing w:before="60" w:after="60"/>
            <w:jc w:val="center"/>
            <w:rPr>
              <w:rFonts w:ascii="Calibri" w:hAnsi="Calibri"/>
              <w:b/>
              <w:color w:val="0432FF"/>
              <w:sz w:val="22"/>
              <w:szCs w:val="22"/>
            </w:rPr>
          </w:pPr>
          <w:r>
            <w:rPr>
              <w:rFonts w:ascii="Calibri" w:hAnsi="Calibri"/>
              <w:b/>
              <w:color w:val="FF0000"/>
              <w:sz w:val="22"/>
              <w:szCs w:val="22"/>
            </w:rPr>
            <w:t>A</w:t>
          </w:r>
          <w:r w:rsidR="001917D8">
            <w:rPr>
              <w:rFonts w:ascii="Calibri" w:hAnsi="Calibri"/>
              <w:b/>
              <w:color w:val="FF0000"/>
              <w:sz w:val="22"/>
              <w:szCs w:val="22"/>
            </w:rPr>
            <w:t>ugust 31</w:t>
          </w:r>
          <w:r>
            <w:rPr>
              <w:rFonts w:ascii="Calibri" w:hAnsi="Calibri"/>
              <w:b/>
              <w:color w:val="FF0000"/>
              <w:sz w:val="22"/>
              <w:szCs w:val="22"/>
            </w:rPr>
            <w:t>, 2017</w:t>
          </w:r>
        </w:p>
      </w:tc>
      <w:tc>
        <w:tcPr>
          <w:tcW w:w="1890" w:type="dxa"/>
        </w:tcPr>
        <w:p w14:paraId="3F1B5ED9" w14:textId="36D28480" w:rsidR="00D10C3D" w:rsidRPr="00C62861" w:rsidRDefault="00D10C3D" w:rsidP="00D21CF5">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505E54">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505E54">
            <w:rPr>
              <w:rFonts w:ascii="Calibri" w:hAnsi="Calibri"/>
              <w:b/>
              <w:noProof/>
              <w:color w:val="0432FF"/>
              <w:sz w:val="22"/>
              <w:szCs w:val="22"/>
              <w:lang w:bidi="en-US"/>
            </w:rPr>
            <w:t>16</w:t>
          </w:r>
          <w:r w:rsidRPr="00C62861">
            <w:rPr>
              <w:rFonts w:ascii="Calibri" w:hAnsi="Calibri"/>
              <w:b/>
              <w:color w:val="0432FF"/>
              <w:sz w:val="22"/>
              <w:szCs w:val="22"/>
              <w:lang w:bidi="en-US"/>
            </w:rPr>
            <w:fldChar w:fldCharType="end"/>
          </w:r>
        </w:p>
      </w:tc>
    </w:tr>
  </w:tbl>
  <w:p w14:paraId="0E434D9B" w14:textId="77777777" w:rsidR="00D10C3D" w:rsidRPr="00621AAB" w:rsidRDefault="00D10C3D" w:rsidP="00621A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E15AB" w14:textId="77777777" w:rsidR="00AC6F8A" w:rsidRDefault="00AC6F8A" w:rsidP="007D2F88">
      <w:r>
        <w:separator/>
      </w:r>
    </w:p>
  </w:footnote>
  <w:footnote w:type="continuationSeparator" w:id="0">
    <w:p w14:paraId="20A39F7D" w14:textId="77777777" w:rsidR="00AC6F8A" w:rsidRDefault="00AC6F8A"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D10C3D" w:rsidRPr="00D33E95" w14:paraId="51EBD47B" w14:textId="77777777" w:rsidTr="00E017D2">
      <w:tc>
        <w:tcPr>
          <w:tcW w:w="1458" w:type="dxa"/>
          <w:vAlign w:val="center"/>
        </w:tcPr>
        <w:p w14:paraId="76158DCF" w14:textId="77777777" w:rsidR="00D10C3D" w:rsidRPr="00E424C5" w:rsidRDefault="00D10C3D"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DE9D9" w:themeFill="accent6" w:themeFillTint="33"/>
          <w:vAlign w:val="center"/>
        </w:tcPr>
        <w:p w14:paraId="33EE241A" w14:textId="74D74AD3" w:rsidR="00D10C3D" w:rsidRPr="00E424C5" w:rsidRDefault="00D10C3D" w:rsidP="00E424C5">
          <w:pPr>
            <w:spacing w:before="60" w:after="60"/>
            <w:jc w:val="center"/>
            <w:rPr>
              <w:rFonts w:ascii="Arial Rounded MT Bold" w:hAnsi="Arial Rounded MT Bold"/>
              <w:b/>
              <w:sz w:val="22"/>
              <w:szCs w:val="22"/>
            </w:rPr>
          </w:pPr>
          <w:r>
            <w:rPr>
              <w:rFonts w:ascii="Arial Rounded MT Bold" w:hAnsi="Arial Rounded MT Bold"/>
              <w:b/>
              <w:sz w:val="22"/>
              <w:szCs w:val="22"/>
            </w:rPr>
            <w:t>Early Childhood Education</w:t>
          </w:r>
        </w:p>
      </w:tc>
    </w:tr>
  </w:tbl>
  <w:p w14:paraId="5F43671F" w14:textId="77777777" w:rsidR="00D10C3D" w:rsidRDefault="00D10C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D10C3D" w14:paraId="634F32B0" w14:textId="77777777" w:rsidTr="00E017D2">
      <w:tc>
        <w:tcPr>
          <w:tcW w:w="1217" w:type="dxa"/>
          <w:vAlign w:val="center"/>
        </w:tcPr>
        <w:p w14:paraId="61BA0D21" w14:textId="77777777" w:rsidR="00D10C3D" w:rsidRPr="007D2F88" w:rsidRDefault="00D10C3D"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DE9D9" w:themeFill="accent6" w:themeFillTint="33"/>
          <w:vAlign w:val="center"/>
        </w:tcPr>
        <w:p w14:paraId="3996A546" w14:textId="35D3A8EA" w:rsidR="00D10C3D" w:rsidRPr="007D2F88" w:rsidRDefault="00D10C3D"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Early Childhood Education</w:t>
          </w:r>
        </w:p>
      </w:tc>
    </w:tr>
  </w:tbl>
  <w:p w14:paraId="705875FB" w14:textId="77777777" w:rsidR="00D10C3D" w:rsidRPr="007D2F88" w:rsidRDefault="00D10C3D"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B82161"/>
    <w:multiLevelType w:val="hybridMultilevel"/>
    <w:tmpl w:val="5726B59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10A02"/>
    <w:rsid w:val="00017516"/>
    <w:rsid w:val="00026E16"/>
    <w:rsid w:val="00041B4B"/>
    <w:rsid w:val="000472F7"/>
    <w:rsid w:val="00052594"/>
    <w:rsid w:val="00052975"/>
    <w:rsid w:val="00054A33"/>
    <w:rsid w:val="00055B3C"/>
    <w:rsid w:val="00060B87"/>
    <w:rsid w:val="000815F4"/>
    <w:rsid w:val="000831CA"/>
    <w:rsid w:val="00084750"/>
    <w:rsid w:val="000A0B3C"/>
    <w:rsid w:val="000B7DA9"/>
    <w:rsid w:val="000C59F6"/>
    <w:rsid w:val="000F7A44"/>
    <w:rsid w:val="00112412"/>
    <w:rsid w:val="001129D6"/>
    <w:rsid w:val="001225A2"/>
    <w:rsid w:val="00127643"/>
    <w:rsid w:val="00161E77"/>
    <w:rsid w:val="00165B50"/>
    <w:rsid w:val="0017716D"/>
    <w:rsid w:val="001917D8"/>
    <w:rsid w:val="0019517E"/>
    <w:rsid w:val="001A75C7"/>
    <w:rsid w:val="001B00AA"/>
    <w:rsid w:val="001E14FF"/>
    <w:rsid w:val="001F6C8F"/>
    <w:rsid w:val="00221468"/>
    <w:rsid w:val="00223F8F"/>
    <w:rsid w:val="002510E6"/>
    <w:rsid w:val="0026560B"/>
    <w:rsid w:val="00277004"/>
    <w:rsid w:val="00295012"/>
    <w:rsid w:val="002B35EC"/>
    <w:rsid w:val="002D11E3"/>
    <w:rsid w:val="00316DCA"/>
    <w:rsid w:val="0033474B"/>
    <w:rsid w:val="00343897"/>
    <w:rsid w:val="0035615A"/>
    <w:rsid w:val="00363899"/>
    <w:rsid w:val="00372C9E"/>
    <w:rsid w:val="003730DD"/>
    <w:rsid w:val="003763CF"/>
    <w:rsid w:val="003A5A3B"/>
    <w:rsid w:val="003B7FB8"/>
    <w:rsid w:val="004158DF"/>
    <w:rsid w:val="004204BE"/>
    <w:rsid w:val="0042322E"/>
    <w:rsid w:val="00445B9A"/>
    <w:rsid w:val="00466998"/>
    <w:rsid w:val="004855A0"/>
    <w:rsid w:val="004D432B"/>
    <w:rsid w:val="004E6A24"/>
    <w:rsid w:val="004F1CA1"/>
    <w:rsid w:val="004F3C9A"/>
    <w:rsid w:val="00505E54"/>
    <w:rsid w:val="00521F44"/>
    <w:rsid w:val="005B1AB9"/>
    <w:rsid w:val="005F06B0"/>
    <w:rsid w:val="005F1763"/>
    <w:rsid w:val="00621AAB"/>
    <w:rsid w:val="00630329"/>
    <w:rsid w:val="00653945"/>
    <w:rsid w:val="00656EA0"/>
    <w:rsid w:val="006A788F"/>
    <w:rsid w:val="006C670D"/>
    <w:rsid w:val="007028A4"/>
    <w:rsid w:val="00711306"/>
    <w:rsid w:val="00725B9E"/>
    <w:rsid w:val="00753E9A"/>
    <w:rsid w:val="00773AAB"/>
    <w:rsid w:val="00790EF2"/>
    <w:rsid w:val="007B0404"/>
    <w:rsid w:val="007D2F88"/>
    <w:rsid w:val="007F6D61"/>
    <w:rsid w:val="00806152"/>
    <w:rsid w:val="008255A5"/>
    <w:rsid w:val="00857644"/>
    <w:rsid w:val="008714DA"/>
    <w:rsid w:val="00896DB0"/>
    <w:rsid w:val="008A1D73"/>
    <w:rsid w:val="008C6944"/>
    <w:rsid w:val="008E710C"/>
    <w:rsid w:val="008F2F8E"/>
    <w:rsid w:val="008F3AEB"/>
    <w:rsid w:val="008F4F86"/>
    <w:rsid w:val="00915FC0"/>
    <w:rsid w:val="009411C0"/>
    <w:rsid w:val="00964885"/>
    <w:rsid w:val="0099301C"/>
    <w:rsid w:val="009A03F1"/>
    <w:rsid w:val="009A1B3B"/>
    <w:rsid w:val="009A4614"/>
    <w:rsid w:val="009C0A8C"/>
    <w:rsid w:val="009C189B"/>
    <w:rsid w:val="009C7529"/>
    <w:rsid w:val="009D3BF9"/>
    <w:rsid w:val="009D5A6E"/>
    <w:rsid w:val="00A06B8B"/>
    <w:rsid w:val="00AB161C"/>
    <w:rsid w:val="00AC6F8A"/>
    <w:rsid w:val="00AF54A9"/>
    <w:rsid w:val="00B1795E"/>
    <w:rsid w:val="00B239B0"/>
    <w:rsid w:val="00B743D6"/>
    <w:rsid w:val="00B74B8A"/>
    <w:rsid w:val="00B876B9"/>
    <w:rsid w:val="00BB2C57"/>
    <w:rsid w:val="00BF7535"/>
    <w:rsid w:val="00C11BA1"/>
    <w:rsid w:val="00C17F98"/>
    <w:rsid w:val="00C34071"/>
    <w:rsid w:val="00CA2385"/>
    <w:rsid w:val="00CE7217"/>
    <w:rsid w:val="00CF01C8"/>
    <w:rsid w:val="00D10C3D"/>
    <w:rsid w:val="00D21CF5"/>
    <w:rsid w:val="00D22493"/>
    <w:rsid w:val="00D40300"/>
    <w:rsid w:val="00D60327"/>
    <w:rsid w:val="00DA6E4C"/>
    <w:rsid w:val="00DB0922"/>
    <w:rsid w:val="00DB7098"/>
    <w:rsid w:val="00DC0189"/>
    <w:rsid w:val="00E017D2"/>
    <w:rsid w:val="00E263B5"/>
    <w:rsid w:val="00E30D1B"/>
    <w:rsid w:val="00E3400F"/>
    <w:rsid w:val="00E359F4"/>
    <w:rsid w:val="00E36A45"/>
    <w:rsid w:val="00E424C5"/>
    <w:rsid w:val="00E4532F"/>
    <w:rsid w:val="00E5317D"/>
    <w:rsid w:val="00E6386E"/>
    <w:rsid w:val="00E7372B"/>
    <w:rsid w:val="00E80ABB"/>
    <w:rsid w:val="00E85287"/>
    <w:rsid w:val="00EA001B"/>
    <w:rsid w:val="00EA0FF7"/>
    <w:rsid w:val="00EA1897"/>
    <w:rsid w:val="00EC2E76"/>
    <w:rsid w:val="00ED0893"/>
    <w:rsid w:val="00F20116"/>
    <w:rsid w:val="00F37FCF"/>
    <w:rsid w:val="00F5557F"/>
    <w:rsid w:val="00F6043B"/>
    <w:rsid w:val="00F60C7D"/>
    <w:rsid w:val="00F77B02"/>
    <w:rsid w:val="00F835DF"/>
    <w:rsid w:val="00F83916"/>
    <w:rsid w:val="00FA40D0"/>
    <w:rsid w:val="00FA70E9"/>
    <w:rsid w:val="00FC3576"/>
    <w:rsid w:val="00FE1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2D11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327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mpStart@l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ouisianabelieves.com/docs/default-source/early-childhood/early-childhood-ancillary-teaching-certificate-faq.pdf?sfvrsn=2"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2017-08-31T16:12:00Z</cp:lastPrinted>
  <dcterms:created xsi:type="dcterms:W3CDTF">2020-08-11T18:50:00Z</dcterms:created>
  <dcterms:modified xsi:type="dcterms:W3CDTF">2020-08-11T18:50:00Z</dcterms:modified>
</cp:coreProperties>
</file>