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374B2" w14:textId="77777777" w:rsidR="0017118E" w:rsidRPr="00F24F60" w:rsidRDefault="0017118E">
      <w:pPr>
        <w:widowControl w:val="0"/>
        <w:pBdr>
          <w:top w:val="nil"/>
          <w:left w:val="nil"/>
          <w:bottom w:val="nil"/>
          <w:right w:val="nil"/>
          <w:between w:val="nil"/>
        </w:pBdr>
        <w:spacing w:line="276" w:lineRule="auto"/>
        <w:rPr>
          <w:rFonts w:ascii="Calibri" w:eastAsia="Calibri" w:hAnsi="Calibri" w:cs="Calibri"/>
          <w:color w:val="000000"/>
          <w:sz w:val="8"/>
          <w:szCs w:val="8"/>
        </w:rPr>
      </w:pPr>
    </w:p>
    <w:tbl>
      <w:tblPr>
        <w:tblStyle w:val="a"/>
        <w:tblW w:w="13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1160"/>
      </w:tblGrid>
      <w:tr w:rsidR="0017118E" w14:paraId="3D571652" w14:textId="77777777" w:rsidTr="004E20EF">
        <w:tc>
          <w:tcPr>
            <w:tcW w:w="1975" w:type="dxa"/>
            <w:shd w:val="clear" w:color="auto" w:fill="F2DBDB" w:themeFill="accent2" w:themeFillTint="33"/>
            <w:vAlign w:val="center"/>
          </w:tcPr>
          <w:p w14:paraId="15DBF0C2" w14:textId="30B31861" w:rsidR="0017118E" w:rsidRPr="007B2AB2" w:rsidRDefault="00960742">
            <w:pPr>
              <w:pBdr>
                <w:top w:val="nil"/>
                <w:left w:val="nil"/>
                <w:bottom w:val="nil"/>
                <w:right w:val="nil"/>
                <w:between w:val="nil"/>
              </w:pBdr>
              <w:tabs>
                <w:tab w:val="center" w:pos="4320"/>
                <w:tab w:val="right" w:pos="8640"/>
              </w:tabs>
              <w:spacing w:before="60" w:after="60"/>
              <w:rPr>
                <w:rFonts w:ascii="Arial Rounded MT Bold" w:eastAsia="Calibri" w:hAnsi="Arial Rounded MT Bold" w:cs="Calibri"/>
                <w:color w:val="000000"/>
                <w:sz w:val="32"/>
                <w:szCs w:val="32"/>
              </w:rPr>
            </w:pPr>
            <w:r>
              <w:rPr>
                <w:rFonts w:ascii="Arial Rounded MT Bold" w:eastAsia="Calibri" w:hAnsi="Arial Rounded MT Bold" w:cs="Calibri"/>
                <w:color w:val="000000"/>
                <w:sz w:val="32"/>
                <w:szCs w:val="32"/>
              </w:rPr>
              <w:t>LSU</w:t>
            </w:r>
          </w:p>
        </w:tc>
        <w:tc>
          <w:tcPr>
            <w:tcW w:w="11160" w:type="dxa"/>
            <w:shd w:val="clear" w:color="auto" w:fill="auto"/>
            <w:vAlign w:val="center"/>
          </w:tcPr>
          <w:p w14:paraId="31B0052A" w14:textId="644929E9" w:rsidR="007B2AB2" w:rsidRPr="0094013C" w:rsidRDefault="007B2AB2" w:rsidP="007B2AB2">
            <w:pPr>
              <w:tabs>
                <w:tab w:val="center" w:pos="4320"/>
                <w:tab w:val="right" w:pos="8640"/>
              </w:tabs>
              <w:spacing w:before="60" w:after="60"/>
              <w:rPr>
                <w:rFonts w:ascii="Arial Rounded MT Bold" w:eastAsiaTheme="minorEastAsia" w:hAnsi="Arial Rounded MT Bold"/>
                <w:sz w:val="22"/>
                <w:szCs w:val="22"/>
              </w:rPr>
            </w:pPr>
            <w:r w:rsidRPr="0094013C">
              <w:rPr>
                <w:rFonts w:ascii="Arial Rounded MT Bold" w:eastAsiaTheme="minorEastAsia" w:hAnsi="Arial Rounded MT Bold"/>
                <w:sz w:val="22"/>
                <w:szCs w:val="22"/>
              </w:rPr>
              <w:t>The Digital Design and Emergent Media graduation pathway</w:t>
            </w:r>
            <w:r w:rsidR="00E41C7C">
              <w:rPr>
                <w:rFonts w:ascii="Arial Rounded MT Bold" w:eastAsiaTheme="minorEastAsia" w:hAnsi="Arial Rounded MT Bold"/>
                <w:sz w:val="22"/>
                <w:szCs w:val="22"/>
              </w:rPr>
              <w:t xml:space="preserve"> – LSU Partnership</w:t>
            </w:r>
            <w:r w:rsidR="00F83E4B">
              <w:rPr>
                <w:rFonts w:ascii="Arial Rounded MT Bold" w:eastAsiaTheme="minorEastAsia" w:hAnsi="Arial Rounded MT Bold"/>
                <w:sz w:val="22"/>
                <w:szCs w:val="22"/>
              </w:rPr>
              <w:t xml:space="preserve"> </w:t>
            </w:r>
            <w:r w:rsidRPr="0094013C">
              <w:rPr>
                <w:rFonts w:ascii="Arial Rounded MT Bold" w:eastAsiaTheme="minorEastAsia" w:hAnsi="Arial Rounded MT Bold"/>
                <w:sz w:val="22"/>
                <w:szCs w:val="22"/>
              </w:rPr>
              <w:t xml:space="preserve">is </w:t>
            </w:r>
            <w:r w:rsidR="004E20EF">
              <w:rPr>
                <w:rFonts w:ascii="Arial Rounded MT Bold" w:eastAsiaTheme="minorEastAsia" w:hAnsi="Arial Rounded MT Bold"/>
                <w:sz w:val="22"/>
                <w:szCs w:val="22"/>
              </w:rPr>
              <w:t>a K-</w:t>
            </w:r>
            <w:r w:rsidR="004E20EF" w:rsidRPr="004E20EF">
              <w:rPr>
                <w:rFonts w:ascii="Arial Rounded MT Bold" w:eastAsiaTheme="minorEastAsia" w:hAnsi="Arial Rounded MT Bold"/>
                <w:sz w:val="22"/>
                <w:szCs w:val="22"/>
              </w:rPr>
              <w:t>16</w:t>
            </w:r>
            <w:r w:rsidRPr="004E20EF">
              <w:rPr>
                <w:rFonts w:ascii="Arial Rounded MT Bold" w:eastAsiaTheme="minorEastAsia" w:hAnsi="Arial Rounded MT Bold"/>
                <w:sz w:val="22"/>
                <w:szCs w:val="22"/>
              </w:rPr>
              <w:t xml:space="preserve"> pathway</w:t>
            </w:r>
            <w:r w:rsidRPr="0094013C">
              <w:rPr>
                <w:rFonts w:ascii="Arial Rounded MT Bold" w:eastAsiaTheme="minorEastAsia" w:hAnsi="Arial Rounded MT Bold"/>
                <w:sz w:val="22"/>
                <w:szCs w:val="22"/>
              </w:rPr>
              <w:t xml:space="preserve">.  Students must:  </w:t>
            </w:r>
          </w:p>
          <w:p w14:paraId="48C2E90F" w14:textId="758F363C" w:rsidR="007B2AB2" w:rsidRPr="0094013C" w:rsidRDefault="007B2AB2" w:rsidP="007B2AB2">
            <w:pPr>
              <w:tabs>
                <w:tab w:val="center" w:pos="4320"/>
                <w:tab w:val="right" w:pos="8640"/>
              </w:tabs>
              <w:spacing w:before="60" w:after="60"/>
              <w:rPr>
                <w:rFonts w:ascii="Arial Rounded MT Bold" w:eastAsiaTheme="minorEastAsia" w:hAnsi="Arial Rounded MT Bold"/>
                <w:sz w:val="22"/>
                <w:szCs w:val="22"/>
              </w:rPr>
            </w:pPr>
            <w:r w:rsidRPr="0094013C">
              <w:rPr>
                <w:rFonts w:ascii="Arial Rounded MT Bold" w:eastAsiaTheme="minorEastAsia" w:hAnsi="Arial Rounded MT Bold"/>
                <w:sz w:val="22"/>
                <w:szCs w:val="22"/>
              </w:rPr>
              <w:t xml:space="preserve">1) </w:t>
            </w:r>
            <w:r w:rsidR="005338C1" w:rsidRPr="00753E9A">
              <w:rPr>
                <w:rFonts w:ascii="Arial Rounded MT Bold" w:hAnsi="Arial Rounded MT Bold"/>
              </w:rPr>
              <w:t>pass</w:t>
            </w:r>
            <w:r w:rsidR="005338C1">
              <w:rPr>
                <w:rFonts w:ascii="Arial Rounded MT Bold" w:hAnsi="Arial Rounded MT Bold"/>
              </w:rPr>
              <w:t xml:space="preserve"> the 4 required Digital Design and Emergent Media courses listed on this pathway (see below);</w:t>
            </w:r>
          </w:p>
          <w:p w14:paraId="2EF84433" w14:textId="77777777" w:rsidR="005338C1" w:rsidRDefault="005338C1" w:rsidP="005338C1">
            <w:pPr>
              <w:pStyle w:val="Header"/>
              <w:spacing w:before="40" w:after="40"/>
              <w:ind w:left="341" w:hanging="341"/>
              <w:rPr>
                <w:rFonts w:ascii="Arial Rounded MT Bold" w:hAnsi="Arial Rounded MT Bold"/>
              </w:rPr>
            </w:pPr>
            <w:r>
              <w:rPr>
                <w:rFonts w:ascii="Arial Rounded MT Bold" w:hAnsi="Arial Rounded MT Bold"/>
              </w:rPr>
              <w:t>2)</w:t>
            </w:r>
            <w:r>
              <w:rPr>
                <w:rFonts w:ascii="Arial Rounded MT Bold" w:hAnsi="Arial Rounded MT Bold"/>
              </w:rPr>
              <w:tab/>
              <w:t>pass 4 additional courses from the choices listed on the Additional Course List (see below)</w:t>
            </w:r>
          </w:p>
          <w:p w14:paraId="055D2435" w14:textId="77777777" w:rsidR="005338C1" w:rsidRDefault="005338C1" w:rsidP="005338C1">
            <w:pPr>
              <w:pStyle w:val="Header"/>
              <w:spacing w:before="40" w:after="40"/>
              <w:ind w:left="341" w:hanging="341"/>
              <w:rPr>
                <w:rFonts w:ascii="Arial Rounded MT Bold" w:hAnsi="Arial Rounded MT Bold"/>
              </w:rPr>
            </w:pPr>
            <w:r>
              <w:rPr>
                <w:rFonts w:ascii="Arial Rounded MT Bold" w:hAnsi="Arial Rounded MT Bold"/>
              </w:rPr>
              <w:t>3) pass at least one other course in this pathway, which can include but is not limited to a Career Readiness course; and</w:t>
            </w:r>
          </w:p>
          <w:p w14:paraId="1ED3C5C7" w14:textId="6142CA43" w:rsidR="0017118E" w:rsidRDefault="005338C1" w:rsidP="005338C1">
            <w:pPr>
              <w:pBdr>
                <w:top w:val="nil"/>
                <w:left w:val="nil"/>
                <w:bottom w:val="nil"/>
                <w:right w:val="nil"/>
                <w:between w:val="nil"/>
              </w:pBdr>
              <w:tabs>
                <w:tab w:val="center" w:pos="4320"/>
                <w:tab w:val="right" w:pos="8640"/>
              </w:tabs>
              <w:spacing w:before="40" w:after="40"/>
              <w:ind w:left="341" w:hanging="341"/>
              <w:rPr>
                <w:rFonts w:ascii="Calibri" w:eastAsia="Calibri" w:hAnsi="Calibri" w:cs="Calibri"/>
                <w:b/>
                <w:color w:val="000000"/>
              </w:rPr>
            </w:pPr>
            <w:r>
              <w:rPr>
                <w:rFonts w:ascii="Arial Rounded MT Bold" w:hAnsi="Arial Rounded MT Bold"/>
              </w:rPr>
              <w:t>4)</w:t>
            </w:r>
            <w:r>
              <w:rPr>
                <w:rFonts w:ascii="Arial Rounded MT Bold" w:hAnsi="Arial Rounded MT Bold"/>
              </w:rPr>
              <w:tab/>
              <w:t>attain two Complementary credentials.</w:t>
            </w:r>
          </w:p>
        </w:tc>
      </w:tr>
    </w:tbl>
    <w:p w14:paraId="51001603" w14:textId="77777777" w:rsidR="0017118E" w:rsidRDefault="0017118E">
      <w:pPr>
        <w:rPr>
          <w:rFonts w:ascii="Calibri" w:eastAsia="Calibri" w:hAnsi="Calibri" w:cs="Calibri"/>
          <w:sz w:val="6"/>
          <w:szCs w:val="6"/>
        </w:rPr>
      </w:pPr>
    </w:p>
    <w:tbl>
      <w:tblPr>
        <w:tblStyle w:val="a0"/>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1183"/>
      </w:tblGrid>
      <w:tr w:rsidR="0017118E" w:rsidRPr="00F24F60" w14:paraId="59B3B06D" w14:textId="77777777" w:rsidTr="00E40E78">
        <w:tc>
          <w:tcPr>
            <w:tcW w:w="1975" w:type="dxa"/>
            <w:shd w:val="clear" w:color="auto" w:fill="F2DBDB" w:themeFill="accent2" w:themeFillTint="33"/>
            <w:vAlign w:val="center"/>
          </w:tcPr>
          <w:p w14:paraId="0B596336" w14:textId="77777777" w:rsidR="0017118E" w:rsidRPr="00F24F60" w:rsidRDefault="00EB226B">
            <w:pPr>
              <w:spacing w:before="60" w:after="60"/>
              <w:rPr>
                <w:rFonts w:ascii="Arial Rounded MT Bold" w:eastAsia="Calibri" w:hAnsi="Arial Rounded MT Bold" w:cs="Calibri"/>
                <w:sz w:val="22"/>
                <w:szCs w:val="22"/>
              </w:rPr>
            </w:pPr>
            <w:r w:rsidRPr="00F24F60">
              <w:rPr>
                <w:rFonts w:ascii="Arial Rounded MT Bold" w:eastAsia="Calibri" w:hAnsi="Arial Rounded MT Bold" w:cs="Calibri"/>
                <w:sz w:val="22"/>
                <w:szCs w:val="22"/>
              </w:rPr>
              <w:t>High-Demand Careers Related to this Pathway</w:t>
            </w:r>
          </w:p>
        </w:tc>
        <w:tc>
          <w:tcPr>
            <w:tcW w:w="11183" w:type="dxa"/>
            <w:shd w:val="clear" w:color="auto" w:fill="auto"/>
            <w:vAlign w:val="center"/>
          </w:tcPr>
          <w:p w14:paraId="7F3FB43A" w14:textId="77777777" w:rsidR="00F24F60" w:rsidRDefault="007B2AB2">
            <w:pPr>
              <w:spacing w:before="60" w:after="60"/>
              <w:rPr>
                <w:rFonts w:ascii="Arial Rounded MT Bold" w:hAnsi="Arial Rounded MT Bold" w:cs="Calibri"/>
                <w:sz w:val="22"/>
                <w:szCs w:val="22"/>
              </w:rPr>
            </w:pPr>
            <w:r w:rsidRPr="00F24F60">
              <w:rPr>
                <w:rFonts w:ascii="Arial Rounded MT Bold" w:eastAsia="Calibri" w:hAnsi="Arial Rounded MT Bold" w:cs="Calibri"/>
                <w:sz w:val="22"/>
                <w:szCs w:val="22"/>
              </w:rPr>
              <w:t xml:space="preserve">5 Star: </w:t>
            </w:r>
            <w:r w:rsidR="00F24F60">
              <w:rPr>
                <w:rFonts w:ascii="Arial Rounded MT Bold" w:eastAsia="Calibri" w:hAnsi="Arial Rounded MT Bold" w:cs="Calibri"/>
                <w:sz w:val="22"/>
                <w:szCs w:val="22"/>
              </w:rPr>
              <w:t xml:space="preserve"> </w:t>
            </w:r>
            <w:r w:rsidR="00F27D91" w:rsidRPr="00F24F60">
              <w:rPr>
                <w:rFonts w:ascii="Arial Rounded MT Bold" w:hAnsi="Arial Rounded MT Bold" w:cs="Calibri"/>
                <w:sz w:val="22"/>
                <w:szCs w:val="22"/>
              </w:rPr>
              <w:t xml:space="preserve">Market Research Analyst and Marketing Specialist, Marketing Managers. Electrical </w:t>
            </w:r>
            <w:r w:rsidR="00F24F60">
              <w:rPr>
                <w:rFonts w:ascii="Arial Rounded MT Bold" w:hAnsi="Arial Rounded MT Bold" w:cs="Calibri"/>
                <w:sz w:val="22"/>
                <w:szCs w:val="22"/>
              </w:rPr>
              <w:t xml:space="preserve"> </w:t>
            </w:r>
          </w:p>
          <w:p w14:paraId="49F21C51" w14:textId="77777777" w:rsidR="0017118E" w:rsidRPr="00F24F60" w:rsidRDefault="00F24F60">
            <w:pPr>
              <w:spacing w:before="60" w:after="60"/>
              <w:rPr>
                <w:rFonts w:ascii="Arial Rounded MT Bold" w:hAnsi="Arial Rounded MT Bold" w:cs="Calibri"/>
                <w:sz w:val="22"/>
                <w:szCs w:val="22"/>
              </w:rPr>
            </w:pPr>
            <w:r>
              <w:rPr>
                <w:rFonts w:ascii="Arial Rounded MT Bold" w:hAnsi="Arial Rounded MT Bold" w:cs="Calibri"/>
                <w:sz w:val="22"/>
                <w:szCs w:val="22"/>
              </w:rPr>
              <w:t xml:space="preserve">               </w:t>
            </w:r>
            <w:r w:rsidR="00F27D91" w:rsidRPr="00F24F60">
              <w:rPr>
                <w:rFonts w:ascii="Arial Rounded MT Bold" w:hAnsi="Arial Rounded MT Bold" w:cs="Calibri"/>
                <w:sz w:val="22"/>
                <w:szCs w:val="22"/>
              </w:rPr>
              <w:t>Engineers, Web Developers, Software Developers</w:t>
            </w:r>
          </w:p>
          <w:p w14:paraId="68352405" w14:textId="77777777" w:rsidR="0017118E" w:rsidRPr="00F24F60" w:rsidRDefault="00EB226B">
            <w:pPr>
              <w:spacing w:before="60" w:after="60"/>
              <w:rPr>
                <w:rFonts w:ascii="Arial Rounded MT Bold" w:eastAsia="Calibri" w:hAnsi="Arial Rounded MT Bold" w:cs="Calibri"/>
                <w:sz w:val="22"/>
                <w:szCs w:val="22"/>
              </w:rPr>
            </w:pPr>
            <w:r w:rsidRPr="00F24F60">
              <w:rPr>
                <w:rFonts w:ascii="Arial Rounded MT Bold" w:eastAsia="Calibri" w:hAnsi="Arial Rounded MT Bold" w:cs="Calibri"/>
                <w:sz w:val="22"/>
                <w:szCs w:val="22"/>
              </w:rPr>
              <w:t>4 S</w:t>
            </w:r>
            <w:r w:rsidR="00F27D91" w:rsidRPr="00F24F60">
              <w:rPr>
                <w:rFonts w:ascii="Arial Rounded MT Bold" w:eastAsia="Calibri" w:hAnsi="Arial Rounded MT Bold" w:cs="Calibri"/>
                <w:sz w:val="22"/>
                <w:szCs w:val="22"/>
              </w:rPr>
              <w:t xml:space="preserve">tar: </w:t>
            </w:r>
            <w:r w:rsidR="00F24F60">
              <w:rPr>
                <w:rFonts w:ascii="Arial Rounded MT Bold" w:eastAsia="Calibri" w:hAnsi="Arial Rounded MT Bold" w:cs="Calibri"/>
                <w:sz w:val="22"/>
                <w:szCs w:val="22"/>
              </w:rPr>
              <w:t xml:space="preserve"> </w:t>
            </w:r>
            <w:r w:rsidR="00F27D91" w:rsidRPr="00F24F60">
              <w:rPr>
                <w:rFonts w:ascii="Arial Rounded MT Bold" w:eastAsia="Calibri" w:hAnsi="Arial Rounded MT Bold" w:cs="Calibri"/>
                <w:sz w:val="22"/>
                <w:szCs w:val="22"/>
              </w:rPr>
              <w:t>Graphic Designer, Public Relations Specialist, Public Relations and Fundraising Managers</w:t>
            </w:r>
          </w:p>
        </w:tc>
      </w:tr>
    </w:tbl>
    <w:p w14:paraId="5D8432EB" w14:textId="77777777" w:rsidR="0017118E" w:rsidRPr="00F24F60" w:rsidRDefault="0017118E">
      <w:pPr>
        <w:rPr>
          <w:rFonts w:ascii="Arial Rounded MT Bold" w:eastAsia="Calibri" w:hAnsi="Arial Rounded MT Bold" w:cs="Calibri"/>
          <w:sz w:val="6"/>
          <w:szCs w:val="6"/>
        </w:rPr>
      </w:pPr>
    </w:p>
    <w:tbl>
      <w:tblPr>
        <w:tblStyle w:val="a1"/>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1183"/>
      </w:tblGrid>
      <w:tr w:rsidR="0017118E" w:rsidRPr="00F24F60" w14:paraId="6522CD81" w14:textId="77777777" w:rsidTr="00E40E78">
        <w:tc>
          <w:tcPr>
            <w:tcW w:w="1975" w:type="dxa"/>
            <w:shd w:val="clear" w:color="auto" w:fill="F2DBDB" w:themeFill="accent2" w:themeFillTint="33"/>
            <w:vAlign w:val="center"/>
          </w:tcPr>
          <w:p w14:paraId="33A23BBC" w14:textId="77777777" w:rsidR="0017118E" w:rsidRPr="00F24F60" w:rsidRDefault="00EB226B">
            <w:pPr>
              <w:spacing w:before="60" w:after="60"/>
              <w:rPr>
                <w:rFonts w:ascii="Arial Rounded MT Bold" w:eastAsia="Calibri" w:hAnsi="Arial Rounded MT Bold" w:cs="Calibri"/>
                <w:sz w:val="22"/>
                <w:szCs w:val="22"/>
              </w:rPr>
            </w:pPr>
            <w:r w:rsidRPr="00F24F60">
              <w:rPr>
                <w:rFonts w:ascii="Arial Rounded MT Bold" w:eastAsia="Calibri" w:hAnsi="Arial Rounded MT Bold" w:cs="Calibri"/>
                <w:sz w:val="22"/>
                <w:szCs w:val="22"/>
              </w:rPr>
              <w:t>Starting Salary Ranges for this Pathway</w:t>
            </w:r>
          </w:p>
        </w:tc>
        <w:tc>
          <w:tcPr>
            <w:tcW w:w="11183" w:type="dxa"/>
            <w:shd w:val="clear" w:color="auto" w:fill="auto"/>
            <w:vAlign w:val="center"/>
          </w:tcPr>
          <w:p w14:paraId="71DA7762" w14:textId="77777777" w:rsidR="0017118E" w:rsidRPr="00F24F60" w:rsidRDefault="007B2AB2">
            <w:pPr>
              <w:spacing w:before="60" w:after="60"/>
              <w:rPr>
                <w:rFonts w:ascii="Arial Rounded MT Bold" w:eastAsia="Calibri" w:hAnsi="Arial Rounded MT Bold" w:cs="Calibri"/>
                <w:sz w:val="22"/>
                <w:szCs w:val="22"/>
              </w:rPr>
            </w:pPr>
            <w:r w:rsidRPr="00F24F60">
              <w:rPr>
                <w:rFonts w:ascii="Arial Rounded MT Bold" w:eastAsia="Calibri" w:hAnsi="Arial Rounded MT Bold" w:cs="Calibri"/>
                <w:sz w:val="22"/>
                <w:szCs w:val="22"/>
              </w:rPr>
              <w:t>$</w:t>
            </w:r>
            <w:r w:rsidR="00F27D91" w:rsidRPr="00F24F60">
              <w:rPr>
                <w:rFonts w:ascii="Arial Rounded MT Bold" w:eastAsia="Calibri" w:hAnsi="Arial Rounded MT Bold" w:cs="Calibri"/>
                <w:sz w:val="22"/>
                <w:szCs w:val="22"/>
              </w:rPr>
              <w:t>23,500</w:t>
            </w:r>
            <w:r w:rsidRPr="00F24F60">
              <w:rPr>
                <w:rFonts w:ascii="Arial Rounded MT Bold" w:eastAsia="Calibri" w:hAnsi="Arial Rounded MT Bold" w:cs="Calibri"/>
                <w:sz w:val="22"/>
                <w:szCs w:val="22"/>
              </w:rPr>
              <w:t xml:space="preserve"> - $</w:t>
            </w:r>
            <w:r w:rsidR="00F27D91" w:rsidRPr="00F24F60">
              <w:rPr>
                <w:rFonts w:ascii="Arial Rounded MT Bold" w:eastAsia="Calibri" w:hAnsi="Arial Rounded MT Bold" w:cs="Calibri"/>
                <w:sz w:val="22"/>
                <w:szCs w:val="22"/>
              </w:rPr>
              <w:t>57,800</w:t>
            </w:r>
          </w:p>
        </w:tc>
      </w:tr>
    </w:tbl>
    <w:p w14:paraId="0332C514" w14:textId="77777777" w:rsidR="0017118E" w:rsidRDefault="0017118E">
      <w:pPr>
        <w:rPr>
          <w:rFonts w:ascii="Calibri" w:eastAsia="Calibri" w:hAnsi="Calibri" w:cs="Calibri"/>
          <w:sz w:val="6"/>
          <w:szCs w:val="6"/>
        </w:rPr>
      </w:pPr>
    </w:p>
    <w:tbl>
      <w:tblPr>
        <w:tblStyle w:val="a2"/>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
        <w:gridCol w:w="2880"/>
        <w:gridCol w:w="9900"/>
      </w:tblGrid>
      <w:tr w:rsidR="0017118E" w14:paraId="3D884258" w14:textId="77777777" w:rsidTr="004E20EF">
        <w:tc>
          <w:tcPr>
            <w:tcW w:w="13158" w:type="dxa"/>
            <w:gridSpan w:val="3"/>
            <w:shd w:val="clear" w:color="auto" w:fill="F2DBDB" w:themeFill="accent2" w:themeFillTint="33"/>
            <w:vAlign w:val="center"/>
          </w:tcPr>
          <w:p w14:paraId="4DBF435E" w14:textId="1B9DFF70" w:rsidR="0017118E" w:rsidRDefault="0094013C" w:rsidP="00567F41">
            <w:pPr>
              <w:spacing w:before="60" w:after="60"/>
              <w:jc w:val="center"/>
              <w:rPr>
                <w:rFonts w:ascii="Calibri" w:eastAsia="Calibri" w:hAnsi="Calibri" w:cs="Calibri"/>
                <w:b/>
                <w:sz w:val="28"/>
                <w:szCs w:val="28"/>
              </w:rPr>
            </w:pPr>
            <w:r>
              <w:rPr>
                <w:rFonts w:ascii="Calibri" w:eastAsia="Calibri" w:hAnsi="Calibri" w:cs="Calibri"/>
                <w:b/>
                <w:sz w:val="28"/>
                <w:szCs w:val="28"/>
              </w:rPr>
              <w:t>Digital Design and Emergent Media</w:t>
            </w:r>
            <w:r w:rsidR="00627508">
              <w:rPr>
                <w:rFonts w:ascii="Calibri" w:eastAsia="Calibri" w:hAnsi="Calibri" w:cs="Calibri"/>
                <w:b/>
                <w:sz w:val="28"/>
                <w:szCs w:val="28"/>
              </w:rPr>
              <w:t xml:space="preserve"> – LSU Partnership</w:t>
            </w:r>
            <w:r w:rsidR="00EB226B">
              <w:rPr>
                <w:rFonts w:ascii="Calibri" w:eastAsia="Calibri" w:hAnsi="Calibri" w:cs="Calibri"/>
                <w:b/>
                <w:sz w:val="28"/>
                <w:szCs w:val="28"/>
              </w:rPr>
              <w:t xml:space="preserve"> Graduation Pathway:  Sections</w:t>
            </w:r>
          </w:p>
        </w:tc>
      </w:tr>
      <w:tr w:rsidR="0017118E" w14:paraId="20D613B3" w14:textId="77777777">
        <w:trPr>
          <w:trHeight w:val="80"/>
        </w:trPr>
        <w:tc>
          <w:tcPr>
            <w:tcW w:w="378" w:type="dxa"/>
            <w:vMerge w:val="restart"/>
            <w:shd w:val="clear" w:color="auto" w:fill="auto"/>
            <w:vAlign w:val="center"/>
          </w:tcPr>
          <w:p w14:paraId="2F66089B"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1</w:t>
            </w:r>
          </w:p>
        </w:tc>
        <w:tc>
          <w:tcPr>
            <w:tcW w:w="2880" w:type="dxa"/>
            <w:shd w:val="clear" w:color="auto" w:fill="auto"/>
            <w:vAlign w:val="center"/>
          </w:tcPr>
          <w:p w14:paraId="7864E597" w14:textId="77777777" w:rsidR="0017118E" w:rsidRDefault="00EB226B">
            <w:pPr>
              <w:spacing w:before="60" w:after="60"/>
              <w:rPr>
                <w:rFonts w:ascii="Calibri" w:eastAsia="Calibri" w:hAnsi="Calibri" w:cs="Calibri"/>
                <w:b/>
                <w:sz w:val="22"/>
                <w:szCs w:val="22"/>
              </w:rPr>
            </w:pPr>
            <w:r>
              <w:rPr>
                <w:rFonts w:ascii="Calibri" w:eastAsia="Calibri" w:hAnsi="Calibri" w:cs="Calibri"/>
                <w:b/>
                <w:sz w:val="22"/>
                <w:szCs w:val="22"/>
              </w:rPr>
              <w:t>Pathway-Specific Courses</w:t>
            </w:r>
          </w:p>
        </w:tc>
        <w:tc>
          <w:tcPr>
            <w:tcW w:w="9900" w:type="dxa"/>
            <w:tcBorders>
              <w:bottom w:val="dashed" w:sz="4" w:space="0" w:color="000000"/>
            </w:tcBorders>
            <w:shd w:val="clear" w:color="auto" w:fill="auto"/>
            <w:vAlign w:val="center"/>
          </w:tcPr>
          <w:p w14:paraId="51C8D667"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This section lists the course titles and codes for courses specific to this pathway</w:t>
            </w:r>
          </w:p>
        </w:tc>
      </w:tr>
      <w:tr w:rsidR="0017118E" w14:paraId="14008794" w14:textId="77777777">
        <w:trPr>
          <w:trHeight w:val="780"/>
        </w:trPr>
        <w:tc>
          <w:tcPr>
            <w:tcW w:w="378" w:type="dxa"/>
            <w:vMerge/>
            <w:shd w:val="clear" w:color="auto" w:fill="auto"/>
            <w:vAlign w:val="center"/>
          </w:tcPr>
          <w:p w14:paraId="4FBE6B2E" w14:textId="77777777" w:rsidR="0017118E" w:rsidRDefault="0017118E">
            <w:pPr>
              <w:widowControl w:val="0"/>
              <w:pBdr>
                <w:top w:val="nil"/>
                <w:left w:val="nil"/>
                <w:bottom w:val="nil"/>
                <w:right w:val="nil"/>
                <w:between w:val="nil"/>
              </w:pBdr>
              <w:spacing w:line="276" w:lineRule="auto"/>
              <w:rPr>
                <w:rFonts w:ascii="Calibri" w:eastAsia="Calibri" w:hAnsi="Calibri" w:cs="Calibri"/>
                <w:sz w:val="22"/>
                <w:szCs w:val="22"/>
              </w:rPr>
            </w:pPr>
          </w:p>
        </w:tc>
        <w:tc>
          <w:tcPr>
            <w:tcW w:w="2880" w:type="dxa"/>
            <w:shd w:val="clear" w:color="auto" w:fill="auto"/>
            <w:vAlign w:val="center"/>
          </w:tcPr>
          <w:p w14:paraId="5722A38B" w14:textId="77777777" w:rsidR="0017118E" w:rsidRDefault="0017118E">
            <w:pPr>
              <w:spacing w:before="60" w:after="60"/>
              <w:jc w:val="center"/>
              <w:rPr>
                <w:rFonts w:ascii="Calibri" w:eastAsia="Calibri" w:hAnsi="Calibri" w:cs="Calibri"/>
                <w:b/>
                <w:sz w:val="22"/>
                <w:szCs w:val="22"/>
              </w:rPr>
            </w:pPr>
          </w:p>
          <w:p w14:paraId="66E8F18C" w14:textId="77777777" w:rsidR="0017118E" w:rsidRDefault="0017118E">
            <w:pPr>
              <w:spacing w:before="60" w:after="60"/>
              <w:rPr>
                <w:rFonts w:ascii="Calibri" w:eastAsia="Calibri" w:hAnsi="Calibri" w:cs="Calibri"/>
                <w:b/>
                <w:sz w:val="22"/>
                <w:szCs w:val="22"/>
              </w:rPr>
            </w:pPr>
          </w:p>
        </w:tc>
        <w:tc>
          <w:tcPr>
            <w:tcW w:w="9900" w:type="dxa"/>
            <w:tcBorders>
              <w:top w:val="dashed" w:sz="4" w:space="0" w:color="000000"/>
            </w:tcBorders>
            <w:shd w:val="clear" w:color="auto" w:fill="auto"/>
            <w:vAlign w:val="center"/>
          </w:tcPr>
          <w:p w14:paraId="118770D6" w14:textId="77777777" w:rsidR="0017118E" w:rsidRDefault="00EB226B">
            <w:pPr>
              <w:spacing w:before="60" w:after="60"/>
              <w:rPr>
                <w:rFonts w:ascii="Calibri" w:eastAsia="Calibri" w:hAnsi="Calibri" w:cs="Calibri"/>
                <w:color w:val="000000"/>
                <w:sz w:val="22"/>
                <w:szCs w:val="22"/>
              </w:rPr>
            </w:pPr>
            <w:r>
              <w:rPr>
                <w:rFonts w:ascii="Calibri" w:eastAsia="Calibri" w:hAnsi="Calibri" w:cs="Calibri"/>
                <w:color w:val="000000"/>
                <w:sz w:val="22"/>
                <w:szCs w:val="22"/>
              </w:rPr>
              <w:t>Each table also indicates those courses that qualify for the basic 6% CTE adder (</w:t>
            </w:r>
            <w:r>
              <w:rPr>
                <w:rFonts w:ascii="Calibri" w:eastAsia="Calibri" w:hAnsi="Calibri" w:cs="Calibri"/>
                <w:i/>
                <w:color w:val="000000"/>
                <w:sz w:val="22"/>
                <w:szCs w:val="22"/>
              </w:rPr>
              <w:t>course codes beginning with "01", "04", "07", "08", "09", "10", "11" or "31" are CTE courses)</w:t>
            </w:r>
            <w:r>
              <w:rPr>
                <w:rFonts w:ascii="Calibri" w:eastAsia="Calibri" w:hAnsi="Calibri" w:cs="Calibri"/>
                <w:color w:val="000000"/>
                <w:sz w:val="22"/>
                <w:szCs w:val="22"/>
              </w:rPr>
              <w:t xml:space="preserve"> as well as those courses that qualify for the additional 6% Career Development Fund (or CDF) payment.</w:t>
            </w:r>
          </w:p>
        </w:tc>
      </w:tr>
      <w:tr w:rsidR="0017118E" w14:paraId="7ED166A2" w14:textId="77777777">
        <w:tc>
          <w:tcPr>
            <w:tcW w:w="378" w:type="dxa"/>
            <w:shd w:val="clear" w:color="auto" w:fill="auto"/>
            <w:vAlign w:val="center"/>
          </w:tcPr>
          <w:p w14:paraId="735DF754"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2</w:t>
            </w:r>
          </w:p>
        </w:tc>
        <w:tc>
          <w:tcPr>
            <w:tcW w:w="2880" w:type="dxa"/>
            <w:shd w:val="clear" w:color="auto" w:fill="auto"/>
            <w:vAlign w:val="center"/>
          </w:tcPr>
          <w:p w14:paraId="76E6450D" w14:textId="77777777" w:rsidR="0017118E" w:rsidRDefault="00EB226B">
            <w:pPr>
              <w:spacing w:before="60" w:after="60"/>
              <w:rPr>
                <w:rFonts w:ascii="Calibri" w:eastAsia="Calibri" w:hAnsi="Calibri" w:cs="Calibri"/>
                <w:b/>
                <w:sz w:val="22"/>
                <w:szCs w:val="22"/>
              </w:rPr>
            </w:pPr>
            <w:r>
              <w:rPr>
                <w:rFonts w:ascii="Calibri" w:eastAsia="Calibri" w:hAnsi="Calibri" w:cs="Calibri"/>
                <w:b/>
                <w:sz w:val="22"/>
                <w:szCs w:val="22"/>
              </w:rPr>
              <w:t>Universal Jump Start Courses</w:t>
            </w:r>
          </w:p>
        </w:tc>
        <w:tc>
          <w:tcPr>
            <w:tcW w:w="9900" w:type="dxa"/>
            <w:shd w:val="clear" w:color="auto" w:fill="auto"/>
            <w:vAlign w:val="center"/>
          </w:tcPr>
          <w:p w14:paraId="7AF40785" w14:textId="77777777" w:rsidR="0017118E" w:rsidRDefault="00EB226B">
            <w:pPr>
              <w:spacing w:before="60" w:after="60"/>
              <w:rPr>
                <w:rFonts w:ascii="Calibri" w:eastAsia="Calibri" w:hAnsi="Calibri" w:cs="Calibri"/>
                <w:b/>
                <w:i/>
                <w:sz w:val="22"/>
                <w:szCs w:val="22"/>
              </w:rPr>
            </w:pPr>
            <w:r>
              <w:rPr>
                <w:rFonts w:ascii="Calibri" w:eastAsia="Calibri" w:hAnsi="Calibri" w:cs="Calibri"/>
                <w:sz w:val="22"/>
                <w:szCs w:val="22"/>
              </w:rPr>
              <w:t xml:space="preserve">This section lists the course titles and course codes for courses that are part of every Jump Start graduation pathway.  </w:t>
            </w:r>
            <w:r>
              <w:rPr>
                <w:rFonts w:ascii="Calibri" w:eastAsia="Calibri" w:hAnsi="Calibri" w:cs="Calibri"/>
                <w:b/>
                <w:i/>
                <w:sz w:val="22"/>
                <w:szCs w:val="22"/>
                <w:highlight w:val="yellow"/>
              </w:rPr>
              <w:t xml:space="preserve">Universal courses may </w:t>
            </w:r>
            <w:r>
              <w:rPr>
                <w:rFonts w:ascii="Calibri" w:eastAsia="Calibri" w:hAnsi="Calibri" w:cs="Calibri"/>
                <w:b/>
                <w:i/>
                <w:sz w:val="22"/>
                <w:szCs w:val="22"/>
                <w:highlight w:val="yellow"/>
                <w:u w:val="single"/>
              </w:rPr>
              <w:t>not</w:t>
            </w:r>
            <w:r>
              <w:rPr>
                <w:rFonts w:ascii="Calibri" w:eastAsia="Calibri" w:hAnsi="Calibri" w:cs="Calibri"/>
                <w:b/>
                <w:i/>
                <w:sz w:val="22"/>
                <w:szCs w:val="22"/>
                <w:highlight w:val="yellow"/>
              </w:rPr>
              <w:t xml:space="preserve"> substitute for the eight required courses on this pathway.</w:t>
            </w:r>
          </w:p>
        </w:tc>
      </w:tr>
      <w:tr w:rsidR="0017118E" w14:paraId="479BC063" w14:textId="77777777">
        <w:tc>
          <w:tcPr>
            <w:tcW w:w="378" w:type="dxa"/>
            <w:shd w:val="clear" w:color="auto" w:fill="auto"/>
            <w:vAlign w:val="center"/>
          </w:tcPr>
          <w:p w14:paraId="425B55A7"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3</w:t>
            </w:r>
          </w:p>
        </w:tc>
        <w:tc>
          <w:tcPr>
            <w:tcW w:w="2880" w:type="dxa"/>
            <w:shd w:val="clear" w:color="auto" w:fill="auto"/>
            <w:vAlign w:val="center"/>
          </w:tcPr>
          <w:p w14:paraId="44F1CACC" w14:textId="77777777" w:rsidR="0017118E" w:rsidRDefault="00EB226B">
            <w:pPr>
              <w:spacing w:before="60" w:after="60"/>
              <w:rPr>
                <w:rFonts w:ascii="Calibri" w:eastAsia="Calibri" w:hAnsi="Calibri" w:cs="Calibri"/>
                <w:b/>
                <w:sz w:val="22"/>
                <w:szCs w:val="22"/>
              </w:rPr>
            </w:pPr>
            <w:r>
              <w:rPr>
                <w:rFonts w:ascii="Calibri" w:eastAsia="Calibri" w:hAnsi="Calibri" w:cs="Calibri"/>
                <w:b/>
                <w:sz w:val="22"/>
                <w:szCs w:val="22"/>
              </w:rPr>
              <w:t>Career Readiness Courses</w:t>
            </w:r>
          </w:p>
        </w:tc>
        <w:tc>
          <w:tcPr>
            <w:tcW w:w="9900" w:type="dxa"/>
            <w:shd w:val="clear" w:color="auto" w:fill="auto"/>
            <w:vAlign w:val="center"/>
          </w:tcPr>
          <w:p w14:paraId="0AFDD9DE" w14:textId="77777777" w:rsidR="0017118E" w:rsidRDefault="00EB226B" w:rsidP="0007718D">
            <w:pPr>
              <w:spacing w:before="60" w:after="60"/>
              <w:rPr>
                <w:rFonts w:ascii="Calibri" w:eastAsia="Calibri" w:hAnsi="Calibri" w:cs="Calibri"/>
                <w:b/>
                <w:sz w:val="22"/>
                <w:szCs w:val="22"/>
              </w:rPr>
            </w:pPr>
            <w:r>
              <w:rPr>
                <w:rFonts w:ascii="Calibri" w:eastAsia="Calibri" w:hAnsi="Calibri" w:cs="Calibri"/>
                <w:sz w:val="22"/>
                <w:szCs w:val="22"/>
              </w:rPr>
              <w:t>This section lists the course titles and codes for courses that qualify as Career Readiness Courses.  Students must pass at least one Carnegie cre</w:t>
            </w:r>
            <w:r w:rsidR="0007718D">
              <w:rPr>
                <w:rFonts w:ascii="Calibri" w:eastAsia="Calibri" w:hAnsi="Calibri" w:cs="Calibri"/>
                <w:sz w:val="22"/>
                <w:szCs w:val="22"/>
              </w:rPr>
              <w:t>dit of Career Readiness courses</w:t>
            </w:r>
            <w:r>
              <w:rPr>
                <w:rFonts w:ascii="Calibri" w:eastAsia="Calibri" w:hAnsi="Calibri" w:cs="Calibri"/>
                <w:sz w:val="22"/>
                <w:szCs w:val="22"/>
              </w:rPr>
              <w:t>.</w:t>
            </w:r>
          </w:p>
        </w:tc>
      </w:tr>
      <w:tr w:rsidR="0017118E" w14:paraId="133FA119" w14:textId="77777777">
        <w:tc>
          <w:tcPr>
            <w:tcW w:w="378" w:type="dxa"/>
            <w:shd w:val="clear" w:color="auto" w:fill="auto"/>
            <w:vAlign w:val="center"/>
          </w:tcPr>
          <w:p w14:paraId="3D306C48"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4</w:t>
            </w:r>
          </w:p>
        </w:tc>
        <w:tc>
          <w:tcPr>
            <w:tcW w:w="2880" w:type="dxa"/>
            <w:shd w:val="clear" w:color="auto" w:fill="auto"/>
            <w:vAlign w:val="center"/>
          </w:tcPr>
          <w:p w14:paraId="05B6E997" w14:textId="77777777" w:rsidR="0017118E" w:rsidRDefault="00EB226B">
            <w:pPr>
              <w:spacing w:before="60" w:after="60"/>
              <w:rPr>
                <w:rFonts w:ascii="Calibri" w:eastAsia="Calibri" w:hAnsi="Calibri" w:cs="Calibri"/>
                <w:b/>
                <w:sz w:val="22"/>
                <w:szCs w:val="22"/>
              </w:rPr>
            </w:pPr>
            <w:r>
              <w:rPr>
                <w:rFonts w:ascii="Calibri" w:eastAsia="Calibri" w:hAnsi="Calibri" w:cs="Calibri"/>
                <w:b/>
                <w:sz w:val="22"/>
                <w:szCs w:val="22"/>
              </w:rPr>
              <w:t>Internships</w:t>
            </w:r>
          </w:p>
        </w:tc>
        <w:tc>
          <w:tcPr>
            <w:tcW w:w="9900" w:type="dxa"/>
            <w:shd w:val="clear" w:color="auto" w:fill="auto"/>
            <w:vAlign w:val="center"/>
          </w:tcPr>
          <w:p w14:paraId="552BFAC1"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 xml:space="preserve">This section indicates the three types of internships and the appropriate course codes.  </w:t>
            </w:r>
            <w:r>
              <w:rPr>
                <w:rFonts w:ascii="Calibri" w:eastAsia="Calibri" w:hAnsi="Calibri" w:cs="Calibri"/>
                <w:b/>
                <w:i/>
                <w:sz w:val="22"/>
                <w:szCs w:val="22"/>
                <w:highlight w:val="yellow"/>
              </w:rPr>
              <w:t xml:space="preserve">Internships may </w:t>
            </w:r>
            <w:r>
              <w:rPr>
                <w:rFonts w:ascii="Calibri" w:eastAsia="Calibri" w:hAnsi="Calibri" w:cs="Calibri"/>
                <w:b/>
                <w:i/>
                <w:sz w:val="22"/>
                <w:szCs w:val="22"/>
                <w:highlight w:val="yellow"/>
                <w:u w:val="single"/>
              </w:rPr>
              <w:t>not</w:t>
            </w:r>
            <w:r>
              <w:rPr>
                <w:rFonts w:ascii="Calibri" w:eastAsia="Calibri" w:hAnsi="Calibri" w:cs="Calibri"/>
                <w:b/>
                <w:i/>
                <w:sz w:val="22"/>
                <w:szCs w:val="22"/>
                <w:highlight w:val="yellow"/>
              </w:rPr>
              <w:t xml:space="preserve"> substitute for the eight required courses on this pathway.</w:t>
            </w:r>
          </w:p>
        </w:tc>
      </w:tr>
      <w:tr w:rsidR="0017118E" w14:paraId="6E892BEA" w14:textId="77777777">
        <w:tc>
          <w:tcPr>
            <w:tcW w:w="378" w:type="dxa"/>
            <w:shd w:val="clear" w:color="auto" w:fill="auto"/>
            <w:vAlign w:val="center"/>
          </w:tcPr>
          <w:p w14:paraId="0B13ED8A"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lastRenderedPageBreak/>
              <w:t>5</w:t>
            </w:r>
          </w:p>
        </w:tc>
        <w:tc>
          <w:tcPr>
            <w:tcW w:w="2880" w:type="dxa"/>
            <w:shd w:val="clear" w:color="auto" w:fill="auto"/>
            <w:vAlign w:val="center"/>
          </w:tcPr>
          <w:p w14:paraId="168C761E" w14:textId="77777777" w:rsidR="0017118E" w:rsidRDefault="00EB226B">
            <w:pPr>
              <w:spacing w:before="60" w:after="60"/>
              <w:rPr>
                <w:rFonts w:ascii="Calibri" w:eastAsia="Calibri" w:hAnsi="Calibri" w:cs="Calibri"/>
                <w:b/>
                <w:sz w:val="22"/>
                <w:szCs w:val="22"/>
              </w:rPr>
            </w:pPr>
            <w:r>
              <w:rPr>
                <w:rFonts w:ascii="Calibri" w:eastAsia="Calibri" w:hAnsi="Calibri" w:cs="Calibri"/>
                <w:b/>
                <w:sz w:val="22"/>
                <w:szCs w:val="22"/>
              </w:rPr>
              <w:t>Culminating Credentials</w:t>
            </w:r>
          </w:p>
        </w:tc>
        <w:tc>
          <w:tcPr>
            <w:tcW w:w="9900" w:type="dxa"/>
            <w:shd w:val="clear" w:color="auto" w:fill="auto"/>
            <w:vAlign w:val="center"/>
          </w:tcPr>
          <w:p w14:paraId="259C0C1B" w14:textId="77777777" w:rsidR="0017118E" w:rsidRDefault="00EB226B">
            <w:pPr>
              <w:spacing w:before="60" w:after="60"/>
              <w:rPr>
                <w:rFonts w:ascii="Calibri" w:eastAsia="Calibri" w:hAnsi="Calibri" w:cs="Calibri"/>
                <w:b/>
                <w:sz w:val="22"/>
                <w:szCs w:val="22"/>
              </w:rPr>
            </w:pPr>
            <w:r>
              <w:rPr>
                <w:rFonts w:ascii="Calibri" w:eastAsia="Calibri" w:hAnsi="Calibri" w:cs="Calibri"/>
                <w:sz w:val="22"/>
                <w:szCs w:val="22"/>
              </w:rPr>
              <w:t>This section indicates the required culminating credential(s) for this pathway.</w:t>
            </w:r>
          </w:p>
        </w:tc>
      </w:tr>
    </w:tbl>
    <w:p w14:paraId="1F66B47C" w14:textId="4A6EB911" w:rsidR="0017118E" w:rsidRDefault="0017118E">
      <w:pPr>
        <w:rPr>
          <w:rFonts w:ascii="Calibri" w:eastAsia="Calibri" w:hAnsi="Calibri" w:cs="Calibri"/>
        </w:rPr>
      </w:pPr>
    </w:p>
    <w:tbl>
      <w:tblPr>
        <w:tblStyle w:val="a3"/>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58"/>
      </w:tblGrid>
      <w:tr w:rsidR="0017118E" w14:paraId="6184590A" w14:textId="77777777" w:rsidTr="004E20EF">
        <w:tc>
          <w:tcPr>
            <w:tcW w:w="13158" w:type="dxa"/>
            <w:shd w:val="clear" w:color="auto" w:fill="F2DBDB" w:themeFill="accent2" w:themeFillTint="33"/>
            <w:vAlign w:val="center"/>
          </w:tcPr>
          <w:p w14:paraId="4226B1EB" w14:textId="77777777" w:rsidR="0017118E" w:rsidRDefault="00EB226B">
            <w:pPr>
              <w:spacing w:before="80" w:after="80"/>
              <w:jc w:val="center"/>
              <w:rPr>
                <w:rFonts w:ascii="Calibri" w:eastAsia="Calibri" w:hAnsi="Calibri" w:cs="Calibri"/>
                <w:b/>
                <w:sz w:val="28"/>
                <w:szCs w:val="28"/>
              </w:rPr>
            </w:pPr>
            <w:r>
              <w:rPr>
                <w:rFonts w:ascii="Calibri" w:eastAsia="Calibri" w:hAnsi="Calibri" w:cs="Calibri"/>
                <w:b/>
                <w:color w:val="0432FF"/>
                <w:sz w:val="28"/>
                <w:szCs w:val="28"/>
              </w:rPr>
              <w:t>Jump Start Graduation Pathway Revision Policy</w:t>
            </w:r>
          </w:p>
        </w:tc>
      </w:tr>
      <w:tr w:rsidR="0017118E" w14:paraId="321C44BE" w14:textId="77777777">
        <w:tc>
          <w:tcPr>
            <w:tcW w:w="13158" w:type="dxa"/>
            <w:shd w:val="clear" w:color="auto" w:fill="auto"/>
            <w:vAlign w:val="center"/>
          </w:tcPr>
          <w:p w14:paraId="2D58B837" w14:textId="77777777" w:rsidR="0017118E" w:rsidRDefault="00EB226B">
            <w:pPr>
              <w:spacing w:before="80" w:after="80"/>
              <w:jc w:val="both"/>
              <w:rPr>
                <w:rFonts w:ascii="Calibri" w:eastAsia="Calibri" w:hAnsi="Calibri" w:cs="Calibri"/>
                <w:color w:val="FF0000"/>
                <w:sz w:val="20"/>
                <w:szCs w:val="20"/>
                <w:highlight w:val="yellow"/>
              </w:rPr>
            </w:pPr>
            <w:r>
              <w:rPr>
                <w:rFonts w:ascii="Calibri" w:eastAsia="Calibri" w:hAnsi="Calibri" w:cs="Calibri"/>
                <w:sz w:val="20"/>
                <w:szCs w:val="20"/>
              </w:rPr>
              <w:t>Jump Start graduation pathways are continuously updated.  Please use the most updated graduation pathways.</w:t>
            </w:r>
            <w:r>
              <w:rPr>
                <w:rFonts w:ascii="Calibri" w:eastAsia="Calibri" w:hAnsi="Calibri" w:cs="Calibri"/>
                <w:color w:val="FF0000"/>
                <w:sz w:val="20"/>
                <w:szCs w:val="20"/>
                <w:highlight w:val="yellow"/>
              </w:rPr>
              <w:t xml:space="preserve"> </w:t>
            </w:r>
          </w:p>
          <w:p w14:paraId="3F9FD8D1" w14:textId="77777777" w:rsidR="0017118E" w:rsidRDefault="00EB226B">
            <w:pPr>
              <w:spacing w:before="80" w:after="80"/>
              <w:jc w:val="both"/>
              <w:rPr>
                <w:rFonts w:ascii="Calibri" w:eastAsia="Calibri" w:hAnsi="Calibri" w:cs="Calibri"/>
                <w:b/>
                <w:i/>
                <w:color w:val="FF0000"/>
                <w:sz w:val="20"/>
                <w:szCs w:val="20"/>
              </w:rPr>
            </w:pPr>
            <w:r>
              <w:rPr>
                <w:rFonts w:ascii="Calibri" w:eastAsia="Calibri" w:hAnsi="Calibri" w:cs="Calibri"/>
                <w:color w:val="FF0000"/>
                <w:sz w:val="20"/>
                <w:szCs w:val="20"/>
                <w:highlight w:val="yellow"/>
              </w:rPr>
              <w:t xml:space="preserve">Future changes to Jump Start graduation pathways will always </w:t>
            </w:r>
            <w:r>
              <w:rPr>
                <w:rFonts w:ascii="Calibri" w:eastAsia="Calibri" w:hAnsi="Calibri" w:cs="Calibri"/>
                <w:color w:val="FF0000"/>
                <w:sz w:val="20"/>
                <w:szCs w:val="20"/>
                <w:highlight w:val="yellow"/>
                <w:u w:val="single"/>
              </w:rPr>
              <w:t>increase</w:t>
            </w:r>
            <w:r>
              <w:rPr>
                <w:rFonts w:ascii="Calibri" w:eastAsia="Calibri" w:hAnsi="Calibri" w:cs="Calibri"/>
                <w:color w:val="FF0000"/>
                <w:sz w:val="20"/>
                <w:szCs w:val="20"/>
                <w:highlight w:val="yellow"/>
              </w:rPr>
              <w:t xml:space="preserve"> student opportunities.  </w:t>
            </w:r>
            <w:r>
              <w:rPr>
                <w:rFonts w:ascii="Calibri" w:eastAsia="Calibri" w:hAnsi="Calibri" w:cs="Calibri"/>
                <w:b/>
                <w:i/>
                <w:color w:val="FF0000"/>
                <w:sz w:val="20"/>
                <w:szCs w:val="20"/>
                <w:highlight w:val="yellow"/>
              </w:rPr>
              <w:t>No one will ever need to compare an old pathway with an updated pathway.</w:t>
            </w:r>
          </w:p>
          <w:p w14:paraId="724DA4A9" w14:textId="77777777" w:rsidR="0017118E" w:rsidRDefault="00EB226B">
            <w:pPr>
              <w:spacing w:before="80" w:after="80"/>
              <w:jc w:val="both"/>
              <w:rPr>
                <w:rFonts w:ascii="Calibri" w:eastAsia="Calibri" w:hAnsi="Calibri" w:cs="Calibri"/>
                <w:i/>
                <w:sz w:val="20"/>
                <w:szCs w:val="20"/>
                <w:u w:val="single"/>
              </w:rPr>
            </w:pPr>
            <w:r>
              <w:rPr>
                <w:rFonts w:ascii="Calibri" w:eastAsia="Calibri" w:hAnsi="Calibri" w:cs="Calibri"/>
                <w:sz w:val="20"/>
                <w:szCs w:val="20"/>
                <w:highlight w:val="yellow"/>
              </w:rPr>
              <w:t xml:space="preserve">Please send any recommended graduation pathway changes to </w:t>
            </w:r>
            <w:hyperlink r:id="rId8">
              <w:r>
                <w:rPr>
                  <w:rFonts w:ascii="Calibri" w:eastAsia="Calibri" w:hAnsi="Calibri" w:cs="Calibri"/>
                  <w:color w:val="000000"/>
                  <w:sz w:val="20"/>
                  <w:szCs w:val="20"/>
                  <w:highlight w:val="yellow"/>
                  <w:u w:val="single"/>
                </w:rPr>
                <w:t>JumpStart@la.gov</w:t>
              </w:r>
            </w:hyperlink>
            <w:r>
              <w:rPr>
                <w:rFonts w:ascii="Calibri" w:eastAsia="Calibri" w:hAnsi="Calibri" w:cs="Calibri"/>
                <w:sz w:val="20"/>
                <w:szCs w:val="20"/>
                <w:highlight w:val="yellow"/>
              </w:rPr>
              <w:t xml:space="preserve"> using the subject line:  </w:t>
            </w:r>
            <w:r>
              <w:rPr>
                <w:rFonts w:ascii="Calibri" w:eastAsia="Calibri" w:hAnsi="Calibri" w:cs="Calibri"/>
                <w:i/>
                <w:sz w:val="20"/>
                <w:szCs w:val="20"/>
                <w:highlight w:val="yellow"/>
              </w:rPr>
              <w:t>Recommended Graduation Pathway Change.</w:t>
            </w:r>
          </w:p>
          <w:p w14:paraId="27B2E653" w14:textId="77777777" w:rsidR="0017118E" w:rsidRDefault="00EB226B">
            <w:pPr>
              <w:spacing w:before="80" w:after="80"/>
              <w:jc w:val="both"/>
              <w:rPr>
                <w:rFonts w:ascii="Calibri" w:eastAsia="Calibri" w:hAnsi="Calibri" w:cs="Calibri"/>
                <w:sz w:val="20"/>
                <w:szCs w:val="20"/>
              </w:rPr>
            </w:pPr>
            <w:r>
              <w:rPr>
                <w:rFonts w:ascii="Calibri" w:eastAsia="Calibri" w:hAnsi="Calibri" w:cs="Calibri"/>
                <w:sz w:val="20"/>
                <w:szCs w:val="20"/>
              </w:rPr>
              <w:t>The Department reserves the right to make administrative updates to Jump Start graduation pathways, including but not limited to updating course codes, correcting errors on course codes, correcting spelling errors and other similar changes.</w:t>
            </w:r>
          </w:p>
          <w:p w14:paraId="153ACC9B" w14:textId="77777777" w:rsidR="0017118E" w:rsidRDefault="00EB226B">
            <w:pPr>
              <w:spacing w:before="80" w:after="80"/>
              <w:jc w:val="both"/>
              <w:rPr>
                <w:rFonts w:ascii="Calibri" w:eastAsia="Calibri" w:hAnsi="Calibri" w:cs="Calibri"/>
                <w:sz w:val="20"/>
                <w:szCs w:val="20"/>
              </w:rPr>
            </w:pPr>
            <w:r>
              <w:rPr>
                <w:rFonts w:ascii="Calibri" w:eastAsia="Calibri" w:hAnsi="Calibri" w:cs="Calibri"/>
                <w:sz w:val="20"/>
                <w:szCs w:val="20"/>
              </w:rPr>
              <w:t>The Department reserves the right to delete courses no longer meeting state standards.  When this occurs, the Department may add a section to the graduation pathway indicating:  “Courses Deleted from this Graduation Pathway.”</w:t>
            </w:r>
          </w:p>
          <w:p w14:paraId="0BC8109B" w14:textId="1403D15E" w:rsidR="0017118E" w:rsidRDefault="00EB226B">
            <w:pPr>
              <w:spacing w:before="80" w:after="80"/>
              <w:jc w:val="both"/>
              <w:rPr>
                <w:rFonts w:ascii="Calibri" w:eastAsia="Calibri" w:hAnsi="Calibri" w:cs="Calibri"/>
                <w:sz w:val="20"/>
                <w:szCs w:val="20"/>
              </w:rPr>
            </w:pPr>
            <w:r>
              <w:rPr>
                <w:rFonts w:ascii="Calibri" w:eastAsia="Calibri" w:hAnsi="Calibri" w:cs="Calibri"/>
                <w:sz w:val="20"/>
                <w:szCs w:val="20"/>
              </w:rPr>
              <w:t xml:space="preserve">The Department reserves the right to make changes on credentialing requirements based on guidance provided by the </w:t>
            </w:r>
            <w:hyperlink r:id="rId9" w:history="1">
              <w:r w:rsidRPr="00041647">
                <w:rPr>
                  <w:rStyle w:val="Hyperlink"/>
                  <w:rFonts w:ascii="Calibri" w:eastAsia="Calibri" w:hAnsi="Calibri" w:cs="Calibri"/>
                  <w:sz w:val="20"/>
                  <w:szCs w:val="20"/>
                </w:rPr>
                <w:t xml:space="preserve">Jump Start Graduation Pathways Review Panel. </w:t>
              </w:r>
            </w:hyperlink>
            <w:r>
              <w:rPr>
                <w:rFonts w:ascii="Calibri" w:eastAsia="Calibri" w:hAnsi="Calibri" w:cs="Calibri"/>
                <w:sz w:val="20"/>
                <w:szCs w:val="20"/>
              </w:rPr>
              <w:t xml:space="preserve"> The Department will also maintain contact with certifying agencies and the Workforce Investment Council (WIC) to update the Statewide, Core and Complementary credentials indicated in each graduation pathway.</w:t>
            </w:r>
          </w:p>
          <w:p w14:paraId="1531C9ED" w14:textId="77777777" w:rsidR="0017118E" w:rsidRDefault="00EB226B">
            <w:pPr>
              <w:spacing w:before="80" w:after="80"/>
              <w:jc w:val="both"/>
              <w:rPr>
                <w:rFonts w:ascii="Calibri" w:eastAsia="Calibri" w:hAnsi="Calibri" w:cs="Calibri"/>
                <w:b/>
                <w:i/>
                <w:sz w:val="22"/>
                <w:szCs w:val="22"/>
              </w:rPr>
            </w:pPr>
            <w:r>
              <w:rPr>
                <w:rFonts w:ascii="Calibri" w:eastAsia="Calibri" w:hAnsi="Calibri" w:cs="Calibri"/>
                <w:b/>
                <w:i/>
                <w:sz w:val="22"/>
                <w:szCs w:val="22"/>
              </w:rPr>
              <w:t xml:space="preserve">Louisiana educators can seek assistance with Jump Start graduation pathways at any time by emailing their questions to </w:t>
            </w:r>
            <w:hyperlink r:id="rId10">
              <w:r>
                <w:rPr>
                  <w:rFonts w:ascii="Calibri" w:eastAsia="Calibri" w:hAnsi="Calibri" w:cs="Calibri"/>
                  <w:b/>
                  <w:i/>
                  <w:color w:val="0000FF"/>
                  <w:sz w:val="22"/>
                  <w:szCs w:val="22"/>
                  <w:u w:val="single"/>
                </w:rPr>
                <w:t>JumpStart@la.gov</w:t>
              </w:r>
            </w:hyperlink>
            <w:r>
              <w:rPr>
                <w:rFonts w:ascii="Calibri" w:eastAsia="Calibri" w:hAnsi="Calibri" w:cs="Calibri"/>
                <w:b/>
                <w:i/>
                <w:sz w:val="22"/>
                <w:szCs w:val="22"/>
              </w:rPr>
              <w:t xml:space="preserve"> </w:t>
            </w:r>
          </w:p>
        </w:tc>
      </w:tr>
    </w:tbl>
    <w:p w14:paraId="0185F6FB" w14:textId="77777777" w:rsidR="0017118E" w:rsidRDefault="0017118E">
      <w:pPr>
        <w:jc w:val="both"/>
        <w:rPr>
          <w:rFonts w:ascii="Calibri" w:eastAsia="Calibri" w:hAnsi="Calibri" w:cs="Calibri"/>
          <w:sz w:val="2"/>
          <w:szCs w:val="2"/>
        </w:rPr>
      </w:pPr>
    </w:p>
    <w:p w14:paraId="0B60B961" w14:textId="77777777" w:rsidR="0017118E" w:rsidRDefault="0017118E">
      <w:pPr>
        <w:rPr>
          <w:rFonts w:ascii="Calibri" w:eastAsia="Calibri" w:hAnsi="Calibri" w:cs="Calibri"/>
        </w:rPr>
      </w:pPr>
    </w:p>
    <w:tbl>
      <w:tblPr>
        <w:tblStyle w:val="a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17118E" w14:paraId="5C1CA66E" w14:textId="77777777">
        <w:tc>
          <w:tcPr>
            <w:tcW w:w="12950" w:type="dxa"/>
            <w:shd w:val="clear" w:color="auto" w:fill="FFFF00"/>
            <w:vAlign w:val="center"/>
          </w:tcPr>
          <w:p w14:paraId="18B46894" w14:textId="77777777" w:rsidR="0017118E" w:rsidRDefault="00EB226B">
            <w:pPr>
              <w:spacing w:before="60" w:after="60"/>
              <w:jc w:val="center"/>
              <w:rPr>
                <w:rFonts w:ascii="Calibri" w:eastAsia="Calibri" w:hAnsi="Calibri" w:cs="Calibri"/>
                <w:b/>
                <w:sz w:val="28"/>
                <w:szCs w:val="28"/>
              </w:rPr>
            </w:pPr>
            <w:r>
              <w:rPr>
                <w:rFonts w:ascii="Calibri" w:eastAsia="Calibri" w:hAnsi="Calibri" w:cs="Calibri"/>
                <w:b/>
                <w:sz w:val="28"/>
                <w:szCs w:val="28"/>
              </w:rPr>
              <w:t>Help Resources</w:t>
            </w:r>
          </w:p>
        </w:tc>
      </w:tr>
      <w:tr w:rsidR="0017118E" w14:paraId="1CFD8684" w14:textId="77777777">
        <w:tc>
          <w:tcPr>
            <w:tcW w:w="12950" w:type="dxa"/>
            <w:shd w:val="clear" w:color="auto" w:fill="auto"/>
            <w:vAlign w:val="center"/>
          </w:tcPr>
          <w:p w14:paraId="5229B60B" w14:textId="77777777" w:rsidR="0017118E" w:rsidRDefault="00EB226B">
            <w:pPr>
              <w:spacing w:before="80" w:after="80"/>
              <w:jc w:val="both"/>
              <w:rPr>
                <w:rFonts w:ascii="Calibri" w:eastAsia="Calibri" w:hAnsi="Calibri" w:cs="Calibri"/>
                <w:sz w:val="22"/>
                <w:szCs w:val="22"/>
              </w:rPr>
            </w:pPr>
            <w:r>
              <w:rPr>
                <w:rFonts w:ascii="Calibri" w:eastAsia="Calibri" w:hAnsi="Calibri" w:cs="Calibri"/>
                <w:sz w:val="22"/>
                <w:szCs w:val="22"/>
              </w:rPr>
              <w:t xml:space="preserve">Please see the updated </w:t>
            </w:r>
            <w:r>
              <w:rPr>
                <w:rFonts w:ascii="Calibri" w:eastAsia="Calibri" w:hAnsi="Calibri" w:cs="Calibri"/>
                <w:i/>
                <w:sz w:val="22"/>
                <w:szCs w:val="22"/>
              </w:rPr>
              <w:t>All Things Jump Start</w:t>
            </w:r>
            <w:r>
              <w:rPr>
                <w:rFonts w:ascii="Calibri" w:eastAsia="Calibri" w:hAnsi="Calibri" w:cs="Calibri"/>
                <w:sz w:val="22"/>
                <w:szCs w:val="22"/>
              </w:rPr>
              <w:t xml:space="preserve"> web portal: </w:t>
            </w:r>
            <w:hyperlink r:id="rId11">
              <w:r>
                <w:rPr>
                  <w:rFonts w:ascii="Calibri" w:eastAsia="Calibri" w:hAnsi="Calibri" w:cs="Calibri"/>
                  <w:color w:val="386EFF"/>
                  <w:sz w:val="22"/>
                  <w:szCs w:val="22"/>
                  <w:u w:val="single"/>
                </w:rPr>
                <w:t>http://www.louisianabelieves.com/courses/all-things-jump-start</w:t>
              </w:r>
            </w:hyperlink>
            <w:r>
              <w:rPr>
                <w:rFonts w:ascii="Calibri" w:eastAsia="Calibri" w:hAnsi="Calibri" w:cs="Calibri"/>
                <w:sz w:val="22"/>
                <w:szCs w:val="22"/>
              </w:rPr>
              <w:t>/  The updated portal provides easier access to:</w:t>
            </w:r>
          </w:p>
          <w:p w14:paraId="2539B1B1" w14:textId="77777777" w:rsidR="0017118E" w:rsidRDefault="00EB226B">
            <w:pPr>
              <w:numPr>
                <w:ilvl w:val="0"/>
                <w:numId w:val="6"/>
              </w:numPr>
              <w:pBdr>
                <w:top w:val="nil"/>
                <w:left w:val="nil"/>
                <w:bottom w:val="nil"/>
                <w:right w:val="nil"/>
                <w:between w:val="nil"/>
              </w:pBdr>
              <w:spacing w:before="80" w:after="80"/>
              <w:ind w:left="720"/>
              <w:jc w:val="both"/>
              <w:rPr>
                <w:rFonts w:ascii="Calibri" w:eastAsia="Calibri" w:hAnsi="Calibri" w:cs="Calibri"/>
                <w:color w:val="000000"/>
                <w:sz w:val="22"/>
                <w:szCs w:val="22"/>
              </w:rPr>
            </w:pPr>
            <w:r>
              <w:rPr>
                <w:rFonts w:ascii="Calibri" w:eastAsia="Calibri" w:hAnsi="Calibri" w:cs="Calibri"/>
                <w:color w:val="000000"/>
                <w:sz w:val="22"/>
                <w:szCs w:val="22"/>
              </w:rPr>
              <w:t>updated Jump Start graduation pathways;</w:t>
            </w:r>
          </w:p>
          <w:p w14:paraId="3162AA25" w14:textId="77777777" w:rsidR="0017118E" w:rsidRDefault="00EB226B">
            <w:pPr>
              <w:numPr>
                <w:ilvl w:val="0"/>
                <w:numId w:val="6"/>
              </w:numPr>
              <w:pBdr>
                <w:top w:val="nil"/>
                <w:left w:val="nil"/>
                <w:bottom w:val="nil"/>
                <w:right w:val="nil"/>
                <w:between w:val="nil"/>
              </w:pBdr>
              <w:spacing w:before="80" w:after="80"/>
              <w:ind w:left="720"/>
              <w:jc w:val="both"/>
              <w:rPr>
                <w:rFonts w:ascii="Calibri" w:eastAsia="Calibri" w:hAnsi="Calibri" w:cs="Calibri"/>
                <w:color w:val="000000"/>
                <w:sz w:val="22"/>
                <w:szCs w:val="22"/>
              </w:rPr>
            </w:pPr>
            <w:r>
              <w:rPr>
                <w:rFonts w:ascii="Calibri" w:eastAsia="Calibri" w:hAnsi="Calibri" w:cs="Calibri"/>
                <w:color w:val="000000"/>
                <w:sz w:val="22"/>
                <w:szCs w:val="22"/>
              </w:rPr>
              <w:t>updated industry credential fact sheets that provide comprehensive details on over 100 Jump Start industry credentials;</w:t>
            </w:r>
          </w:p>
          <w:p w14:paraId="312614ED" w14:textId="15B70038" w:rsidR="0017118E" w:rsidRDefault="00EB226B">
            <w:pPr>
              <w:numPr>
                <w:ilvl w:val="0"/>
                <w:numId w:val="6"/>
              </w:numPr>
              <w:pBdr>
                <w:top w:val="nil"/>
                <w:left w:val="nil"/>
                <w:bottom w:val="nil"/>
                <w:right w:val="nil"/>
                <w:between w:val="nil"/>
              </w:pBdr>
              <w:spacing w:before="80" w:after="80"/>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guidance on how your school can implement workplace internships and </w:t>
            </w:r>
            <w:r w:rsidR="00F931BD">
              <w:rPr>
                <w:rFonts w:ascii="Calibri" w:eastAsia="Calibri" w:hAnsi="Calibri" w:cs="Calibri"/>
                <w:color w:val="000000"/>
                <w:sz w:val="22"/>
                <w:szCs w:val="22"/>
              </w:rPr>
              <w:t xml:space="preserve">virtual workplace experiences; </w:t>
            </w:r>
            <w:r>
              <w:rPr>
                <w:rFonts w:ascii="Calibri" w:eastAsia="Calibri" w:hAnsi="Calibri" w:cs="Calibri"/>
                <w:i/>
                <w:color w:val="000000"/>
                <w:sz w:val="22"/>
                <w:szCs w:val="22"/>
              </w:rPr>
              <w:t>and much, much more.</w:t>
            </w:r>
          </w:p>
        </w:tc>
      </w:tr>
    </w:tbl>
    <w:p w14:paraId="451E3531" w14:textId="77777777" w:rsidR="0017118E" w:rsidRDefault="0017118E">
      <w:pPr>
        <w:rPr>
          <w:rFonts w:ascii="Calibri" w:eastAsia="Calibri" w:hAnsi="Calibri" w:cs="Calibri"/>
        </w:rPr>
      </w:pPr>
    </w:p>
    <w:p w14:paraId="32EB7E54" w14:textId="77777777" w:rsidR="0017118E" w:rsidRDefault="0017118E">
      <w:pPr>
        <w:rPr>
          <w:rFonts w:ascii="Calibri" w:eastAsia="Calibri" w:hAnsi="Calibri" w:cs="Calibri"/>
        </w:rPr>
      </w:pPr>
    </w:p>
    <w:p w14:paraId="0F5A3B14" w14:textId="77777777" w:rsidR="0017118E" w:rsidRDefault="00EB226B">
      <w:pPr>
        <w:rPr>
          <w:rFonts w:ascii="Calibri" w:eastAsia="Calibri" w:hAnsi="Calibri" w:cs="Calibri"/>
        </w:rPr>
      </w:pPr>
      <w:r>
        <w:br w:type="page"/>
      </w:r>
    </w:p>
    <w:tbl>
      <w:tblPr>
        <w:tblStyle w:val="a5"/>
        <w:tblW w:w="131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40"/>
      </w:tblGrid>
      <w:tr w:rsidR="0017118E" w14:paraId="7603786F" w14:textId="77777777" w:rsidTr="004E20EF">
        <w:trPr>
          <w:trHeight w:val="160"/>
        </w:trPr>
        <w:tc>
          <w:tcPr>
            <w:tcW w:w="13140" w:type="dxa"/>
            <w:shd w:val="clear" w:color="auto" w:fill="F2DBDB" w:themeFill="accent2" w:themeFillTint="33"/>
            <w:vAlign w:val="center"/>
          </w:tcPr>
          <w:p w14:paraId="13992A96" w14:textId="77777777" w:rsidR="0017118E" w:rsidRPr="0094013C" w:rsidRDefault="00EB226B" w:rsidP="0094013C">
            <w:pPr>
              <w:spacing w:before="60" w:after="60"/>
              <w:jc w:val="center"/>
              <w:rPr>
                <w:rFonts w:ascii="Arial Rounded MT Bold" w:eastAsia="Calibri" w:hAnsi="Arial Rounded MT Bold" w:cs="Calibri"/>
                <w:sz w:val="28"/>
                <w:szCs w:val="28"/>
              </w:rPr>
            </w:pPr>
            <w:r w:rsidRPr="0094013C">
              <w:rPr>
                <w:rFonts w:ascii="Arial Rounded MT Bold" w:eastAsia="Calibri" w:hAnsi="Arial Rounded MT Bold" w:cs="Calibri"/>
                <w:sz w:val="28"/>
                <w:szCs w:val="28"/>
              </w:rPr>
              <w:lastRenderedPageBreak/>
              <w:t xml:space="preserve">Pathway-Specific Courses: </w:t>
            </w:r>
            <w:r w:rsidR="0094013C" w:rsidRPr="0094013C">
              <w:rPr>
                <w:rFonts w:ascii="Arial Rounded MT Bold" w:eastAsia="Calibri" w:hAnsi="Arial Rounded MT Bold" w:cs="Calibri"/>
                <w:sz w:val="28"/>
                <w:szCs w:val="28"/>
              </w:rPr>
              <w:t xml:space="preserve"> LSU Digital Design and Emergent Media</w:t>
            </w:r>
          </w:p>
        </w:tc>
      </w:tr>
      <w:tr w:rsidR="0017118E" w14:paraId="174E4C51" w14:textId="77777777" w:rsidTr="004E20EF">
        <w:trPr>
          <w:trHeight w:val="160"/>
        </w:trPr>
        <w:tc>
          <w:tcPr>
            <w:tcW w:w="13140" w:type="dxa"/>
            <w:shd w:val="clear" w:color="auto" w:fill="F2DBDB" w:themeFill="accent2" w:themeFillTint="33"/>
            <w:vAlign w:val="center"/>
          </w:tcPr>
          <w:p w14:paraId="559C8D93" w14:textId="77777777" w:rsidR="0017118E" w:rsidRDefault="00EB226B" w:rsidP="0087252A">
            <w:pPr>
              <w:spacing w:before="60" w:after="60"/>
              <w:jc w:val="center"/>
              <w:rPr>
                <w:rFonts w:ascii="Calibri" w:eastAsia="Calibri" w:hAnsi="Calibri" w:cs="Calibri"/>
                <w:sz w:val="22"/>
                <w:szCs w:val="22"/>
              </w:rPr>
            </w:pPr>
            <w:r>
              <w:rPr>
                <w:rFonts w:ascii="Calibri" w:eastAsia="Calibri" w:hAnsi="Calibri" w:cs="Calibri"/>
                <w:color w:val="000000"/>
                <w:sz w:val="22"/>
                <w:szCs w:val="22"/>
              </w:rPr>
              <w:t>Unlike other Jump Start pathways, th</w:t>
            </w:r>
            <w:r>
              <w:rPr>
                <w:rFonts w:ascii="Calibri" w:eastAsia="Calibri" w:hAnsi="Calibri" w:cs="Calibri"/>
                <w:sz w:val="22"/>
                <w:szCs w:val="22"/>
              </w:rPr>
              <w:t>is</w:t>
            </w:r>
            <w:r>
              <w:rPr>
                <w:rFonts w:ascii="Calibri" w:eastAsia="Calibri" w:hAnsi="Calibri" w:cs="Calibri"/>
                <w:color w:val="000000"/>
                <w:sz w:val="22"/>
                <w:szCs w:val="22"/>
              </w:rPr>
              <w:t xml:space="preserve"> pathway requires students to complete the eight courses listed below.</w:t>
            </w:r>
            <w:r w:rsidR="0087252A">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All courses below are offered in partnership with </w:t>
            </w:r>
            <w:r w:rsidRPr="00B65B89">
              <w:rPr>
                <w:rFonts w:ascii="Calibri" w:eastAsia="Calibri" w:hAnsi="Calibri" w:cs="Calibri"/>
                <w:sz w:val="22"/>
                <w:szCs w:val="22"/>
              </w:rPr>
              <w:t>local colleges and universities.</w:t>
            </w:r>
          </w:p>
          <w:p w14:paraId="02895419" w14:textId="77777777" w:rsidR="00123173" w:rsidRDefault="00123173" w:rsidP="0087252A">
            <w:pPr>
              <w:spacing w:before="60" w:after="60"/>
              <w:jc w:val="center"/>
              <w:rPr>
                <w:rFonts w:ascii="Calibri" w:hAnsi="Calibri"/>
                <w:color w:val="000000"/>
                <w:sz w:val="22"/>
                <w:szCs w:val="22"/>
              </w:rPr>
            </w:pPr>
            <w:r>
              <w:rPr>
                <w:rFonts w:ascii="Calibri" w:hAnsi="Calibri"/>
                <w:color w:val="000000"/>
                <w:sz w:val="22"/>
                <w:szCs w:val="22"/>
              </w:rPr>
              <w:t xml:space="preserve">Students completing the four required courses will earn a </w:t>
            </w:r>
            <w:r w:rsidRPr="009D72B0">
              <w:rPr>
                <w:rFonts w:ascii="Calibri" w:hAnsi="Calibri"/>
                <w:b/>
                <w:color w:val="000000"/>
                <w:sz w:val="22"/>
                <w:szCs w:val="22"/>
              </w:rPr>
              <w:t>Silver STEM Diploma Seal</w:t>
            </w:r>
            <w:r>
              <w:rPr>
                <w:rFonts w:ascii="Calibri" w:hAnsi="Calibri"/>
                <w:color w:val="000000"/>
                <w:sz w:val="22"/>
                <w:szCs w:val="22"/>
              </w:rPr>
              <w:t xml:space="preserve">. </w:t>
            </w:r>
          </w:p>
          <w:p w14:paraId="7E302026" w14:textId="067158A6" w:rsidR="00123173" w:rsidRPr="0087252A" w:rsidRDefault="00123173" w:rsidP="0087252A">
            <w:pPr>
              <w:spacing w:before="60" w:after="60"/>
              <w:jc w:val="center"/>
              <w:rPr>
                <w:rFonts w:ascii="Calibri" w:eastAsia="Calibri" w:hAnsi="Calibri" w:cs="Calibri"/>
                <w:color w:val="000000"/>
                <w:sz w:val="22"/>
                <w:szCs w:val="22"/>
              </w:rPr>
            </w:pPr>
            <w:r>
              <w:rPr>
                <w:rFonts w:ascii="Calibri" w:hAnsi="Calibri"/>
                <w:color w:val="000000"/>
                <w:sz w:val="22"/>
                <w:szCs w:val="22"/>
              </w:rPr>
              <w:t xml:space="preserve">Students completing the four required courses </w:t>
            </w:r>
            <w:r w:rsidRPr="001A5700">
              <w:rPr>
                <w:rFonts w:ascii="Calibri" w:hAnsi="Calibri"/>
                <w:b/>
                <w:color w:val="000000"/>
                <w:sz w:val="22"/>
                <w:szCs w:val="22"/>
                <w:u w:val="single"/>
              </w:rPr>
              <w:t>and</w:t>
            </w:r>
            <w:r>
              <w:rPr>
                <w:rFonts w:ascii="Calibri" w:hAnsi="Calibri"/>
                <w:color w:val="000000"/>
                <w:sz w:val="22"/>
                <w:szCs w:val="22"/>
              </w:rPr>
              <w:t xml:space="preserve"> four courses from the Additional Course list will earn a </w:t>
            </w:r>
            <w:r w:rsidRPr="009D72B0">
              <w:rPr>
                <w:rFonts w:ascii="Calibri" w:hAnsi="Calibri"/>
                <w:b/>
                <w:color w:val="000000"/>
                <w:sz w:val="22"/>
                <w:szCs w:val="22"/>
              </w:rPr>
              <w:t>Gold STEM Diploma Seal</w:t>
            </w:r>
            <w:r>
              <w:rPr>
                <w:rFonts w:ascii="Calibri" w:hAnsi="Calibri"/>
                <w:color w:val="000000"/>
                <w:sz w:val="22"/>
                <w:szCs w:val="22"/>
              </w:rPr>
              <w:t>.</w:t>
            </w:r>
          </w:p>
        </w:tc>
      </w:tr>
    </w:tbl>
    <w:tbl>
      <w:tblPr>
        <w:tblStyle w:val="TableGrid"/>
        <w:tblW w:w="131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48"/>
        <w:gridCol w:w="1710"/>
        <w:gridCol w:w="2070"/>
        <w:gridCol w:w="1260"/>
        <w:gridCol w:w="1170"/>
      </w:tblGrid>
      <w:tr w:rsidR="0087252A" w:rsidRPr="0087252A" w14:paraId="74A84B7F" w14:textId="77777777" w:rsidTr="00171A21">
        <w:trPr>
          <w:trHeight w:val="305"/>
        </w:trPr>
        <w:tc>
          <w:tcPr>
            <w:tcW w:w="6948" w:type="dxa"/>
          </w:tcPr>
          <w:p w14:paraId="31D2724E" w14:textId="77777777" w:rsidR="0087252A" w:rsidRPr="0087252A" w:rsidRDefault="0087252A" w:rsidP="0087252A">
            <w:pPr>
              <w:spacing w:before="60" w:after="60"/>
              <w:jc w:val="center"/>
              <w:rPr>
                <w:rFonts w:ascii="Arial Rounded MT Bold" w:hAnsi="Arial Rounded MT Bold"/>
                <w:sz w:val="22"/>
                <w:szCs w:val="22"/>
              </w:rPr>
            </w:pPr>
            <w:r w:rsidRPr="0087252A">
              <w:rPr>
                <w:rFonts w:ascii="Arial Rounded MT Bold" w:hAnsi="Arial Rounded MT Bold"/>
                <w:sz w:val="22"/>
                <w:szCs w:val="22"/>
              </w:rPr>
              <w:t>Course Title</w:t>
            </w:r>
          </w:p>
        </w:tc>
        <w:tc>
          <w:tcPr>
            <w:tcW w:w="1710" w:type="dxa"/>
          </w:tcPr>
          <w:p w14:paraId="7177DA9F" w14:textId="77777777" w:rsidR="0087252A" w:rsidRPr="0087252A" w:rsidRDefault="0087252A" w:rsidP="0087252A">
            <w:pPr>
              <w:spacing w:before="60" w:after="60"/>
              <w:jc w:val="center"/>
              <w:rPr>
                <w:rFonts w:ascii="Arial Rounded MT Bold" w:hAnsi="Arial Rounded MT Bold"/>
                <w:sz w:val="22"/>
                <w:szCs w:val="22"/>
              </w:rPr>
            </w:pPr>
            <w:r w:rsidRPr="0087252A">
              <w:rPr>
                <w:rFonts w:ascii="Arial Rounded MT Bold" w:hAnsi="Arial Rounded MT Bold"/>
                <w:sz w:val="22"/>
                <w:szCs w:val="22"/>
              </w:rPr>
              <w:t>Course Code</w:t>
            </w:r>
          </w:p>
        </w:tc>
        <w:tc>
          <w:tcPr>
            <w:tcW w:w="2070" w:type="dxa"/>
          </w:tcPr>
          <w:p w14:paraId="1E0B001F" w14:textId="77777777" w:rsidR="0087252A" w:rsidRPr="0087252A" w:rsidRDefault="0087252A" w:rsidP="0087252A">
            <w:pPr>
              <w:spacing w:before="60" w:after="60"/>
              <w:jc w:val="center"/>
              <w:rPr>
                <w:rFonts w:ascii="Arial Rounded MT Bold" w:hAnsi="Arial Rounded MT Bold"/>
                <w:sz w:val="22"/>
                <w:szCs w:val="22"/>
              </w:rPr>
            </w:pPr>
            <w:r w:rsidRPr="0087252A">
              <w:rPr>
                <w:rFonts w:ascii="Arial Rounded MT Bold" w:hAnsi="Arial Rounded MT Bold"/>
                <w:sz w:val="22"/>
                <w:szCs w:val="22"/>
              </w:rPr>
              <w:t>Carnegie Credits</w:t>
            </w:r>
          </w:p>
        </w:tc>
        <w:tc>
          <w:tcPr>
            <w:tcW w:w="1260" w:type="dxa"/>
            <w:shd w:val="clear" w:color="auto" w:fill="FFFF00"/>
          </w:tcPr>
          <w:p w14:paraId="27107091" w14:textId="77777777" w:rsidR="0087252A" w:rsidRPr="0087252A" w:rsidRDefault="0087252A" w:rsidP="0087252A">
            <w:pPr>
              <w:spacing w:before="60" w:after="60"/>
              <w:jc w:val="center"/>
              <w:rPr>
                <w:rFonts w:ascii="Arial Rounded MT Bold" w:hAnsi="Arial Rounded MT Bold"/>
                <w:sz w:val="22"/>
                <w:szCs w:val="22"/>
              </w:rPr>
            </w:pPr>
            <w:r w:rsidRPr="0087252A">
              <w:rPr>
                <w:rFonts w:ascii="Arial Rounded MT Bold" w:hAnsi="Arial Rounded MT Bold"/>
                <w:sz w:val="22"/>
                <w:szCs w:val="22"/>
              </w:rPr>
              <w:t>CTE 6%</w:t>
            </w:r>
          </w:p>
        </w:tc>
        <w:tc>
          <w:tcPr>
            <w:tcW w:w="1170" w:type="dxa"/>
            <w:shd w:val="clear" w:color="auto" w:fill="FFFF00"/>
          </w:tcPr>
          <w:p w14:paraId="3CBB3335" w14:textId="77777777" w:rsidR="0087252A" w:rsidRPr="0087252A" w:rsidRDefault="0087252A" w:rsidP="0087252A">
            <w:pPr>
              <w:spacing w:before="60" w:after="60"/>
              <w:jc w:val="center"/>
              <w:rPr>
                <w:rFonts w:ascii="Arial Rounded MT Bold" w:hAnsi="Arial Rounded MT Bold"/>
                <w:sz w:val="22"/>
                <w:szCs w:val="22"/>
              </w:rPr>
            </w:pPr>
            <w:r w:rsidRPr="0087252A">
              <w:rPr>
                <w:rFonts w:ascii="Arial Rounded MT Bold" w:hAnsi="Arial Rounded MT Bold"/>
                <w:sz w:val="22"/>
                <w:szCs w:val="22"/>
              </w:rPr>
              <w:t>CDF 6%</w:t>
            </w:r>
          </w:p>
        </w:tc>
      </w:tr>
    </w:tbl>
    <w:tbl>
      <w:tblPr>
        <w:tblW w:w="13163" w:type="dxa"/>
        <w:tblInd w:w="-5" w:type="dxa"/>
        <w:tblLayout w:type="fixed"/>
        <w:tblLook w:val="04A0" w:firstRow="1" w:lastRow="0" w:firstColumn="1" w:lastColumn="0" w:noHBand="0" w:noVBand="1"/>
      </w:tblPr>
      <w:tblGrid>
        <w:gridCol w:w="720"/>
        <w:gridCol w:w="6233"/>
        <w:gridCol w:w="1710"/>
        <w:gridCol w:w="2070"/>
        <w:gridCol w:w="1260"/>
        <w:gridCol w:w="1170"/>
      </w:tblGrid>
      <w:tr w:rsidR="008F5D2D" w:rsidRPr="0087252A" w14:paraId="498F39D5" w14:textId="77777777" w:rsidTr="00EF0EA6">
        <w:trPr>
          <w:trHeight w:val="320"/>
        </w:trPr>
        <w:tc>
          <w:tcPr>
            <w:tcW w:w="720" w:type="dxa"/>
            <w:vMerge w:val="restart"/>
            <w:tcBorders>
              <w:top w:val="single" w:sz="12" w:space="0" w:color="auto"/>
              <w:left w:val="single" w:sz="12" w:space="0" w:color="auto"/>
              <w:right w:val="single" w:sz="4" w:space="0" w:color="000000"/>
            </w:tcBorders>
            <w:shd w:val="clear" w:color="auto" w:fill="auto"/>
            <w:noWrap/>
            <w:textDirection w:val="btLr"/>
            <w:vAlign w:val="center"/>
          </w:tcPr>
          <w:p w14:paraId="77653FC5" w14:textId="77777777" w:rsidR="008F5D2D" w:rsidRPr="007A0494" w:rsidRDefault="008F5D2D" w:rsidP="008F5D2D">
            <w:pPr>
              <w:ind w:left="113" w:right="113"/>
              <w:jc w:val="center"/>
              <w:rPr>
                <w:rFonts w:ascii="Calibri" w:hAnsi="Calibri"/>
                <w:b/>
                <w:color w:val="000000"/>
                <w:sz w:val="22"/>
                <w:szCs w:val="22"/>
              </w:rPr>
            </w:pPr>
            <w:r w:rsidRPr="007A0494">
              <w:rPr>
                <w:rFonts w:ascii="Calibri" w:hAnsi="Calibri"/>
                <w:b/>
                <w:color w:val="000000"/>
                <w:sz w:val="22"/>
                <w:szCs w:val="22"/>
              </w:rPr>
              <w:t>REQUIRED COURSES</w:t>
            </w:r>
          </w:p>
        </w:tc>
        <w:tc>
          <w:tcPr>
            <w:tcW w:w="6233" w:type="dxa"/>
            <w:tcBorders>
              <w:top w:val="single" w:sz="12" w:space="0" w:color="auto"/>
              <w:left w:val="single" w:sz="4" w:space="0" w:color="000000"/>
              <w:bottom w:val="single" w:sz="4" w:space="0" w:color="000000"/>
              <w:right w:val="single" w:sz="4" w:space="0" w:color="000000"/>
            </w:tcBorders>
            <w:shd w:val="clear" w:color="auto" w:fill="auto"/>
            <w:vAlign w:val="bottom"/>
          </w:tcPr>
          <w:p w14:paraId="024C537E" w14:textId="77777777" w:rsidR="008F5D2D" w:rsidRPr="007A0494" w:rsidRDefault="0094013C" w:rsidP="008F5D2D">
            <w:pPr>
              <w:rPr>
                <w:rFonts w:ascii="Calibri" w:hAnsi="Calibri"/>
                <w:b/>
                <w:color w:val="000000"/>
                <w:sz w:val="22"/>
                <w:szCs w:val="22"/>
              </w:rPr>
            </w:pPr>
            <w:r w:rsidRPr="007A0494">
              <w:rPr>
                <w:rFonts w:ascii="Calibri" w:eastAsia="Calibri" w:hAnsi="Calibri" w:cs="Calibri"/>
                <w:color w:val="000000"/>
                <w:sz w:val="22"/>
                <w:szCs w:val="22"/>
              </w:rPr>
              <w:t>Digital Story Telling</w:t>
            </w:r>
            <w:r w:rsidR="0007718D">
              <w:rPr>
                <w:rFonts w:ascii="Calibri" w:eastAsia="Calibri" w:hAnsi="Calibri" w:cs="Calibri"/>
                <w:color w:val="000000"/>
                <w:sz w:val="22"/>
                <w:szCs w:val="22"/>
              </w:rPr>
              <w:t>: LSU Partnership</w:t>
            </w:r>
          </w:p>
        </w:tc>
        <w:tc>
          <w:tcPr>
            <w:tcW w:w="1710" w:type="dxa"/>
            <w:tcBorders>
              <w:top w:val="single" w:sz="12" w:space="0" w:color="auto"/>
              <w:left w:val="nil"/>
              <w:bottom w:val="single" w:sz="4" w:space="0" w:color="000000"/>
              <w:right w:val="single" w:sz="4" w:space="0" w:color="000000"/>
            </w:tcBorders>
            <w:shd w:val="clear" w:color="auto" w:fill="auto"/>
            <w:noWrap/>
            <w:vAlign w:val="center"/>
          </w:tcPr>
          <w:p w14:paraId="452BC40B" w14:textId="77777777" w:rsidR="008F5D2D" w:rsidRPr="007A0494" w:rsidRDefault="00F27D91" w:rsidP="008F5D2D">
            <w:pPr>
              <w:jc w:val="center"/>
              <w:rPr>
                <w:rFonts w:ascii="Calibri" w:hAnsi="Calibri"/>
                <w:color w:val="000000"/>
                <w:sz w:val="22"/>
                <w:szCs w:val="22"/>
                <w:highlight w:val="yellow"/>
              </w:rPr>
            </w:pPr>
            <w:r>
              <w:rPr>
                <w:rFonts w:ascii="Calibri" w:hAnsi="Calibri"/>
                <w:color w:val="000000"/>
                <w:sz w:val="22"/>
                <w:szCs w:val="22"/>
              </w:rPr>
              <w:t>040241</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3B0CA77A" w14:textId="77777777" w:rsidR="008F5D2D" w:rsidRPr="007A0494" w:rsidRDefault="008F5D2D" w:rsidP="008F5D2D">
            <w:pPr>
              <w:jc w:val="center"/>
              <w:rPr>
                <w:rFonts w:ascii="Calibri" w:hAnsi="Calibri"/>
                <w:color w:val="000000"/>
                <w:sz w:val="22"/>
                <w:szCs w:val="22"/>
              </w:rPr>
            </w:pPr>
            <w:r w:rsidRPr="007A0494">
              <w:rPr>
                <w:rFonts w:ascii="Calibri" w:hAnsi="Calibri"/>
                <w:color w:val="000000"/>
                <w:sz w:val="22"/>
                <w:szCs w:val="22"/>
              </w:rPr>
              <w:t>1</w:t>
            </w:r>
          </w:p>
        </w:tc>
        <w:tc>
          <w:tcPr>
            <w:tcW w:w="1260" w:type="dxa"/>
            <w:tcBorders>
              <w:top w:val="single" w:sz="12" w:space="0" w:color="auto"/>
              <w:left w:val="single" w:sz="4" w:space="0" w:color="auto"/>
              <w:bottom w:val="single" w:sz="4" w:space="0" w:color="auto"/>
              <w:right w:val="single" w:sz="4" w:space="0" w:color="auto"/>
            </w:tcBorders>
            <w:vAlign w:val="center"/>
          </w:tcPr>
          <w:p w14:paraId="6F81B6C1" w14:textId="77777777" w:rsidR="008F5D2D" w:rsidRPr="007A0494" w:rsidRDefault="008F5D2D" w:rsidP="008F5D2D">
            <w:pPr>
              <w:jc w:val="center"/>
              <w:rPr>
                <w:rFonts w:ascii="Calibri" w:hAnsi="Calibri"/>
                <w:color w:val="000000"/>
                <w:sz w:val="22"/>
                <w:szCs w:val="22"/>
              </w:rPr>
            </w:pPr>
            <w:r w:rsidRPr="007A0494">
              <w:rPr>
                <w:rFonts w:ascii="MS Mincho" w:eastAsia="MS Mincho" w:hAnsi="MS Mincho" w:cs="MS Mincho"/>
                <w:spacing w:val="3"/>
                <w:sz w:val="22"/>
                <w:szCs w:val="22"/>
              </w:rPr>
              <w:t>✔</w:t>
            </w:r>
          </w:p>
        </w:tc>
        <w:tc>
          <w:tcPr>
            <w:tcW w:w="1170" w:type="dxa"/>
            <w:tcBorders>
              <w:top w:val="single" w:sz="12" w:space="0" w:color="auto"/>
              <w:left w:val="single" w:sz="4" w:space="0" w:color="auto"/>
              <w:bottom w:val="single" w:sz="4" w:space="0" w:color="auto"/>
              <w:right w:val="single" w:sz="12" w:space="0" w:color="auto"/>
            </w:tcBorders>
            <w:vAlign w:val="center"/>
          </w:tcPr>
          <w:p w14:paraId="5E4CF63C" w14:textId="77777777" w:rsidR="008F5D2D" w:rsidRPr="007A0494" w:rsidRDefault="008F5D2D" w:rsidP="008F5D2D">
            <w:pPr>
              <w:jc w:val="center"/>
              <w:rPr>
                <w:rFonts w:ascii="Calibri" w:hAnsi="Calibri"/>
                <w:color w:val="000000"/>
                <w:sz w:val="22"/>
                <w:szCs w:val="22"/>
              </w:rPr>
            </w:pPr>
            <w:r w:rsidRPr="007A0494">
              <w:rPr>
                <w:rFonts w:ascii="MS Mincho" w:eastAsia="MS Mincho" w:hAnsi="MS Mincho" w:cs="MS Mincho"/>
                <w:spacing w:val="3"/>
                <w:sz w:val="22"/>
                <w:szCs w:val="22"/>
              </w:rPr>
              <w:t>✔</w:t>
            </w:r>
          </w:p>
        </w:tc>
      </w:tr>
      <w:tr w:rsidR="00744431" w:rsidRPr="0087252A" w14:paraId="6C2AB478" w14:textId="77777777" w:rsidTr="0019407E">
        <w:trPr>
          <w:trHeight w:val="320"/>
        </w:trPr>
        <w:tc>
          <w:tcPr>
            <w:tcW w:w="720" w:type="dxa"/>
            <w:vMerge/>
            <w:tcBorders>
              <w:left w:val="single" w:sz="12" w:space="0" w:color="auto"/>
              <w:right w:val="single" w:sz="4" w:space="0" w:color="000000"/>
            </w:tcBorders>
            <w:shd w:val="clear" w:color="auto" w:fill="auto"/>
            <w:noWrap/>
            <w:vAlign w:val="bottom"/>
          </w:tcPr>
          <w:p w14:paraId="16AA78A6" w14:textId="77777777" w:rsidR="00744431" w:rsidRPr="007A0494" w:rsidRDefault="00744431" w:rsidP="00744431">
            <w:pPr>
              <w:rPr>
                <w:rFonts w:ascii="Calibri" w:hAnsi="Calibri"/>
                <w:b/>
                <w:color w:val="000000"/>
                <w:sz w:val="22"/>
                <w:szCs w:val="22"/>
              </w:rPr>
            </w:pPr>
          </w:p>
        </w:tc>
        <w:tc>
          <w:tcPr>
            <w:tcW w:w="6233" w:type="dxa"/>
            <w:tcBorders>
              <w:top w:val="nil"/>
              <w:left w:val="single" w:sz="4" w:space="0" w:color="000000"/>
              <w:bottom w:val="single" w:sz="4" w:space="0" w:color="000000"/>
              <w:right w:val="single" w:sz="4" w:space="0" w:color="000000"/>
            </w:tcBorders>
            <w:shd w:val="clear" w:color="auto" w:fill="auto"/>
            <w:vAlign w:val="center"/>
          </w:tcPr>
          <w:p w14:paraId="24E32ABC" w14:textId="26272B78" w:rsidR="00744431" w:rsidRPr="007A0494" w:rsidRDefault="00744431" w:rsidP="00744431">
            <w:pPr>
              <w:rPr>
                <w:rFonts w:ascii="Calibri" w:hAnsi="Calibri"/>
                <w:b/>
                <w:color w:val="000000"/>
                <w:sz w:val="22"/>
                <w:szCs w:val="22"/>
              </w:rPr>
            </w:pPr>
            <w:r w:rsidRPr="00B254D9">
              <w:rPr>
                <w:rFonts w:ascii="Calibri" w:hAnsi="Calibri"/>
                <w:color w:val="000000"/>
                <w:sz w:val="22"/>
                <w:szCs w:val="22"/>
              </w:rPr>
              <w:t>Intro to Computational Thinking for STEM</w:t>
            </w:r>
            <w:r>
              <w:rPr>
                <w:rFonts w:ascii="Calibri" w:hAnsi="Calibri"/>
                <w:color w:val="000000"/>
                <w:sz w:val="22"/>
                <w:szCs w:val="22"/>
              </w:rPr>
              <w:t xml:space="preserve"> (LSU Partnership)</w:t>
            </w:r>
          </w:p>
        </w:tc>
        <w:tc>
          <w:tcPr>
            <w:tcW w:w="1710" w:type="dxa"/>
            <w:tcBorders>
              <w:top w:val="nil"/>
              <w:left w:val="nil"/>
              <w:bottom w:val="single" w:sz="4" w:space="0" w:color="000000"/>
              <w:right w:val="single" w:sz="4" w:space="0" w:color="000000"/>
            </w:tcBorders>
            <w:shd w:val="clear" w:color="auto" w:fill="auto"/>
            <w:noWrap/>
          </w:tcPr>
          <w:p w14:paraId="39EB2B24" w14:textId="7C71A360" w:rsidR="00744431" w:rsidRPr="007A0494" w:rsidRDefault="00744431" w:rsidP="00744431">
            <w:pPr>
              <w:jc w:val="center"/>
              <w:rPr>
                <w:sz w:val="22"/>
                <w:szCs w:val="22"/>
              </w:rPr>
            </w:pPr>
            <w:r w:rsidRPr="00B254D9">
              <w:rPr>
                <w:rFonts w:ascii="Calibri" w:hAnsi="Calibri"/>
                <w:sz w:val="22"/>
                <w:szCs w:val="22"/>
              </w:rPr>
              <w:t>061140</w:t>
            </w:r>
          </w:p>
        </w:tc>
        <w:tc>
          <w:tcPr>
            <w:tcW w:w="2070" w:type="dxa"/>
            <w:tcBorders>
              <w:top w:val="nil"/>
              <w:left w:val="single" w:sz="4" w:space="0" w:color="auto"/>
              <w:bottom w:val="single" w:sz="4" w:space="0" w:color="auto"/>
              <w:right w:val="single" w:sz="4" w:space="0" w:color="auto"/>
            </w:tcBorders>
            <w:shd w:val="clear" w:color="auto" w:fill="auto"/>
            <w:vAlign w:val="center"/>
            <w:hideMark/>
          </w:tcPr>
          <w:p w14:paraId="0DE2CA70" w14:textId="77777777" w:rsidR="00744431" w:rsidRPr="007A0494" w:rsidRDefault="00744431" w:rsidP="00744431">
            <w:pPr>
              <w:jc w:val="center"/>
              <w:rPr>
                <w:rFonts w:ascii="Calibri" w:hAnsi="Calibri"/>
                <w:color w:val="000000"/>
                <w:sz w:val="22"/>
                <w:szCs w:val="22"/>
              </w:rPr>
            </w:pPr>
            <w:r w:rsidRPr="007A0494">
              <w:rPr>
                <w:rFonts w:ascii="Calibri" w:hAnsi="Calibri"/>
                <w:color w:val="000000"/>
                <w:sz w:val="22"/>
                <w:szCs w:val="22"/>
              </w:rPr>
              <w:t>1</w:t>
            </w:r>
          </w:p>
        </w:tc>
        <w:tc>
          <w:tcPr>
            <w:tcW w:w="1260" w:type="dxa"/>
            <w:tcBorders>
              <w:top w:val="nil"/>
              <w:left w:val="single" w:sz="4" w:space="0" w:color="auto"/>
              <w:bottom w:val="single" w:sz="4" w:space="0" w:color="auto"/>
              <w:right w:val="single" w:sz="4" w:space="0" w:color="auto"/>
            </w:tcBorders>
            <w:vAlign w:val="center"/>
          </w:tcPr>
          <w:p w14:paraId="507CF3AB"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c>
          <w:tcPr>
            <w:tcW w:w="1170" w:type="dxa"/>
            <w:tcBorders>
              <w:top w:val="nil"/>
              <w:left w:val="single" w:sz="4" w:space="0" w:color="auto"/>
              <w:bottom w:val="single" w:sz="4" w:space="0" w:color="auto"/>
              <w:right w:val="single" w:sz="12" w:space="0" w:color="auto"/>
            </w:tcBorders>
            <w:vAlign w:val="center"/>
          </w:tcPr>
          <w:p w14:paraId="649CBDD0"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r>
      <w:tr w:rsidR="00171A21" w:rsidRPr="0087252A" w14:paraId="201E3E9C" w14:textId="77777777" w:rsidTr="00EF0EA6">
        <w:trPr>
          <w:trHeight w:val="320"/>
        </w:trPr>
        <w:tc>
          <w:tcPr>
            <w:tcW w:w="720" w:type="dxa"/>
            <w:vMerge/>
            <w:tcBorders>
              <w:left w:val="single" w:sz="12" w:space="0" w:color="auto"/>
              <w:right w:val="single" w:sz="4" w:space="0" w:color="000000"/>
            </w:tcBorders>
            <w:shd w:val="clear" w:color="auto" w:fill="auto"/>
            <w:noWrap/>
            <w:vAlign w:val="bottom"/>
          </w:tcPr>
          <w:p w14:paraId="3D5A4C9D" w14:textId="77777777" w:rsidR="00171A21" w:rsidRPr="007A0494" w:rsidRDefault="00171A21" w:rsidP="00171A21">
            <w:pPr>
              <w:rPr>
                <w:rFonts w:ascii="Calibri" w:hAnsi="Calibri"/>
                <w:b/>
                <w:color w:val="000000"/>
                <w:sz w:val="22"/>
                <w:szCs w:val="22"/>
              </w:rPr>
            </w:pPr>
          </w:p>
        </w:tc>
        <w:tc>
          <w:tcPr>
            <w:tcW w:w="6233" w:type="dxa"/>
            <w:tcBorders>
              <w:top w:val="nil"/>
              <w:left w:val="single" w:sz="4" w:space="0" w:color="000000"/>
              <w:bottom w:val="single" w:sz="4" w:space="0" w:color="000000"/>
              <w:right w:val="single" w:sz="4" w:space="0" w:color="000000"/>
            </w:tcBorders>
            <w:shd w:val="clear" w:color="auto" w:fill="auto"/>
            <w:vAlign w:val="bottom"/>
          </w:tcPr>
          <w:p w14:paraId="4C3A07F7" w14:textId="77777777" w:rsidR="00171A21" w:rsidRPr="007A0494" w:rsidRDefault="0007718D" w:rsidP="0007718D">
            <w:pPr>
              <w:rPr>
                <w:rFonts w:ascii="Calibri" w:hAnsi="Calibri"/>
                <w:b/>
                <w:color w:val="000000"/>
                <w:sz w:val="22"/>
                <w:szCs w:val="22"/>
              </w:rPr>
            </w:pPr>
            <w:r>
              <w:rPr>
                <w:rFonts w:ascii="Calibri" w:eastAsia="Calibri" w:hAnsi="Calibri" w:cs="Calibri"/>
                <w:color w:val="000000"/>
                <w:sz w:val="22"/>
                <w:szCs w:val="22"/>
              </w:rPr>
              <w:t>Programming for Digital Media: LSU Partnership</w:t>
            </w:r>
          </w:p>
        </w:tc>
        <w:tc>
          <w:tcPr>
            <w:tcW w:w="1710" w:type="dxa"/>
            <w:tcBorders>
              <w:top w:val="nil"/>
              <w:left w:val="nil"/>
              <w:bottom w:val="single" w:sz="4" w:space="0" w:color="000000"/>
              <w:right w:val="single" w:sz="4" w:space="0" w:color="000000"/>
            </w:tcBorders>
            <w:shd w:val="clear" w:color="auto" w:fill="auto"/>
            <w:noWrap/>
            <w:vAlign w:val="center"/>
          </w:tcPr>
          <w:p w14:paraId="69505BE8" w14:textId="77777777" w:rsidR="00171A21" w:rsidRPr="007A0494" w:rsidRDefault="00F27D91" w:rsidP="00171A21">
            <w:pPr>
              <w:jc w:val="center"/>
              <w:rPr>
                <w:sz w:val="22"/>
                <w:szCs w:val="22"/>
              </w:rPr>
            </w:pPr>
            <w:r>
              <w:rPr>
                <w:rFonts w:ascii="Calibri" w:hAnsi="Calibri"/>
                <w:color w:val="000000"/>
                <w:sz w:val="22"/>
                <w:szCs w:val="22"/>
              </w:rPr>
              <w:t>040243</w:t>
            </w:r>
          </w:p>
        </w:tc>
        <w:tc>
          <w:tcPr>
            <w:tcW w:w="2070" w:type="dxa"/>
            <w:tcBorders>
              <w:top w:val="nil"/>
              <w:left w:val="single" w:sz="4" w:space="0" w:color="auto"/>
              <w:bottom w:val="single" w:sz="4" w:space="0" w:color="auto"/>
              <w:right w:val="single" w:sz="4" w:space="0" w:color="auto"/>
            </w:tcBorders>
            <w:shd w:val="clear" w:color="auto" w:fill="auto"/>
            <w:vAlign w:val="center"/>
            <w:hideMark/>
          </w:tcPr>
          <w:p w14:paraId="4AE2B091" w14:textId="77777777" w:rsidR="00171A21" w:rsidRPr="007A0494" w:rsidRDefault="00171A21" w:rsidP="00171A21">
            <w:pPr>
              <w:jc w:val="center"/>
              <w:rPr>
                <w:rFonts w:ascii="Calibri" w:hAnsi="Calibri"/>
                <w:color w:val="000000"/>
                <w:sz w:val="22"/>
                <w:szCs w:val="22"/>
              </w:rPr>
            </w:pPr>
            <w:r w:rsidRPr="007A0494">
              <w:rPr>
                <w:rFonts w:ascii="Calibri" w:hAnsi="Calibri"/>
                <w:color w:val="000000"/>
                <w:sz w:val="22"/>
                <w:szCs w:val="22"/>
              </w:rPr>
              <w:t>1</w:t>
            </w:r>
          </w:p>
        </w:tc>
        <w:tc>
          <w:tcPr>
            <w:tcW w:w="1260" w:type="dxa"/>
            <w:tcBorders>
              <w:top w:val="nil"/>
              <w:left w:val="single" w:sz="4" w:space="0" w:color="auto"/>
              <w:bottom w:val="single" w:sz="4" w:space="0" w:color="auto"/>
              <w:right w:val="single" w:sz="4" w:space="0" w:color="auto"/>
            </w:tcBorders>
            <w:vAlign w:val="center"/>
          </w:tcPr>
          <w:p w14:paraId="759C89FB" w14:textId="77777777" w:rsidR="00171A21" w:rsidRPr="007A0494" w:rsidRDefault="00171A21" w:rsidP="00171A21">
            <w:pPr>
              <w:jc w:val="center"/>
              <w:rPr>
                <w:sz w:val="22"/>
                <w:szCs w:val="22"/>
              </w:rPr>
            </w:pPr>
            <w:r w:rsidRPr="007A0494">
              <w:rPr>
                <w:rFonts w:ascii="MS Mincho" w:eastAsia="MS Mincho" w:hAnsi="MS Mincho" w:cs="MS Mincho"/>
                <w:spacing w:val="3"/>
                <w:sz w:val="22"/>
                <w:szCs w:val="22"/>
              </w:rPr>
              <w:t>✔</w:t>
            </w:r>
          </w:p>
        </w:tc>
        <w:tc>
          <w:tcPr>
            <w:tcW w:w="1170" w:type="dxa"/>
            <w:tcBorders>
              <w:top w:val="nil"/>
              <w:left w:val="single" w:sz="4" w:space="0" w:color="auto"/>
              <w:bottom w:val="single" w:sz="4" w:space="0" w:color="auto"/>
              <w:right w:val="single" w:sz="12" w:space="0" w:color="auto"/>
            </w:tcBorders>
            <w:vAlign w:val="center"/>
          </w:tcPr>
          <w:p w14:paraId="11666430" w14:textId="77777777" w:rsidR="00171A21" w:rsidRPr="007A0494" w:rsidRDefault="00171A21" w:rsidP="00171A21">
            <w:pPr>
              <w:jc w:val="center"/>
              <w:rPr>
                <w:sz w:val="22"/>
                <w:szCs w:val="22"/>
              </w:rPr>
            </w:pPr>
            <w:r w:rsidRPr="007A0494">
              <w:rPr>
                <w:rFonts w:ascii="MS Mincho" w:eastAsia="MS Mincho" w:hAnsi="MS Mincho" w:cs="MS Mincho"/>
                <w:spacing w:val="3"/>
                <w:sz w:val="22"/>
                <w:szCs w:val="22"/>
              </w:rPr>
              <w:t>✔</w:t>
            </w:r>
          </w:p>
        </w:tc>
      </w:tr>
      <w:tr w:rsidR="00171A21" w:rsidRPr="0087252A" w14:paraId="75EBAE84" w14:textId="77777777" w:rsidTr="00EF0EA6">
        <w:trPr>
          <w:trHeight w:val="320"/>
        </w:trPr>
        <w:tc>
          <w:tcPr>
            <w:tcW w:w="720" w:type="dxa"/>
            <w:vMerge/>
            <w:tcBorders>
              <w:left w:val="single" w:sz="12" w:space="0" w:color="auto"/>
              <w:right w:val="single" w:sz="4" w:space="0" w:color="000000"/>
            </w:tcBorders>
            <w:shd w:val="clear" w:color="auto" w:fill="auto"/>
            <w:noWrap/>
            <w:vAlign w:val="bottom"/>
          </w:tcPr>
          <w:p w14:paraId="4354B0DA" w14:textId="77777777" w:rsidR="00171A21" w:rsidRPr="007A0494" w:rsidRDefault="00171A21" w:rsidP="00171A21">
            <w:pPr>
              <w:rPr>
                <w:rFonts w:ascii="Calibri" w:hAnsi="Calibri"/>
                <w:b/>
                <w:color w:val="000000"/>
                <w:sz w:val="22"/>
                <w:szCs w:val="22"/>
              </w:rPr>
            </w:pPr>
          </w:p>
        </w:tc>
        <w:tc>
          <w:tcPr>
            <w:tcW w:w="6233" w:type="dxa"/>
            <w:tcBorders>
              <w:top w:val="nil"/>
              <w:left w:val="single" w:sz="4" w:space="0" w:color="000000"/>
              <w:bottom w:val="single" w:sz="4" w:space="0" w:color="000000"/>
              <w:right w:val="single" w:sz="4" w:space="0" w:color="000000"/>
            </w:tcBorders>
            <w:shd w:val="clear" w:color="auto" w:fill="auto"/>
            <w:vAlign w:val="bottom"/>
          </w:tcPr>
          <w:p w14:paraId="23116E4B" w14:textId="77777777" w:rsidR="00171A21" w:rsidRPr="007A0494" w:rsidRDefault="0094013C" w:rsidP="00171A21">
            <w:pPr>
              <w:rPr>
                <w:rFonts w:ascii="Calibri" w:hAnsi="Calibri"/>
                <w:b/>
                <w:color w:val="000000"/>
                <w:sz w:val="22"/>
                <w:szCs w:val="22"/>
              </w:rPr>
            </w:pPr>
            <w:r w:rsidRPr="007A0494">
              <w:rPr>
                <w:rFonts w:ascii="Calibri" w:eastAsia="Calibri" w:hAnsi="Calibri" w:cs="Calibri"/>
                <w:color w:val="000000"/>
                <w:sz w:val="22"/>
                <w:szCs w:val="22"/>
              </w:rPr>
              <w:t>Coding for the Web</w:t>
            </w:r>
            <w:r w:rsidR="0007718D">
              <w:rPr>
                <w:rFonts w:ascii="Calibri" w:eastAsia="Calibri" w:hAnsi="Calibri" w:cs="Calibri"/>
                <w:color w:val="000000"/>
                <w:sz w:val="22"/>
                <w:szCs w:val="22"/>
              </w:rPr>
              <w:t>: LSU Partnership</w:t>
            </w:r>
          </w:p>
        </w:tc>
        <w:tc>
          <w:tcPr>
            <w:tcW w:w="1710" w:type="dxa"/>
            <w:tcBorders>
              <w:top w:val="nil"/>
              <w:left w:val="nil"/>
              <w:bottom w:val="single" w:sz="4" w:space="0" w:color="000000"/>
              <w:right w:val="single" w:sz="4" w:space="0" w:color="000000"/>
            </w:tcBorders>
            <w:shd w:val="clear" w:color="auto" w:fill="auto"/>
            <w:noWrap/>
            <w:vAlign w:val="center"/>
          </w:tcPr>
          <w:p w14:paraId="6EC0F794" w14:textId="77777777" w:rsidR="00171A21" w:rsidRPr="007A0494" w:rsidRDefault="00F27D91" w:rsidP="00171A21">
            <w:pPr>
              <w:jc w:val="center"/>
              <w:rPr>
                <w:sz w:val="22"/>
                <w:szCs w:val="22"/>
              </w:rPr>
            </w:pPr>
            <w:r>
              <w:rPr>
                <w:rFonts w:ascii="Calibri" w:hAnsi="Calibri"/>
                <w:color w:val="000000"/>
                <w:sz w:val="22"/>
                <w:szCs w:val="22"/>
              </w:rPr>
              <w:t>040244</w:t>
            </w:r>
          </w:p>
        </w:tc>
        <w:tc>
          <w:tcPr>
            <w:tcW w:w="2070" w:type="dxa"/>
            <w:tcBorders>
              <w:top w:val="nil"/>
              <w:left w:val="single" w:sz="4" w:space="0" w:color="auto"/>
              <w:bottom w:val="single" w:sz="4" w:space="0" w:color="auto"/>
              <w:right w:val="single" w:sz="4" w:space="0" w:color="auto"/>
            </w:tcBorders>
            <w:shd w:val="clear" w:color="auto" w:fill="auto"/>
            <w:vAlign w:val="center"/>
            <w:hideMark/>
          </w:tcPr>
          <w:p w14:paraId="7BE6DBC7" w14:textId="77777777" w:rsidR="00171A21" w:rsidRPr="007A0494" w:rsidRDefault="00171A21" w:rsidP="00171A21">
            <w:pPr>
              <w:jc w:val="center"/>
              <w:rPr>
                <w:rFonts w:ascii="Calibri" w:hAnsi="Calibri"/>
                <w:color w:val="000000"/>
                <w:sz w:val="22"/>
                <w:szCs w:val="22"/>
              </w:rPr>
            </w:pPr>
            <w:r w:rsidRPr="007A0494">
              <w:rPr>
                <w:rFonts w:ascii="Calibri" w:hAnsi="Calibri"/>
                <w:color w:val="000000"/>
                <w:sz w:val="22"/>
                <w:szCs w:val="22"/>
              </w:rPr>
              <w:t>1</w:t>
            </w:r>
          </w:p>
        </w:tc>
        <w:tc>
          <w:tcPr>
            <w:tcW w:w="1260" w:type="dxa"/>
            <w:tcBorders>
              <w:top w:val="nil"/>
              <w:left w:val="single" w:sz="4" w:space="0" w:color="auto"/>
              <w:bottom w:val="single" w:sz="4" w:space="0" w:color="auto"/>
              <w:right w:val="single" w:sz="4" w:space="0" w:color="auto"/>
            </w:tcBorders>
            <w:vAlign w:val="center"/>
          </w:tcPr>
          <w:p w14:paraId="628A5A9A" w14:textId="77777777" w:rsidR="00171A21" w:rsidRPr="007A0494" w:rsidRDefault="00171A21" w:rsidP="00171A21">
            <w:pPr>
              <w:jc w:val="center"/>
              <w:rPr>
                <w:sz w:val="22"/>
                <w:szCs w:val="22"/>
              </w:rPr>
            </w:pPr>
            <w:r w:rsidRPr="007A0494">
              <w:rPr>
                <w:rFonts w:ascii="MS Mincho" w:eastAsia="MS Mincho" w:hAnsi="MS Mincho" w:cs="MS Mincho"/>
                <w:spacing w:val="3"/>
                <w:sz w:val="22"/>
                <w:szCs w:val="22"/>
              </w:rPr>
              <w:t>✔</w:t>
            </w:r>
          </w:p>
        </w:tc>
        <w:tc>
          <w:tcPr>
            <w:tcW w:w="1170" w:type="dxa"/>
            <w:tcBorders>
              <w:top w:val="nil"/>
              <w:left w:val="single" w:sz="4" w:space="0" w:color="auto"/>
              <w:bottom w:val="single" w:sz="4" w:space="0" w:color="auto"/>
              <w:right w:val="single" w:sz="12" w:space="0" w:color="auto"/>
            </w:tcBorders>
            <w:vAlign w:val="center"/>
          </w:tcPr>
          <w:p w14:paraId="70C2A2C7" w14:textId="77777777" w:rsidR="00171A21" w:rsidRPr="007A0494" w:rsidRDefault="00171A21" w:rsidP="00171A21">
            <w:pPr>
              <w:jc w:val="center"/>
              <w:rPr>
                <w:sz w:val="22"/>
                <w:szCs w:val="22"/>
              </w:rPr>
            </w:pPr>
            <w:r w:rsidRPr="007A0494">
              <w:rPr>
                <w:rFonts w:ascii="MS Mincho" w:eastAsia="MS Mincho" w:hAnsi="MS Mincho" w:cs="MS Mincho"/>
                <w:spacing w:val="3"/>
                <w:sz w:val="22"/>
                <w:szCs w:val="22"/>
              </w:rPr>
              <w:t>✔</w:t>
            </w:r>
          </w:p>
        </w:tc>
      </w:tr>
      <w:tr w:rsidR="0094013C" w:rsidRPr="0087252A" w14:paraId="0BBC741A" w14:textId="77777777" w:rsidTr="00EF0EA6">
        <w:trPr>
          <w:trHeight w:val="320"/>
        </w:trPr>
        <w:tc>
          <w:tcPr>
            <w:tcW w:w="720" w:type="dxa"/>
            <w:vMerge w:val="restart"/>
            <w:tcBorders>
              <w:top w:val="single" w:sz="12" w:space="0" w:color="auto"/>
              <w:left w:val="single" w:sz="12" w:space="0" w:color="auto"/>
              <w:bottom w:val="single" w:sz="6" w:space="0" w:color="auto"/>
              <w:right w:val="single" w:sz="6" w:space="0" w:color="auto"/>
            </w:tcBorders>
            <w:shd w:val="clear" w:color="auto" w:fill="auto"/>
            <w:noWrap/>
            <w:textDirection w:val="btLr"/>
            <w:vAlign w:val="center"/>
          </w:tcPr>
          <w:p w14:paraId="355B01BF" w14:textId="6A71EEFA" w:rsidR="0094013C" w:rsidRPr="007A0494" w:rsidRDefault="00123173" w:rsidP="001C458B">
            <w:pPr>
              <w:ind w:left="113" w:right="113"/>
              <w:jc w:val="center"/>
              <w:rPr>
                <w:rFonts w:ascii="Calibri" w:eastAsia="Calibri" w:hAnsi="Calibri" w:cs="Calibri"/>
                <w:b/>
                <w:sz w:val="22"/>
                <w:szCs w:val="22"/>
              </w:rPr>
            </w:pPr>
            <w:r>
              <w:rPr>
                <w:rFonts w:ascii="Calibri" w:eastAsia="Calibri" w:hAnsi="Calibri" w:cs="Calibri"/>
                <w:b/>
                <w:sz w:val="22"/>
                <w:szCs w:val="22"/>
              </w:rPr>
              <w:t>ADDITIONAL COURSE LIST</w:t>
            </w:r>
          </w:p>
        </w:tc>
        <w:tc>
          <w:tcPr>
            <w:tcW w:w="6233" w:type="dxa"/>
            <w:tcBorders>
              <w:top w:val="single" w:sz="12" w:space="0" w:color="auto"/>
              <w:left w:val="single" w:sz="6" w:space="0" w:color="auto"/>
              <w:bottom w:val="single" w:sz="6" w:space="0" w:color="auto"/>
              <w:right w:val="single" w:sz="6" w:space="0" w:color="auto"/>
            </w:tcBorders>
            <w:shd w:val="clear" w:color="auto" w:fill="auto"/>
            <w:vAlign w:val="bottom"/>
          </w:tcPr>
          <w:p w14:paraId="7F5EC031" w14:textId="77777777" w:rsidR="0094013C" w:rsidRPr="007A0494" w:rsidRDefault="0094013C" w:rsidP="0094013C">
            <w:pPr>
              <w:rPr>
                <w:rFonts w:ascii="Calibri" w:eastAsia="Calibri" w:hAnsi="Calibri" w:cs="Calibri"/>
                <w:sz w:val="22"/>
                <w:szCs w:val="22"/>
              </w:rPr>
            </w:pPr>
            <w:r w:rsidRPr="007A0494">
              <w:rPr>
                <w:rFonts w:ascii="Calibri" w:eastAsia="Calibri" w:hAnsi="Calibri" w:cs="Calibri"/>
                <w:sz w:val="22"/>
                <w:szCs w:val="22"/>
              </w:rPr>
              <w:t>Sound Design</w:t>
            </w:r>
            <w:r w:rsidR="0007718D">
              <w:rPr>
                <w:rFonts w:ascii="Calibri" w:eastAsia="Calibri" w:hAnsi="Calibri" w:cs="Calibri"/>
                <w:sz w:val="22"/>
                <w:szCs w:val="22"/>
              </w:rPr>
              <w:t xml:space="preserve">: </w:t>
            </w:r>
            <w:r w:rsidR="0007718D">
              <w:rPr>
                <w:rFonts w:ascii="Calibri" w:eastAsia="Calibri" w:hAnsi="Calibri" w:cs="Calibri"/>
                <w:color w:val="000000"/>
                <w:sz w:val="22"/>
                <w:szCs w:val="22"/>
              </w:rPr>
              <w:t>LSU Partnership</w:t>
            </w:r>
          </w:p>
        </w:tc>
        <w:tc>
          <w:tcPr>
            <w:tcW w:w="1710"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710026C3" w14:textId="77777777" w:rsidR="0094013C" w:rsidRPr="007A0494" w:rsidRDefault="00F27D91" w:rsidP="0094013C">
            <w:pPr>
              <w:jc w:val="center"/>
              <w:rPr>
                <w:sz w:val="22"/>
                <w:szCs w:val="22"/>
              </w:rPr>
            </w:pPr>
            <w:r>
              <w:rPr>
                <w:rFonts w:ascii="Calibri" w:hAnsi="Calibri"/>
                <w:color w:val="000000"/>
                <w:sz w:val="22"/>
                <w:szCs w:val="22"/>
              </w:rPr>
              <w:t>080020</w:t>
            </w:r>
          </w:p>
        </w:tc>
        <w:tc>
          <w:tcPr>
            <w:tcW w:w="2070" w:type="dxa"/>
            <w:tcBorders>
              <w:top w:val="single" w:sz="12" w:space="0" w:color="auto"/>
              <w:left w:val="single" w:sz="6" w:space="0" w:color="auto"/>
              <w:bottom w:val="single" w:sz="6" w:space="0" w:color="auto"/>
              <w:right w:val="single" w:sz="6" w:space="0" w:color="auto"/>
            </w:tcBorders>
            <w:shd w:val="clear" w:color="auto" w:fill="auto"/>
            <w:vAlign w:val="center"/>
          </w:tcPr>
          <w:p w14:paraId="2DDBF68F" w14:textId="77777777" w:rsidR="0094013C" w:rsidRPr="007A0494" w:rsidRDefault="0094013C" w:rsidP="0094013C">
            <w:pPr>
              <w:jc w:val="center"/>
              <w:rPr>
                <w:rFonts w:ascii="Calibri" w:hAnsi="Calibri"/>
                <w:color w:val="000000"/>
                <w:sz w:val="22"/>
                <w:szCs w:val="22"/>
              </w:rPr>
            </w:pPr>
            <w:r w:rsidRPr="007A0494">
              <w:rPr>
                <w:rFonts w:ascii="Calibri" w:hAnsi="Calibri"/>
                <w:color w:val="000000"/>
                <w:sz w:val="22"/>
                <w:szCs w:val="22"/>
              </w:rPr>
              <w:t>1</w:t>
            </w:r>
          </w:p>
        </w:tc>
        <w:tc>
          <w:tcPr>
            <w:tcW w:w="1260" w:type="dxa"/>
            <w:tcBorders>
              <w:top w:val="single" w:sz="12" w:space="0" w:color="auto"/>
              <w:left w:val="single" w:sz="6" w:space="0" w:color="auto"/>
              <w:bottom w:val="single" w:sz="6" w:space="0" w:color="auto"/>
              <w:right w:val="single" w:sz="6" w:space="0" w:color="auto"/>
            </w:tcBorders>
            <w:vAlign w:val="center"/>
          </w:tcPr>
          <w:p w14:paraId="6A8E9F31" w14:textId="77777777" w:rsidR="0094013C" w:rsidRPr="007A0494" w:rsidRDefault="0094013C" w:rsidP="0094013C">
            <w:pPr>
              <w:jc w:val="center"/>
              <w:rPr>
                <w:rFonts w:ascii="Calibri" w:hAnsi="Calibri"/>
                <w:color w:val="000000"/>
                <w:sz w:val="22"/>
                <w:szCs w:val="22"/>
              </w:rPr>
            </w:pPr>
            <w:r w:rsidRPr="007A0494">
              <w:rPr>
                <w:rFonts w:ascii="MS Mincho" w:eastAsia="MS Mincho" w:hAnsi="MS Mincho" w:cs="MS Mincho"/>
                <w:spacing w:val="3"/>
                <w:sz w:val="22"/>
                <w:szCs w:val="22"/>
              </w:rPr>
              <w:t>✔</w:t>
            </w:r>
          </w:p>
        </w:tc>
        <w:tc>
          <w:tcPr>
            <w:tcW w:w="1170" w:type="dxa"/>
            <w:tcBorders>
              <w:top w:val="single" w:sz="12" w:space="0" w:color="auto"/>
              <w:left w:val="single" w:sz="6" w:space="0" w:color="auto"/>
              <w:bottom w:val="single" w:sz="6" w:space="0" w:color="auto"/>
              <w:right w:val="single" w:sz="12" w:space="0" w:color="auto"/>
            </w:tcBorders>
            <w:vAlign w:val="center"/>
          </w:tcPr>
          <w:p w14:paraId="7C7E136F" w14:textId="77777777" w:rsidR="0094013C" w:rsidRPr="007A0494" w:rsidRDefault="0094013C" w:rsidP="0094013C">
            <w:pPr>
              <w:jc w:val="center"/>
              <w:rPr>
                <w:rFonts w:ascii="Calibri" w:hAnsi="Calibri"/>
                <w:color w:val="000000"/>
                <w:sz w:val="22"/>
                <w:szCs w:val="22"/>
              </w:rPr>
            </w:pPr>
            <w:r w:rsidRPr="007A0494">
              <w:rPr>
                <w:rFonts w:ascii="MS Mincho" w:eastAsia="MS Mincho" w:hAnsi="MS Mincho" w:cs="MS Mincho"/>
                <w:spacing w:val="3"/>
                <w:sz w:val="22"/>
                <w:szCs w:val="22"/>
              </w:rPr>
              <w:t>✔</w:t>
            </w:r>
          </w:p>
        </w:tc>
      </w:tr>
      <w:tr w:rsidR="00744431" w:rsidRPr="0087252A" w14:paraId="5C044083" w14:textId="77777777" w:rsidTr="00EF0EA6">
        <w:trPr>
          <w:trHeight w:val="320"/>
        </w:trPr>
        <w:tc>
          <w:tcPr>
            <w:tcW w:w="720" w:type="dxa"/>
            <w:vMerge/>
            <w:tcBorders>
              <w:top w:val="single" w:sz="12" w:space="0" w:color="auto"/>
              <w:left w:val="single" w:sz="12" w:space="0" w:color="auto"/>
              <w:bottom w:val="single" w:sz="6" w:space="0" w:color="auto"/>
              <w:right w:val="single" w:sz="6" w:space="0" w:color="auto"/>
            </w:tcBorders>
            <w:shd w:val="clear" w:color="auto" w:fill="auto"/>
            <w:noWrap/>
            <w:textDirection w:val="btLr"/>
            <w:vAlign w:val="center"/>
          </w:tcPr>
          <w:p w14:paraId="6D7E5121" w14:textId="77777777" w:rsidR="00744431" w:rsidRDefault="00744431" w:rsidP="00744431">
            <w:pPr>
              <w:ind w:left="113" w:right="113"/>
              <w:jc w:val="center"/>
              <w:rPr>
                <w:rFonts w:ascii="Calibri" w:eastAsia="Calibri" w:hAnsi="Calibri" w:cs="Calibri"/>
                <w:b/>
                <w:sz w:val="22"/>
                <w:szCs w:val="22"/>
              </w:rPr>
            </w:pPr>
          </w:p>
        </w:tc>
        <w:tc>
          <w:tcPr>
            <w:tcW w:w="6233" w:type="dxa"/>
            <w:tcBorders>
              <w:top w:val="single" w:sz="12" w:space="0" w:color="auto"/>
              <w:left w:val="single" w:sz="6" w:space="0" w:color="auto"/>
              <w:bottom w:val="single" w:sz="6" w:space="0" w:color="auto"/>
              <w:right w:val="single" w:sz="6" w:space="0" w:color="auto"/>
            </w:tcBorders>
            <w:shd w:val="clear" w:color="auto" w:fill="auto"/>
            <w:vAlign w:val="bottom"/>
          </w:tcPr>
          <w:p w14:paraId="21FB50F5" w14:textId="3984DFA8" w:rsidR="00744431" w:rsidRPr="007A0494" w:rsidRDefault="00744431" w:rsidP="00744431">
            <w:pPr>
              <w:rPr>
                <w:rFonts w:ascii="Calibri" w:eastAsia="Calibri" w:hAnsi="Calibri" w:cs="Calibri"/>
                <w:sz w:val="22"/>
                <w:szCs w:val="22"/>
              </w:rPr>
            </w:pPr>
            <w:r w:rsidRPr="007A0494">
              <w:rPr>
                <w:rFonts w:ascii="Calibri" w:eastAsia="Calibri" w:hAnsi="Calibri" w:cs="Calibri"/>
                <w:sz w:val="22"/>
                <w:szCs w:val="22"/>
              </w:rPr>
              <w:t>Interactive Digital Media Capstone</w:t>
            </w:r>
            <w:r>
              <w:rPr>
                <w:rFonts w:ascii="Calibri" w:eastAsia="Calibri" w:hAnsi="Calibri" w:cs="Calibri"/>
                <w:sz w:val="22"/>
                <w:szCs w:val="22"/>
              </w:rPr>
              <w:t xml:space="preserve">: </w:t>
            </w:r>
            <w:r>
              <w:rPr>
                <w:rFonts w:ascii="Calibri" w:eastAsia="Calibri" w:hAnsi="Calibri" w:cs="Calibri"/>
                <w:color w:val="000000"/>
                <w:sz w:val="22"/>
                <w:szCs w:val="22"/>
              </w:rPr>
              <w:t>LSU Partnership</w:t>
            </w:r>
          </w:p>
        </w:tc>
        <w:tc>
          <w:tcPr>
            <w:tcW w:w="1710"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415D851F" w14:textId="39850F91" w:rsidR="00744431" w:rsidRDefault="00744431" w:rsidP="00744431">
            <w:pPr>
              <w:jc w:val="center"/>
              <w:rPr>
                <w:rFonts w:ascii="Calibri" w:hAnsi="Calibri"/>
                <w:color w:val="000000"/>
                <w:sz w:val="22"/>
                <w:szCs w:val="22"/>
              </w:rPr>
            </w:pPr>
            <w:r>
              <w:rPr>
                <w:rFonts w:ascii="Calibri" w:hAnsi="Calibri"/>
                <w:color w:val="000000"/>
                <w:sz w:val="22"/>
                <w:szCs w:val="22"/>
              </w:rPr>
              <w:t>040245</w:t>
            </w:r>
          </w:p>
        </w:tc>
        <w:tc>
          <w:tcPr>
            <w:tcW w:w="2070" w:type="dxa"/>
            <w:tcBorders>
              <w:top w:val="single" w:sz="12" w:space="0" w:color="auto"/>
              <w:left w:val="single" w:sz="6" w:space="0" w:color="auto"/>
              <w:bottom w:val="single" w:sz="6" w:space="0" w:color="auto"/>
              <w:right w:val="single" w:sz="6" w:space="0" w:color="auto"/>
            </w:tcBorders>
            <w:shd w:val="clear" w:color="auto" w:fill="auto"/>
            <w:vAlign w:val="center"/>
          </w:tcPr>
          <w:p w14:paraId="3BC8BFFE" w14:textId="40B2F7DB" w:rsidR="00744431" w:rsidRPr="007A0494" w:rsidRDefault="00744431" w:rsidP="00744431">
            <w:pPr>
              <w:jc w:val="center"/>
              <w:rPr>
                <w:rFonts w:ascii="Calibri" w:hAnsi="Calibri"/>
                <w:color w:val="000000"/>
                <w:sz w:val="22"/>
                <w:szCs w:val="22"/>
              </w:rPr>
            </w:pPr>
            <w:r w:rsidRPr="007A0494">
              <w:rPr>
                <w:rFonts w:ascii="Calibri" w:hAnsi="Calibri"/>
                <w:color w:val="000000"/>
                <w:sz w:val="22"/>
                <w:szCs w:val="22"/>
              </w:rPr>
              <w:t>1</w:t>
            </w:r>
          </w:p>
        </w:tc>
        <w:tc>
          <w:tcPr>
            <w:tcW w:w="1260" w:type="dxa"/>
            <w:tcBorders>
              <w:top w:val="single" w:sz="12" w:space="0" w:color="auto"/>
              <w:left w:val="single" w:sz="6" w:space="0" w:color="auto"/>
              <w:bottom w:val="single" w:sz="6" w:space="0" w:color="auto"/>
              <w:right w:val="single" w:sz="6" w:space="0" w:color="auto"/>
            </w:tcBorders>
            <w:vAlign w:val="center"/>
          </w:tcPr>
          <w:p w14:paraId="1F7A42ED" w14:textId="2CDB5FA8" w:rsidR="00744431" w:rsidRPr="007A0494" w:rsidRDefault="00744431" w:rsidP="00744431">
            <w:pPr>
              <w:jc w:val="center"/>
              <w:rPr>
                <w:rFonts w:ascii="MS Mincho" w:eastAsia="MS Mincho" w:hAnsi="MS Mincho" w:cs="MS Mincho"/>
                <w:spacing w:val="3"/>
                <w:sz w:val="22"/>
                <w:szCs w:val="22"/>
              </w:rPr>
            </w:pPr>
            <w:r w:rsidRPr="007A0494">
              <w:rPr>
                <w:rFonts w:ascii="MS Mincho" w:eastAsia="MS Mincho" w:hAnsi="MS Mincho" w:cs="MS Mincho"/>
                <w:spacing w:val="3"/>
                <w:sz w:val="22"/>
                <w:szCs w:val="22"/>
              </w:rPr>
              <w:t>✔</w:t>
            </w:r>
          </w:p>
        </w:tc>
        <w:tc>
          <w:tcPr>
            <w:tcW w:w="1170" w:type="dxa"/>
            <w:tcBorders>
              <w:top w:val="single" w:sz="12" w:space="0" w:color="auto"/>
              <w:left w:val="single" w:sz="6" w:space="0" w:color="auto"/>
              <w:bottom w:val="single" w:sz="6" w:space="0" w:color="auto"/>
              <w:right w:val="single" w:sz="12" w:space="0" w:color="auto"/>
            </w:tcBorders>
            <w:vAlign w:val="center"/>
          </w:tcPr>
          <w:p w14:paraId="306634CC" w14:textId="76F1745D" w:rsidR="00744431" w:rsidRPr="007A0494" w:rsidRDefault="00744431" w:rsidP="00744431">
            <w:pPr>
              <w:jc w:val="center"/>
              <w:rPr>
                <w:rFonts w:ascii="MS Mincho" w:eastAsia="MS Mincho" w:hAnsi="MS Mincho" w:cs="MS Mincho"/>
                <w:spacing w:val="3"/>
                <w:sz w:val="22"/>
                <w:szCs w:val="22"/>
              </w:rPr>
            </w:pPr>
            <w:r w:rsidRPr="007A0494">
              <w:rPr>
                <w:rFonts w:ascii="MS Mincho" w:eastAsia="MS Mincho" w:hAnsi="MS Mincho" w:cs="MS Mincho"/>
                <w:spacing w:val="3"/>
                <w:sz w:val="22"/>
                <w:szCs w:val="22"/>
              </w:rPr>
              <w:t>✔</w:t>
            </w:r>
          </w:p>
        </w:tc>
      </w:tr>
      <w:tr w:rsidR="00744431" w:rsidRPr="0087252A" w14:paraId="00E9AEA2" w14:textId="77777777" w:rsidTr="00EF0EA6">
        <w:trPr>
          <w:trHeight w:val="320"/>
        </w:trPr>
        <w:tc>
          <w:tcPr>
            <w:tcW w:w="720" w:type="dxa"/>
            <w:vMerge/>
            <w:tcBorders>
              <w:top w:val="single" w:sz="6" w:space="0" w:color="auto"/>
              <w:left w:val="single" w:sz="12" w:space="0" w:color="auto"/>
              <w:bottom w:val="single" w:sz="6" w:space="0" w:color="auto"/>
              <w:right w:val="single" w:sz="6" w:space="0" w:color="auto"/>
            </w:tcBorders>
            <w:shd w:val="clear" w:color="auto" w:fill="auto"/>
            <w:noWrap/>
            <w:vAlign w:val="bottom"/>
          </w:tcPr>
          <w:p w14:paraId="57BEB6C7" w14:textId="77777777" w:rsidR="00744431" w:rsidRPr="007A0494" w:rsidRDefault="00744431" w:rsidP="00744431">
            <w:pPr>
              <w:rPr>
                <w:rFonts w:ascii="Calibri" w:eastAsia="Calibri" w:hAnsi="Calibri" w:cs="Calibri"/>
                <w:sz w:val="22"/>
                <w:szCs w:val="22"/>
              </w:rPr>
            </w:pPr>
          </w:p>
        </w:tc>
        <w:tc>
          <w:tcPr>
            <w:tcW w:w="6233" w:type="dxa"/>
            <w:tcBorders>
              <w:top w:val="single" w:sz="6" w:space="0" w:color="auto"/>
              <w:left w:val="single" w:sz="6" w:space="0" w:color="auto"/>
              <w:bottom w:val="single" w:sz="6" w:space="0" w:color="auto"/>
              <w:right w:val="single" w:sz="6" w:space="0" w:color="auto"/>
            </w:tcBorders>
            <w:shd w:val="clear" w:color="auto" w:fill="auto"/>
            <w:vAlign w:val="bottom"/>
          </w:tcPr>
          <w:p w14:paraId="4A76C603" w14:textId="77777777" w:rsidR="00744431" w:rsidRPr="007A0494" w:rsidRDefault="00744431" w:rsidP="00744431">
            <w:pPr>
              <w:rPr>
                <w:rFonts w:ascii="Calibri" w:eastAsia="Calibri" w:hAnsi="Calibri" w:cs="Calibri"/>
                <w:sz w:val="22"/>
                <w:szCs w:val="22"/>
              </w:rPr>
            </w:pPr>
            <w:r w:rsidRPr="007A0494">
              <w:rPr>
                <w:rFonts w:ascii="Calibri" w:eastAsia="Calibri" w:hAnsi="Calibri" w:cs="Calibri"/>
                <w:sz w:val="22"/>
                <w:szCs w:val="22"/>
              </w:rPr>
              <w:t>Digital Im</w:t>
            </w:r>
            <w:r>
              <w:rPr>
                <w:rFonts w:ascii="Calibri" w:eastAsia="Calibri" w:hAnsi="Calibri" w:cs="Calibri"/>
                <w:sz w:val="22"/>
                <w:szCs w:val="22"/>
              </w:rPr>
              <w:t xml:space="preserve">age and Motion Graphics: </w:t>
            </w:r>
            <w:r>
              <w:rPr>
                <w:rFonts w:ascii="Calibri" w:eastAsia="Calibri" w:hAnsi="Calibri" w:cs="Calibri"/>
                <w:color w:val="000000"/>
                <w:sz w:val="22"/>
                <w:szCs w:val="22"/>
              </w:rPr>
              <w:t>LSU Partnership</w:t>
            </w:r>
          </w:p>
        </w:tc>
        <w:tc>
          <w:tcPr>
            <w:tcW w:w="17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9973323" w14:textId="77777777" w:rsidR="00744431" w:rsidRPr="007A0494" w:rsidRDefault="00744431" w:rsidP="00744431">
            <w:pPr>
              <w:jc w:val="center"/>
              <w:rPr>
                <w:sz w:val="22"/>
                <w:szCs w:val="22"/>
              </w:rPr>
            </w:pPr>
            <w:r>
              <w:rPr>
                <w:rFonts w:ascii="Calibri" w:hAnsi="Calibri"/>
                <w:color w:val="000000"/>
                <w:sz w:val="22"/>
                <w:szCs w:val="22"/>
              </w:rPr>
              <w:t>080021</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14:paraId="48919B95" w14:textId="77777777" w:rsidR="00744431" w:rsidRPr="007A0494" w:rsidRDefault="00744431" w:rsidP="00744431">
            <w:pPr>
              <w:jc w:val="center"/>
              <w:rPr>
                <w:rFonts w:ascii="Calibri" w:hAnsi="Calibri"/>
                <w:color w:val="000000"/>
                <w:sz w:val="22"/>
                <w:szCs w:val="22"/>
              </w:rPr>
            </w:pPr>
            <w:r w:rsidRPr="007A0494">
              <w:rPr>
                <w:rFonts w:ascii="Calibri" w:hAnsi="Calibri"/>
                <w:color w:val="000000"/>
                <w:sz w:val="22"/>
                <w:szCs w:val="22"/>
              </w:rPr>
              <w:t>1</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150A831D"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center"/>
          </w:tcPr>
          <w:p w14:paraId="4F54BD29"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r>
      <w:tr w:rsidR="00744431" w:rsidRPr="0087252A" w14:paraId="1429BA1D" w14:textId="77777777" w:rsidTr="00EF0EA6">
        <w:trPr>
          <w:trHeight w:val="320"/>
        </w:trPr>
        <w:tc>
          <w:tcPr>
            <w:tcW w:w="720" w:type="dxa"/>
            <w:vMerge/>
            <w:tcBorders>
              <w:top w:val="single" w:sz="6" w:space="0" w:color="auto"/>
              <w:left w:val="single" w:sz="12" w:space="0" w:color="auto"/>
              <w:bottom w:val="single" w:sz="6" w:space="0" w:color="auto"/>
              <w:right w:val="single" w:sz="6" w:space="0" w:color="auto"/>
            </w:tcBorders>
            <w:shd w:val="clear" w:color="auto" w:fill="auto"/>
            <w:noWrap/>
            <w:vAlign w:val="bottom"/>
          </w:tcPr>
          <w:p w14:paraId="1FDD1D13" w14:textId="77777777" w:rsidR="00744431" w:rsidRPr="007A0494" w:rsidRDefault="00744431" w:rsidP="00744431">
            <w:pPr>
              <w:rPr>
                <w:rFonts w:ascii="Calibri" w:eastAsia="Calibri" w:hAnsi="Calibri" w:cs="Calibri"/>
                <w:sz w:val="22"/>
                <w:szCs w:val="22"/>
              </w:rPr>
            </w:pPr>
          </w:p>
        </w:tc>
        <w:tc>
          <w:tcPr>
            <w:tcW w:w="6233" w:type="dxa"/>
            <w:tcBorders>
              <w:top w:val="single" w:sz="6" w:space="0" w:color="auto"/>
              <w:left w:val="single" w:sz="6" w:space="0" w:color="auto"/>
              <w:bottom w:val="single" w:sz="6" w:space="0" w:color="auto"/>
              <w:right w:val="single" w:sz="6" w:space="0" w:color="auto"/>
            </w:tcBorders>
            <w:shd w:val="clear" w:color="auto" w:fill="auto"/>
            <w:vAlign w:val="bottom"/>
          </w:tcPr>
          <w:p w14:paraId="00B1196E" w14:textId="7E260D6A" w:rsidR="00744431" w:rsidRPr="007A0494" w:rsidRDefault="00744431" w:rsidP="00744431">
            <w:pPr>
              <w:rPr>
                <w:rFonts w:ascii="Calibri" w:eastAsia="Calibri" w:hAnsi="Calibri" w:cs="Calibri"/>
                <w:sz w:val="22"/>
                <w:szCs w:val="22"/>
              </w:rPr>
            </w:pPr>
            <w:r>
              <w:rPr>
                <w:rFonts w:ascii="Calibri" w:eastAsia="Calibri" w:hAnsi="Calibri" w:cs="Calibri"/>
                <w:sz w:val="22"/>
                <w:szCs w:val="22"/>
              </w:rPr>
              <w:t>Data Manipulation and Analysis (</w:t>
            </w:r>
            <w:r>
              <w:rPr>
                <w:rFonts w:ascii="Calibri" w:eastAsia="Calibri" w:hAnsi="Calibri" w:cs="Calibri"/>
                <w:color w:val="000000"/>
                <w:sz w:val="22"/>
                <w:szCs w:val="22"/>
              </w:rPr>
              <w:t>LSU Partnership)</w:t>
            </w:r>
          </w:p>
        </w:tc>
        <w:tc>
          <w:tcPr>
            <w:tcW w:w="17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529406E" w14:textId="77777777" w:rsidR="00744431" w:rsidRPr="007A0494" w:rsidRDefault="00744431" w:rsidP="00744431">
            <w:pPr>
              <w:jc w:val="center"/>
              <w:rPr>
                <w:sz w:val="22"/>
                <w:szCs w:val="22"/>
              </w:rPr>
            </w:pPr>
            <w:r w:rsidRPr="007A0494">
              <w:rPr>
                <w:rFonts w:ascii="Calibri" w:hAnsi="Calibri"/>
                <w:color w:val="000000"/>
                <w:sz w:val="22"/>
                <w:szCs w:val="22"/>
              </w:rPr>
              <w:t>080532</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14:paraId="3A998548" w14:textId="77777777" w:rsidR="00744431" w:rsidRPr="007A0494" w:rsidRDefault="00744431" w:rsidP="00744431">
            <w:pPr>
              <w:jc w:val="center"/>
              <w:rPr>
                <w:rFonts w:ascii="Calibri" w:hAnsi="Calibri"/>
                <w:color w:val="000000"/>
                <w:sz w:val="22"/>
                <w:szCs w:val="22"/>
              </w:rPr>
            </w:pPr>
            <w:r w:rsidRPr="007A0494">
              <w:rPr>
                <w:rFonts w:ascii="Calibri" w:hAnsi="Calibri"/>
                <w:color w:val="000000"/>
                <w:sz w:val="22"/>
                <w:szCs w:val="22"/>
              </w:rPr>
              <w:t>1</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2E9AE32A"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center"/>
          </w:tcPr>
          <w:p w14:paraId="07098B18"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r>
      <w:tr w:rsidR="00744431" w:rsidRPr="0087252A" w14:paraId="281C440B" w14:textId="77777777" w:rsidTr="00EF0EA6">
        <w:trPr>
          <w:trHeight w:val="320"/>
        </w:trPr>
        <w:tc>
          <w:tcPr>
            <w:tcW w:w="720" w:type="dxa"/>
            <w:vMerge/>
            <w:tcBorders>
              <w:top w:val="single" w:sz="6" w:space="0" w:color="auto"/>
              <w:left w:val="single" w:sz="12" w:space="0" w:color="auto"/>
              <w:bottom w:val="single" w:sz="6" w:space="0" w:color="auto"/>
              <w:right w:val="single" w:sz="6" w:space="0" w:color="auto"/>
            </w:tcBorders>
            <w:shd w:val="clear" w:color="auto" w:fill="auto"/>
            <w:noWrap/>
            <w:vAlign w:val="bottom"/>
          </w:tcPr>
          <w:p w14:paraId="1FD5AC53" w14:textId="77777777" w:rsidR="00744431" w:rsidRPr="007A0494" w:rsidRDefault="00744431" w:rsidP="00744431">
            <w:pPr>
              <w:rPr>
                <w:rFonts w:ascii="Calibri" w:eastAsia="Calibri" w:hAnsi="Calibri" w:cs="Calibri"/>
                <w:sz w:val="22"/>
                <w:szCs w:val="22"/>
              </w:rPr>
            </w:pPr>
          </w:p>
        </w:tc>
        <w:tc>
          <w:tcPr>
            <w:tcW w:w="6233" w:type="dxa"/>
            <w:tcBorders>
              <w:top w:val="single" w:sz="6" w:space="0" w:color="auto"/>
              <w:left w:val="single" w:sz="6" w:space="0" w:color="auto"/>
              <w:bottom w:val="single" w:sz="6" w:space="0" w:color="auto"/>
              <w:right w:val="single" w:sz="6" w:space="0" w:color="auto"/>
            </w:tcBorders>
            <w:shd w:val="clear" w:color="auto" w:fill="auto"/>
            <w:vAlign w:val="bottom"/>
          </w:tcPr>
          <w:p w14:paraId="6340B20F" w14:textId="3FCF7933" w:rsidR="00744431" w:rsidRPr="007A0494" w:rsidRDefault="00744431" w:rsidP="00744431">
            <w:pPr>
              <w:rPr>
                <w:rFonts w:ascii="Calibri" w:eastAsia="Calibri" w:hAnsi="Calibri" w:cs="Calibri"/>
                <w:sz w:val="22"/>
                <w:szCs w:val="22"/>
              </w:rPr>
            </w:pPr>
            <w:r w:rsidRPr="007A0494">
              <w:rPr>
                <w:rFonts w:ascii="Calibri" w:eastAsia="Calibri" w:hAnsi="Calibri" w:cs="Calibri"/>
                <w:sz w:val="22"/>
                <w:szCs w:val="22"/>
              </w:rPr>
              <w:t>Programming for Engineers</w:t>
            </w:r>
            <w:r>
              <w:rPr>
                <w:rFonts w:ascii="Calibri" w:eastAsia="Calibri" w:hAnsi="Calibri" w:cs="Calibri"/>
                <w:sz w:val="22"/>
                <w:szCs w:val="22"/>
              </w:rPr>
              <w:t xml:space="preserve"> (</w:t>
            </w:r>
            <w:r>
              <w:rPr>
                <w:rFonts w:ascii="Calibri" w:eastAsia="Calibri" w:hAnsi="Calibri" w:cs="Calibri"/>
                <w:color w:val="000000"/>
                <w:sz w:val="22"/>
                <w:szCs w:val="22"/>
              </w:rPr>
              <w:t>LSU Partnership)</w:t>
            </w:r>
          </w:p>
        </w:tc>
        <w:tc>
          <w:tcPr>
            <w:tcW w:w="17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3FBD559" w14:textId="77777777" w:rsidR="00744431" w:rsidRPr="007A0494" w:rsidRDefault="00744431" w:rsidP="00744431">
            <w:pPr>
              <w:jc w:val="center"/>
              <w:rPr>
                <w:sz w:val="22"/>
                <w:szCs w:val="22"/>
              </w:rPr>
            </w:pPr>
            <w:r w:rsidRPr="007A0494">
              <w:rPr>
                <w:rFonts w:ascii="Calibri" w:hAnsi="Calibri"/>
                <w:color w:val="000000"/>
                <w:sz w:val="22"/>
                <w:szCs w:val="22"/>
              </w:rPr>
              <w:t>144300</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14:paraId="2F348063" w14:textId="77777777" w:rsidR="00744431" w:rsidRPr="007A0494" w:rsidRDefault="00744431" w:rsidP="00744431">
            <w:pPr>
              <w:jc w:val="center"/>
              <w:rPr>
                <w:rFonts w:ascii="Calibri" w:hAnsi="Calibri"/>
                <w:color w:val="000000"/>
                <w:sz w:val="22"/>
                <w:szCs w:val="22"/>
              </w:rPr>
            </w:pPr>
            <w:r w:rsidRPr="007A0494">
              <w:rPr>
                <w:rFonts w:ascii="Calibri" w:hAnsi="Calibri"/>
                <w:color w:val="000000"/>
                <w:sz w:val="22"/>
                <w:szCs w:val="22"/>
              </w:rPr>
              <w:t>1</w:t>
            </w:r>
          </w:p>
        </w:tc>
        <w:tc>
          <w:tcPr>
            <w:tcW w:w="1260" w:type="dxa"/>
            <w:tcBorders>
              <w:top w:val="single" w:sz="6" w:space="0" w:color="auto"/>
              <w:left w:val="single" w:sz="6" w:space="0" w:color="auto"/>
              <w:bottom w:val="single" w:sz="6" w:space="0" w:color="auto"/>
              <w:right w:val="single" w:sz="6" w:space="0" w:color="auto"/>
            </w:tcBorders>
            <w:vAlign w:val="center"/>
          </w:tcPr>
          <w:p w14:paraId="0C2E33A1"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c>
          <w:tcPr>
            <w:tcW w:w="1170" w:type="dxa"/>
            <w:tcBorders>
              <w:top w:val="single" w:sz="6" w:space="0" w:color="auto"/>
              <w:left w:val="single" w:sz="6" w:space="0" w:color="auto"/>
              <w:bottom w:val="single" w:sz="6" w:space="0" w:color="auto"/>
              <w:right w:val="single" w:sz="12" w:space="0" w:color="auto"/>
            </w:tcBorders>
            <w:vAlign w:val="center"/>
          </w:tcPr>
          <w:p w14:paraId="637F5CE9"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r>
      <w:tr w:rsidR="00744431" w:rsidRPr="0087252A" w14:paraId="7831B8A8" w14:textId="77777777" w:rsidTr="00EF0EA6">
        <w:trPr>
          <w:trHeight w:val="320"/>
        </w:trPr>
        <w:tc>
          <w:tcPr>
            <w:tcW w:w="720" w:type="dxa"/>
            <w:vMerge/>
            <w:tcBorders>
              <w:top w:val="single" w:sz="6" w:space="0" w:color="auto"/>
              <w:left w:val="single" w:sz="12" w:space="0" w:color="auto"/>
              <w:bottom w:val="single" w:sz="6" w:space="0" w:color="auto"/>
              <w:right w:val="single" w:sz="6" w:space="0" w:color="auto"/>
            </w:tcBorders>
            <w:shd w:val="clear" w:color="auto" w:fill="auto"/>
            <w:noWrap/>
            <w:vAlign w:val="bottom"/>
          </w:tcPr>
          <w:p w14:paraId="5F6B14F7" w14:textId="77777777" w:rsidR="00744431" w:rsidRPr="007A0494" w:rsidRDefault="00744431" w:rsidP="00744431">
            <w:pPr>
              <w:rPr>
                <w:rFonts w:ascii="Calibri" w:eastAsia="Calibri" w:hAnsi="Calibri" w:cs="Calibri"/>
                <w:sz w:val="22"/>
                <w:szCs w:val="22"/>
              </w:rPr>
            </w:pPr>
          </w:p>
        </w:tc>
        <w:tc>
          <w:tcPr>
            <w:tcW w:w="6233" w:type="dxa"/>
            <w:tcBorders>
              <w:top w:val="single" w:sz="6" w:space="0" w:color="auto"/>
              <w:left w:val="single" w:sz="6" w:space="0" w:color="auto"/>
              <w:bottom w:val="single" w:sz="6" w:space="0" w:color="auto"/>
              <w:right w:val="single" w:sz="6" w:space="0" w:color="auto"/>
            </w:tcBorders>
            <w:shd w:val="clear" w:color="auto" w:fill="auto"/>
            <w:vAlign w:val="bottom"/>
          </w:tcPr>
          <w:p w14:paraId="2A101FB3" w14:textId="16626A0B" w:rsidR="00744431" w:rsidRPr="007A0494" w:rsidRDefault="00744431" w:rsidP="00744431">
            <w:pPr>
              <w:rPr>
                <w:rFonts w:ascii="Calibri" w:eastAsia="Calibri" w:hAnsi="Calibri" w:cs="Calibri"/>
                <w:sz w:val="22"/>
                <w:szCs w:val="22"/>
              </w:rPr>
            </w:pPr>
            <w:r w:rsidRPr="007A0494">
              <w:rPr>
                <w:rFonts w:ascii="Calibri" w:eastAsia="Calibri" w:hAnsi="Calibri" w:cs="Calibri"/>
                <w:sz w:val="22"/>
                <w:szCs w:val="22"/>
              </w:rPr>
              <w:t>Statistical Reasoning or AP Statistics</w:t>
            </w:r>
          </w:p>
        </w:tc>
        <w:tc>
          <w:tcPr>
            <w:tcW w:w="17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79CD2F2" w14:textId="77777777" w:rsidR="00744431" w:rsidRPr="007A0494" w:rsidRDefault="00744431" w:rsidP="00744431">
            <w:pPr>
              <w:jc w:val="center"/>
              <w:rPr>
                <w:sz w:val="22"/>
                <w:szCs w:val="22"/>
              </w:rPr>
            </w:pPr>
            <w:r w:rsidRPr="007A0494">
              <w:rPr>
                <w:rFonts w:ascii="Calibri" w:hAnsi="Calibri"/>
                <w:color w:val="000000"/>
                <w:sz w:val="22"/>
                <w:szCs w:val="22"/>
              </w:rPr>
              <w:t>165031/160352</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14:paraId="66555B3D" w14:textId="77777777" w:rsidR="00744431" w:rsidRPr="007A0494" w:rsidRDefault="00744431" w:rsidP="00744431">
            <w:pPr>
              <w:jc w:val="center"/>
              <w:rPr>
                <w:rFonts w:ascii="Calibri" w:hAnsi="Calibri"/>
                <w:color w:val="000000"/>
                <w:sz w:val="22"/>
                <w:szCs w:val="22"/>
              </w:rPr>
            </w:pPr>
            <w:r w:rsidRPr="007A0494">
              <w:rPr>
                <w:rFonts w:ascii="Calibri" w:hAnsi="Calibri"/>
                <w:color w:val="000000"/>
                <w:sz w:val="22"/>
                <w:szCs w:val="22"/>
              </w:rPr>
              <w:t>1</w:t>
            </w:r>
          </w:p>
        </w:tc>
        <w:tc>
          <w:tcPr>
            <w:tcW w:w="1260" w:type="dxa"/>
            <w:tcBorders>
              <w:top w:val="single" w:sz="6" w:space="0" w:color="auto"/>
              <w:left w:val="single" w:sz="6" w:space="0" w:color="auto"/>
              <w:bottom w:val="single" w:sz="6" w:space="0" w:color="auto"/>
              <w:right w:val="single" w:sz="6" w:space="0" w:color="auto"/>
            </w:tcBorders>
            <w:vAlign w:val="center"/>
          </w:tcPr>
          <w:p w14:paraId="739A1E61" w14:textId="77777777" w:rsidR="00744431" w:rsidRPr="007A0494" w:rsidRDefault="00744431" w:rsidP="00744431">
            <w:pPr>
              <w:jc w:val="center"/>
              <w:rPr>
                <w:sz w:val="22"/>
                <w:szCs w:val="22"/>
              </w:rPr>
            </w:pPr>
          </w:p>
        </w:tc>
        <w:tc>
          <w:tcPr>
            <w:tcW w:w="1170" w:type="dxa"/>
            <w:tcBorders>
              <w:top w:val="single" w:sz="6" w:space="0" w:color="auto"/>
              <w:left w:val="single" w:sz="6" w:space="0" w:color="auto"/>
              <w:bottom w:val="single" w:sz="6" w:space="0" w:color="auto"/>
              <w:right w:val="single" w:sz="12" w:space="0" w:color="auto"/>
            </w:tcBorders>
            <w:vAlign w:val="center"/>
          </w:tcPr>
          <w:p w14:paraId="7A8C6CAA" w14:textId="77777777" w:rsidR="00744431" w:rsidRPr="007A0494" w:rsidRDefault="00744431" w:rsidP="00744431">
            <w:pPr>
              <w:jc w:val="center"/>
              <w:rPr>
                <w:sz w:val="22"/>
                <w:szCs w:val="22"/>
              </w:rPr>
            </w:pPr>
          </w:p>
        </w:tc>
      </w:tr>
      <w:tr w:rsidR="00744431" w:rsidRPr="0087252A" w14:paraId="34BC430C" w14:textId="77777777" w:rsidTr="00EF0EA6">
        <w:trPr>
          <w:trHeight w:val="320"/>
        </w:trPr>
        <w:tc>
          <w:tcPr>
            <w:tcW w:w="720" w:type="dxa"/>
            <w:vMerge/>
            <w:tcBorders>
              <w:top w:val="single" w:sz="6" w:space="0" w:color="auto"/>
              <w:left w:val="single" w:sz="12" w:space="0" w:color="auto"/>
              <w:bottom w:val="single" w:sz="6" w:space="0" w:color="auto"/>
              <w:right w:val="single" w:sz="6" w:space="0" w:color="auto"/>
            </w:tcBorders>
            <w:shd w:val="clear" w:color="auto" w:fill="auto"/>
            <w:noWrap/>
          </w:tcPr>
          <w:p w14:paraId="2685EB76" w14:textId="77777777" w:rsidR="00744431" w:rsidRPr="007A0494" w:rsidRDefault="00744431" w:rsidP="00744431">
            <w:pPr>
              <w:jc w:val="center"/>
              <w:rPr>
                <w:rFonts w:ascii="Calibri" w:eastAsia="Calibri" w:hAnsi="Calibri" w:cs="Calibri"/>
                <w:sz w:val="22"/>
                <w:szCs w:val="22"/>
              </w:rPr>
            </w:pPr>
          </w:p>
        </w:tc>
        <w:tc>
          <w:tcPr>
            <w:tcW w:w="6233" w:type="dxa"/>
            <w:tcBorders>
              <w:top w:val="single" w:sz="6" w:space="0" w:color="auto"/>
              <w:left w:val="single" w:sz="6" w:space="0" w:color="auto"/>
              <w:bottom w:val="single" w:sz="6" w:space="0" w:color="auto"/>
              <w:right w:val="single" w:sz="6" w:space="0" w:color="auto"/>
            </w:tcBorders>
            <w:shd w:val="clear" w:color="auto" w:fill="auto"/>
            <w:vAlign w:val="bottom"/>
          </w:tcPr>
          <w:p w14:paraId="7AA6CD07" w14:textId="77777777" w:rsidR="00744431" w:rsidRPr="0007718D" w:rsidRDefault="00744431" w:rsidP="00744431">
            <w:pPr>
              <w:rPr>
                <w:rFonts w:ascii="Calibri" w:eastAsia="Calibri" w:hAnsi="Calibri" w:cs="Calibri"/>
                <w:sz w:val="22"/>
                <w:szCs w:val="22"/>
              </w:rPr>
            </w:pPr>
            <w:r w:rsidRPr="0007718D">
              <w:rPr>
                <w:rFonts w:ascii="Calibri" w:hAnsi="Calibri" w:cs="Calibri"/>
                <w:sz w:val="22"/>
                <w:szCs w:val="22"/>
              </w:rPr>
              <w:t>Video Game Design</w:t>
            </w:r>
            <w:r>
              <w:rPr>
                <w:rFonts w:ascii="Calibri" w:hAnsi="Calibri" w:cs="Calibri"/>
                <w:sz w:val="22"/>
                <w:szCs w:val="22"/>
              </w:rPr>
              <w:t>: LSU Partnership</w:t>
            </w:r>
          </w:p>
        </w:tc>
        <w:tc>
          <w:tcPr>
            <w:tcW w:w="17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C148A77" w14:textId="77777777" w:rsidR="00744431" w:rsidRPr="0007718D" w:rsidRDefault="00744431" w:rsidP="00744431">
            <w:pPr>
              <w:jc w:val="center"/>
              <w:rPr>
                <w:rFonts w:asciiTheme="majorHAnsi" w:hAnsiTheme="majorHAnsi" w:cstheme="majorHAnsi"/>
                <w:color w:val="000000"/>
                <w:sz w:val="22"/>
                <w:szCs w:val="22"/>
              </w:rPr>
            </w:pPr>
            <w:r>
              <w:rPr>
                <w:rFonts w:asciiTheme="majorHAnsi" w:hAnsiTheme="majorHAnsi" w:cstheme="majorHAnsi"/>
                <w:sz w:val="22"/>
                <w:szCs w:val="22"/>
              </w:rPr>
              <w:t>080022</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14:paraId="6B10DA0F" w14:textId="77777777" w:rsidR="00744431" w:rsidRPr="0007718D" w:rsidRDefault="00744431" w:rsidP="00744431">
            <w:pPr>
              <w:jc w:val="center"/>
              <w:rPr>
                <w:rFonts w:asciiTheme="majorHAnsi" w:hAnsiTheme="majorHAnsi" w:cstheme="majorHAnsi"/>
                <w:color w:val="000000"/>
                <w:sz w:val="22"/>
                <w:szCs w:val="22"/>
              </w:rPr>
            </w:pPr>
            <w:r w:rsidRPr="0007718D">
              <w:rPr>
                <w:rFonts w:asciiTheme="majorHAnsi" w:hAnsiTheme="majorHAnsi" w:cstheme="majorHAnsi"/>
                <w:sz w:val="22"/>
                <w:szCs w:val="22"/>
              </w:rPr>
              <w:t>1</w:t>
            </w:r>
          </w:p>
        </w:tc>
        <w:tc>
          <w:tcPr>
            <w:tcW w:w="1260" w:type="dxa"/>
            <w:tcBorders>
              <w:top w:val="single" w:sz="6" w:space="0" w:color="auto"/>
              <w:left w:val="single" w:sz="6" w:space="0" w:color="auto"/>
              <w:bottom w:val="single" w:sz="6" w:space="0" w:color="auto"/>
              <w:right w:val="single" w:sz="6" w:space="0" w:color="auto"/>
            </w:tcBorders>
            <w:vAlign w:val="center"/>
          </w:tcPr>
          <w:p w14:paraId="008A61C5"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c>
          <w:tcPr>
            <w:tcW w:w="1170" w:type="dxa"/>
            <w:tcBorders>
              <w:top w:val="single" w:sz="6" w:space="0" w:color="auto"/>
              <w:left w:val="single" w:sz="6" w:space="0" w:color="auto"/>
              <w:bottom w:val="single" w:sz="6" w:space="0" w:color="auto"/>
              <w:right w:val="single" w:sz="12" w:space="0" w:color="auto"/>
            </w:tcBorders>
            <w:vAlign w:val="center"/>
          </w:tcPr>
          <w:p w14:paraId="57D580D5"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r>
      <w:tr w:rsidR="00744431" w:rsidRPr="0087252A" w14:paraId="695E63EF" w14:textId="77777777" w:rsidTr="00EF0EA6">
        <w:trPr>
          <w:trHeight w:val="320"/>
        </w:trPr>
        <w:tc>
          <w:tcPr>
            <w:tcW w:w="720" w:type="dxa"/>
            <w:vMerge/>
            <w:tcBorders>
              <w:top w:val="single" w:sz="6" w:space="0" w:color="auto"/>
              <w:left w:val="single" w:sz="12" w:space="0" w:color="auto"/>
              <w:bottom w:val="single" w:sz="6" w:space="0" w:color="auto"/>
              <w:right w:val="single" w:sz="6" w:space="0" w:color="auto"/>
            </w:tcBorders>
            <w:shd w:val="clear" w:color="auto" w:fill="auto"/>
            <w:noWrap/>
            <w:vAlign w:val="bottom"/>
          </w:tcPr>
          <w:p w14:paraId="3564F63B" w14:textId="77777777" w:rsidR="00744431" w:rsidRPr="007A0494" w:rsidRDefault="00744431" w:rsidP="00744431">
            <w:pPr>
              <w:jc w:val="center"/>
              <w:rPr>
                <w:rFonts w:ascii="Calibri" w:eastAsia="Calibri" w:hAnsi="Calibri" w:cs="Calibri"/>
                <w:sz w:val="22"/>
                <w:szCs w:val="22"/>
              </w:rPr>
            </w:pPr>
          </w:p>
        </w:tc>
        <w:tc>
          <w:tcPr>
            <w:tcW w:w="6233" w:type="dxa"/>
            <w:tcBorders>
              <w:top w:val="single" w:sz="6" w:space="0" w:color="auto"/>
              <w:left w:val="single" w:sz="6" w:space="0" w:color="auto"/>
              <w:bottom w:val="single" w:sz="6" w:space="0" w:color="auto"/>
              <w:right w:val="single" w:sz="6" w:space="0" w:color="auto"/>
            </w:tcBorders>
            <w:shd w:val="clear" w:color="auto" w:fill="auto"/>
            <w:vAlign w:val="bottom"/>
          </w:tcPr>
          <w:p w14:paraId="7D470B39" w14:textId="77777777" w:rsidR="00744431" w:rsidRPr="0007718D" w:rsidRDefault="00744431" w:rsidP="00744431">
            <w:pPr>
              <w:rPr>
                <w:rFonts w:ascii="Calibri" w:hAnsi="Calibri" w:cs="Calibri"/>
                <w:sz w:val="22"/>
                <w:szCs w:val="22"/>
              </w:rPr>
            </w:pPr>
            <w:r w:rsidRPr="0007718D">
              <w:rPr>
                <w:rFonts w:ascii="Calibri" w:hAnsi="Calibri" w:cs="Calibri"/>
                <w:sz w:val="22"/>
                <w:szCs w:val="22"/>
              </w:rPr>
              <w:t>Basic/Advanced Film</w:t>
            </w:r>
            <w:r>
              <w:rPr>
                <w:rFonts w:ascii="Calibri" w:hAnsi="Calibri" w:cs="Calibri"/>
                <w:sz w:val="22"/>
                <w:szCs w:val="22"/>
              </w:rPr>
              <w:t>: LSU Partnership</w:t>
            </w:r>
          </w:p>
        </w:tc>
        <w:tc>
          <w:tcPr>
            <w:tcW w:w="17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9868916" w14:textId="77777777" w:rsidR="00744431" w:rsidRPr="0007718D" w:rsidRDefault="00744431" w:rsidP="00744431">
            <w:pPr>
              <w:jc w:val="center"/>
              <w:rPr>
                <w:rFonts w:ascii="Calibri" w:hAnsi="Calibri" w:cs="Calibri"/>
                <w:sz w:val="22"/>
                <w:szCs w:val="22"/>
              </w:rPr>
            </w:pPr>
            <w:r>
              <w:rPr>
                <w:rFonts w:ascii="Calibri" w:hAnsi="Calibri" w:cs="Calibri"/>
                <w:sz w:val="22"/>
                <w:szCs w:val="22"/>
              </w:rPr>
              <w:t>080023</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14:paraId="2945E2BE" w14:textId="77777777" w:rsidR="00744431" w:rsidRPr="0007718D" w:rsidRDefault="00744431" w:rsidP="00744431">
            <w:pPr>
              <w:jc w:val="center"/>
              <w:rPr>
                <w:rFonts w:ascii="Calibri" w:hAnsi="Calibri" w:cs="Calibri"/>
                <w:sz w:val="22"/>
                <w:szCs w:val="22"/>
              </w:rPr>
            </w:pPr>
            <w:r w:rsidRPr="0007718D">
              <w:rPr>
                <w:rFonts w:ascii="Calibri" w:hAnsi="Calibri" w:cs="Calibri"/>
                <w:sz w:val="22"/>
                <w:szCs w:val="22"/>
              </w:rPr>
              <w:t>1</w:t>
            </w:r>
          </w:p>
        </w:tc>
        <w:tc>
          <w:tcPr>
            <w:tcW w:w="1260" w:type="dxa"/>
            <w:tcBorders>
              <w:top w:val="single" w:sz="6" w:space="0" w:color="auto"/>
              <w:left w:val="single" w:sz="6" w:space="0" w:color="auto"/>
              <w:bottom w:val="single" w:sz="6" w:space="0" w:color="auto"/>
              <w:right w:val="single" w:sz="6" w:space="0" w:color="auto"/>
            </w:tcBorders>
            <w:vAlign w:val="center"/>
          </w:tcPr>
          <w:p w14:paraId="79184D04"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c>
          <w:tcPr>
            <w:tcW w:w="1170" w:type="dxa"/>
            <w:tcBorders>
              <w:top w:val="single" w:sz="6" w:space="0" w:color="auto"/>
              <w:left w:val="single" w:sz="6" w:space="0" w:color="auto"/>
              <w:bottom w:val="single" w:sz="6" w:space="0" w:color="auto"/>
              <w:right w:val="single" w:sz="12" w:space="0" w:color="auto"/>
            </w:tcBorders>
            <w:vAlign w:val="center"/>
          </w:tcPr>
          <w:p w14:paraId="344F82EC"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r>
      <w:tr w:rsidR="00744431" w:rsidRPr="0087252A" w14:paraId="032C34BC" w14:textId="77777777" w:rsidTr="00EF0EA6">
        <w:trPr>
          <w:trHeight w:val="320"/>
        </w:trPr>
        <w:tc>
          <w:tcPr>
            <w:tcW w:w="720" w:type="dxa"/>
            <w:vMerge/>
            <w:tcBorders>
              <w:top w:val="single" w:sz="6" w:space="0" w:color="auto"/>
              <w:left w:val="single" w:sz="12" w:space="0" w:color="auto"/>
              <w:bottom w:val="single" w:sz="6" w:space="0" w:color="auto"/>
              <w:right w:val="single" w:sz="6" w:space="0" w:color="auto"/>
            </w:tcBorders>
            <w:shd w:val="clear" w:color="auto" w:fill="auto"/>
            <w:noWrap/>
            <w:vAlign w:val="bottom"/>
          </w:tcPr>
          <w:p w14:paraId="652CBD9C" w14:textId="77777777" w:rsidR="00744431" w:rsidRPr="007A0494" w:rsidRDefault="00744431" w:rsidP="00744431">
            <w:pPr>
              <w:rPr>
                <w:rFonts w:ascii="Calibri" w:eastAsia="Calibri" w:hAnsi="Calibri" w:cs="Calibri"/>
                <w:sz w:val="22"/>
                <w:szCs w:val="22"/>
              </w:rPr>
            </w:pPr>
          </w:p>
        </w:tc>
        <w:tc>
          <w:tcPr>
            <w:tcW w:w="6233" w:type="dxa"/>
            <w:tcBorders>
              <w:top w:val="single" w:sz="6" w:space="0" w:color="auto"/>
              <w:left w:val="single" w:sz="6" w:space="0" w:color="auto"/>
              <w:bottom w:val="single" w:sz="6" w:space="0" w:color="auto"/>
              <w:right w:val="single" w:sz="6" w:space="0" w:color="auto"/>
            </w:tcBorders>
            <w:shd w:val="clear" w:color="auto" w:fill="auto"/>
            <w:vAlign w:val="bottom"/>
          </w:tcPr>
          <w:p w14:paraId="0072F832" w14:textId="77777777" w:rsidR="00744431" w:rsidRPr="0007718D" w:rsidRDefault="00744431" w:rsidP="00744431">
            <w:pPr>
              <w:rPr>
                <w:rFonts w:ascii="Calibri" w:hAnsi="Calibri" w:cs="Calibri"/>
                <w:sz w:val="22"/>
                <w:szCs w:val="22"/>
              </w:rPr>
            </w:pPr>
            <w:r w:rsidRPr="0007718D">
              <w:rPr>
                <w:rFonts w:ascii="Calibri" w:hAnsi="Calibri" w:cs="Calibri"/>
                <w:sz w:val="22"/>
                <w:szCs w:val="22"/>
              </w:rPr>
              <w:t>Film and TV</w:t>
            </w:r>
            <w:r>
              <w:rPr>
                <w:rFonts w:ascii="Calibri" w:hAnsi="Calibri" w:cs="Calibri"/>
                <w:sz w:val="22"/>
                <w:szCs w:val="22"/>
              </w:rPr>
              <w:t>: LSU Partnership</w:t>
            </w:r>
          </w:p>
        </w:tc>
        <w:tc>
          <w:tcPr>
            <w:tcW w:w="17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5A84691" w14:textId="77777777" w:rsidR="00744431" w:rsidRPr="0007718D" w:rsidRDefault="00744431" w:rsidP="00744431">
            <w:pPr>
              <w:jc w:val="center"/>
              <w:rPr>
                <w:rFonts w:ascii="Calibri" w:hAnsi="Calibri" w:cs="Calibri"/>
                <w:sz w:val="22"/>
                <w:szCs w:val="22"/>
              </w:rPr>
            </w:pPr>
            <w:r>
              <w:rPr>
                <w:rFonts w:ascii="Calibri" w:hAnsi="Calibri" w:cs="Calibri"/>
                <w:sz w:val="22"/>
                <w:szCs w:val="22"/>
              </w:rPr>
              <w:t>080024</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14:paraId="33A80F8E" w14:textId="77777777" w:rsidR="00744431" w:rsidRPr="0007718D" w:rsidRDefault="00744431" w:rsidP="00744431">
            <w:pPr>
              <w:jc w:val="center"/>
              <w:rPr>
                <w:rFonts w:ascii="Calibri" w:hAnsi="Calibri" w:cs="Calibri"/>
                <w:sz w:val="22"/>
                <w:szCs w:val="22"/>
              </w:rPr>
            </w:pPr>
            <w:r w:rsidRPr="0007718D">
              <w:rPr>
                <w:rFonts w:ascii="Calibri" w:hAnsi="Calibri" w:cs="Calibri"/>
                <w:sz w:val="22"/>
                <w:szCs w:val="22"/>
              </w:rPr>
              <w:t>1</w:t>
            </w:r>
          </w:p>
        </w:tc>
        <w:tc>
          <w:tcPr>
            <w:tcW w:w="1260" w:type="dxa"/>
            <w:tcBorders>
              <w:top w:val="single" w:sz="6" w:space="0" w:color="auto"/>
              <w:left w:val="single" w:sz="6" w:space="0" w:color="auto"/>
              <w:bottom w:val="single" w:sz="6" w:space="0" w:color="auto"/>
              <w:right w:val="single" w:sz="6" w:space="0" w:color="auto"/>
            </w:tcBorders>
            <w:vAlign w:val="center"/>
          </w:tcPr>
          <w:p w14:paraId="51698896"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c>
          <w:tcPr>
            <w:tcW w:w="1170" w:type="dxa"/>
            <w:tcBorders>
              <w:top w:val="single" w:sz="6" w:space="0" w:color="auto"/>
              <w:left w:val="single" w:sz="6" w:space="0" w:color="auto"/>
              <w:bottom w:val="single" w:sz="6" w:space="0" w:color="auto"/>
              <w:right w:val="single" w:sz="12" w:space="0" w:color="auto"/>
            </w:tcBorders>
            <w:vAlign w:val="center"/>
          </w:tcPr>
          <w:p w14:paraId="58A9BFB4"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r>
      <w:tr w:rsidR="00744431" w:rsidRPr="0087252A" w14:paraId="6AC7A902" w14:textId="77777777" w:rsidTr="00EF0EA6">
        <w:trPr>
          <w:trHeight w:val="320"/>
        </w:trPr>
        <w:tc>
          <w:tcPr>
            <w:tcW w:w="720" w:type="dxa"/>
            <w:vMerge/>
            <w:tcBorders>
              <w:top w:val="single" w:sz="6" w:space="0" w:color="auto"/>
              <w:left w:val="single" w:sz="12" w:space="0" w:color="auto"/>
              <w:bottom w:val="single" w:sz="6" w:space="0" w:color="auto"/>
              <w:right w:val="single" w:sz="6" w:space="0" w:color="auto"/>
            </w:tcBorders>
            <w:shd w:val="clear" w:color="auto" w:fill="auto"/>
            <w:noWrap/>
            <w:vAlign w:val="bottom"/>
          </w:tcPr>
          <w:p w14:paraId="51EFC9B1" w14:textId="77777777" w:rsidR="00744431" w:rsidRPr="007A0494" w:rsidRDefault="00744431" w:rsidP="00744431">
            <w:pPr>
              <w:jc w:val="center"/>
              <w:rPr>
                <w:rFonts w:ascii="Calibri" w:eastAsia="Calibri" w:hAnsi="Calibri" w:cs="Calibri"/>
                <w:sz w:val="22"/>
                <w:szCs w:val="22"/>
              </w:rPr>
            </w:pPr>
          </w:p>
        </w:tc>
        <w:tc>
          <w:tcPr>
            <w:tcW w:w="6233" w:type="dxa"/>
            <w:tcBorders>
              <w:top w:val="single" w:sz="6" w:space="0" w:color="auto"/>
              <w:left w:val="single" w:sz="6" w:space="0" w:color="auto"/>
              <w:bottom w:val="single" w:sz="6" w:space="0" w:color="auto"/>
              <w:right w:val="single" w:sz="6" w:space="0" w:color="auto"/>
            </w:tcBorders>
            <w:shd w:val="clear" w:color="auto" w:fill="auto"/>
            <w:vAlign w:val="bottom"/>
          </w:tcPr>
          <w:p w14:paraId="77196A62" w14:textId="77777777" w:rsidR="00744431" w:rsidRPr="007A0494" w:rsidRDefault="00744431" w:rsidP="00744431">
            <w:pPr>
              <w:rPr>
                <w:rFonts w:ascii="Calibri" w:eastAsia="Calibri" w:hAnsi="Calibri" w:cs="Calibri"/>
                <w:sz w:val="22"/>
                <w:szCs w:val="22"/>
              </w:rPr>
            </w:pPr>
            <w:r>
              <w:rPr>
                <w:rFonts w:ascii="Calibri" w:eastAsia="Calibri" w:hAnsi="Calibri" w:cs="Calibri"/>
                <w:sz w:val="22"/>
                <w:szCs w:val="22"/>
              </w:rPr>
              <w:t>Basic Sound: LSU Partnership</w:t>
            </w:r>
          </w:p>
        </w:tc>
        <w:tc>
          <w:tcPr>
            <w:tcW w:w="17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51335B4" w14:textId="77777777" w:rsidR="00744431" w:rsidRPr="007A0494" w:rsidRDefault="00744431" w:rsidP="00744431">
            <w:pPr>
              <w:jc w:val="center"/>
              <w:rPr>
                <w:rFonts w:ascii="Calibri" w:hAnsi="Calibri"/>
                <w:color w:val="000000"/>
                <w:sz w:val="22"/>
                <w:szCs w:val="22"/>
              </w:rPr>
            </w:pPr>
            <w:r>
              <w:rPr>
                <w:rFonts w:ascii="Calibri" w:hAnsi="Calibri"/>
                <w:color w:val="000000"/>
                <w:sz w:val="22"/>
                <w:szCs w:val="22"/>
              </w:rPr>
              <w:t>080025</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14:paraId="6CFFF6DB" w14:textId="77777777" w:rsidR="00744431" w:rsidRPr="007A0494" w:rsidRDefault="00744431" w:rsidP="00744431">
            <w:pPr>
              <w:jc w:val="center"/>
              <w:rPr>
                <w:rFonts w:ascii="Calibri" w:hAnsi="Calibri"/>
                <w:color w:val="000000"/>
                <w:sz w:val="22"/>
                <w:szCs w:val="22"/>
              </w:rPr>
            </w:pPr>
            <w:r>
              <w:rPr>
                <w:rFonts w:ascii="Calibri" w:hAnsi="Calibri"/>
                <w:color w:val="000000"/>
                <w:sz w:val="22"/>
                <w:szCs w:val="22"/>
              </w:rPr>
              <w:t>1</w:t>
            </w:r>
          </w:p>
        </w:tc>
        <w:tc>
          <w:tcPr>
            <w:tcW w:w="1260" w:type="dxa"/>
            <w:tcBorders>
              <w:top w:val="single" w:sz="6" w:space="0" w:color="auto"/>
              <w:left w:val="single" w:sz="6" w:space="0" w:color="auto"/>
              <w:bottom w:val="single" w:sz="6" w:space="0" w:color="auto"/>
              <w:right w:val="single" w:sz="6" w:space="0" w:color="auto"/>
            </w:tcBorders>
            <w:vAlign w:val="center"/>
          </w:tcPr>
          <w:p w14:paraId="32AE1FCD"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c>
          <w:tcPr>
            <w:tcW w:w="1170" w:type="dxa"/>
            <w:tcBorders>
              <w:top w:val="single" w:sz="6" w:space="0" w:color="auto"/>
              <w:left w:val="single" w:sz="6" w:space="0" w:color="auto"/>
              <w:bottom w:val="single" w:sz="6" w:space="0" w:color="auto"/>
              <w:right w:val="single" w:sz="12" w:space="0" w:color="auto"/>
            </w:tcBorders>
            <w:vAlign w:val="center"/>
          </w:tcPr>
          <w:p w14:paraId="5D06D935"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r>
      <w:tr w:rsidR="00744431" w:rsidRPr="0087252A" w14:paraId="35B0A5E5" w14:textId="77777777" w:rsidTr="00EF0EA6">
        <w:trPr>
          <w:trHeight w:val="320"/>
        </w:trPr>
        <w:tc>
          <w:tcPr>
            <w:tcW w:w="720" w:type="dxa"/>
            <w:vMerge/>
            <w:tcBorders>
              <w:top w:val="single" w:sz="6" w:space="0" w:color="auto"/>
              <w:left w:val="single" w:sz="12" w:space="0" w:color="auto"/>
              <w:bottom w:val="single" w:sz="6" w:space="0" w:color="auto"/>
              <w:right w:val="single" w:sz="6" w:space="0" w:color="auto"/>
            </w:tcBorders>
            <w:shd w:val="clear" w:color="auto" w:fill="auto"/>
            <w:noWrap/>
            <w:vAlign w:val="bottom"/>
          </w:tcPr>
          <w:p w14:paraId="08AB9B01" w14:textId="77777777" w:rsidR="00744431" w:rsidRPr="007A0494" w:rsidRDefault="00744431" w:rsidP="00744431">
            <w:pPr>
              <w:rPr>
                <w:rFonts w:ascii="Calibri" w:eastAsia="Calibri" w:hAnsi="Calibri" w:cs="Calibri"/>
                <w:sz w:val="22"/>
                <w:szCs w:val="22"/>
              </w:rPr>
            </w:pPr>
          </w:p>
        </w:tc>
        <w:tc>
          <w:tcPr>
            <w:tcW w:w="6233" w:type="dxa"/>
            <w:tcBorders>
              <w:top w:val="single" w:sz="6" w:space="0" w:color="auto"/>
              <w:left w:val="single" w:sz="6" w:space="0" w:color="auto"/>
              <w:bottom w:val="single" w:sz="6" w:space="0" w:color="auto"/>
              <w:right w:val="single" w:sz="6" w:space="0" w:color="auto"/>
            </w:tcBorders>
            <w:shd w:val="clear" w:color="auto" w:fill="auto"/>
            <w:vAlign w:val="bottom"/>
          </w:tcPr>
          <w:p w14:paraId="3A6630C8" w14:textId="77777777" w:rsidR="00744431" w:rsidRPr="007A0494" w:rsidRDefault="00744431" w:rsidP="00744431">
            <w:pPr>
              <w:rPr>
                <w:rFonts w:ascii="Calibri" w:eastAsia="Calibri" w:hAnsi="Calibri" w:cs="Calibri"/>
                <w:sz w:val="22"/>
                <w:szCs w:val="22"/>
              </w:rPr>
            </w:pPr>
            <w:r w:rsidRPr="007A0494">
              <w:rPr>
                <w:rFonts w:ascii="Calibri" w:eastAsia="Calibri" w:hAnsi="Calibri" w:cs="Calibri"/>
                <w:sz w:val="22"/>
                <w:szCs w:val="22"/>
              </w:rPr>
              <w:t xml:space="preserve">AP Calculus AB </w:t>
            </w:r>
          </w:p>
        </w:tc>
        <w:tc>
          <w:tcPr>
            <w:tcW w:w="17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D6A4411" w14:textId="77777777" w:rsidR="00744431" w:rsidRPr="007A0494" w:rsidRDefault="00744431" w:rsidP="00744431">
            <w:pPr>
              <w:jc w:val="center"/>
              <w:rPr>
                <w:sz w:val="22"/>
                <w:szCs w:val="22"/>
              </w:rPr>
            </w:pPr>
            <w:r w:rsidRPr="007A0494">
              <w:rPr>
                <w:rFonts w:ascii="Calibri" w:hAnsi="Calibri"/>
                <w:color w:val="000000"/>
                <w:sz w:val="22"/>
                <w:szCs w:val="22"/>
              </w:rPr>
              <w:t>160327</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14:paraId="70C23117" w14:textId="77777777" w:rsidR="00744431" w:rsidRPr="007A0494" w:rsidRDefault="00744431" w:rsidP="00744431">
            <w:pPr>
              <w:jc w:val="center"/>
              <w:rPr>
                <w:rFonts w:ascii="Calibri" w:hAnsi="Calibri"/>
                <w:color w:val="000000"/>
                <w:sz w:val="22"/>
                <w:szCs w:val="22"/>
              </w:rPr>
            </w:pPr>
            <w:r w:rsidRPr="007A0494">
              <w:rPr>
                <w:rFonts w:ascii="Calibri" w:hAnsi="Calibri"/>
                <w:color w:val="000000"/>
                <w:sz w:val="22"/>
                <w:szCs w:val="22"/>
              </w:rPr>
              <w:t>1</w:t>
            </w:r>
          </w:p>
        </w:tc>
        <w:tc>
          <w:tcPr>
            <w:tcW w:w="1260" w:type="dxa"/>
            <w:tcBorders>
              <w:top w:val="single" w:sz="6" w:space="0" w:color="auto"/>
              <w:left w:val="single" w:sz="6" w:space="0" w:color="auto"/>
              <w:bottom w:val="single" w:sz="6" w:space="0" w:color="auto"/>
              <w:right w:val="single" w:sz="6" w:space="0" w:color="auto"/>
            </w:tcBorders>
            <w:vAlign w:val="center"/>
          </w:tcPr>
          <w:p w14:paraId="64E2355E" w14:textId="77777777" w:rsidR="00744431" w:rsidRPr="007A0494" w:rsidRDefault="00744431" w:rsidP="00744431">
            <w:pPr>
              <w:jc w:val="center"/>
              <w:rPr>
                <w:sz w:val="22"/>
                <w:szCs w:val="22"/>
              </w:rPr>
            </w:pPr>
          </w:p>
        </w:tc>
        <w:tc>
          <w:tcPr>
            <w:tcW w:w="1170" w:type="dxa"/>
            <w:tcBorders>
              <w:top w:val="single" w:sz="6" w:space="0" w:color="auto"/>
              <w:left w:val="single" w:sz="6" w:space="0" w:color="auto"/>
              <w:bottom w:val="single" w:sz="6" w:space="0" w:color="auto"/>
              <w:right w:val="single" w:sz="12" w:space="0" w:color="auto"/>
            </w:tcBorders>
            <w:vAlign w:val="center"/>
          </w:tcPr>
          <w:p w14:paraId="55263449" w14:textId="77777777" w:rsidR="00744431" w:rsidRPr="007A0494" w:rsidRDefault="00744431" w:rsidP="00744431">
            <w:pPr>
              <w:jc w:val="center"/>
              <w:rPr>
                <w:sz w:val="22"/>
                <w:szCs w:val="22"/>
              </w:rPr>
            </w:pPr>
          </w:p>
        </w:tc>
      </w:tr>
      <w:tr w:rsidR="00744431" w:rsidRPr="0087252A" w14:paraId="6BDE5E6C" w14:textId="77777777" w:rsidTr="00EF0EA6">
        <w:trPr>
          <w:trHeight w:val="320"/>
        </w:trPr>
        <w:tc>
          <w:tcPr>
            <w:tcW w:w="720" w:type="dxa"/>
            <w:vMerge/>
            <w:tcBorders>
              <w:top w:val="single" w:sz="6" w:space="0" w:color="auto"/>
              <w:left w:val="single" w:sz="12" w:space="0" w:color="auto"/>
              <w:bottom w:val="single" w:sz="6" w:space="0" w:color="auto"/>
              <w:right w:val="single" w:sz="6" w:space="0" w:color="auto"/>
            </w:tcBorders>
            <w:shd w:val="clear" w:color="auto" w:fill="auto"/>
            <w:noWrap/>
            <w:vAlign w:val="bottom"/>
          </w:tcPr>
          <w:p w14:paraId="54D8FFB5" w14:textId="77777777" w:rsidR="00744431" w:rsidRPr="007A0494" w:rsidRDefault="00744431" w:rsidP="00744431">
            <w:pPr>
              <w:rPr>
                <w:rFonts w:ascii="Calibri" w:eastAsia="Calibri" w:hAnsi="Calibri" w:cs="Calibri"/>
                <w:sz w:val="22"/>
                <w:szCs w:val="22"/>
              </w:rPr>
            </w:pPr>
          </w:p>
        </w:tc>
        <w:tc>
          <w:tcPr>
            <w:tcW w:w="6233" w:type="dxa"/>
            <w:tcBorders>
              <w:top w:val="single" w:sz="6" w:space="0" w:color="auto"/>
              <w:left w:val="single" w:sz="6" w:space="0" w:color="auto"/>
              <w:bottom w:val="single" w:sz="6" w:space="0" w:color="auto"/>
              <w:right w:val="single" w:sz="6" w:space="0" w:color="auto"/>
            </w:tcBorders>
            <w:shd w:val="clear" w:color="auto" w:fill="auto"/>
            <w:vAlign w:val="bottom"/>
          </w:tcPr>
          <w:p w14:paraId="23D6A177" w14:textId="77777777" w:rsidR="00744431" w:rsidRPr="007A0494" w:rsidRDefault="00744431" w:rsidP="00744431">
            <w:pPr>
              <w:rPr>
                <w:rFonts w:ascii="Calibri" w:eastAsia="Calibri" w:hAnsi="Calibri" w:cs="Calibri"/>
                <w:sz w:val="22"/>
                <w:szCs w:val="22"/>
              </w:rPr>
            </w:pPr>
            <w:r w:rsidRPr="007A0494">
              <w:rPr>
                <w:rFonts w:ascii="Calibri" w:eastAsia="Calibri" w:hAnsi="Calibri" w:cs="Calibri"/>
                <w:sz w:val="22"/>
                <w:szCs w:val="22"/>
              </w:rPr>
              <w:t>AP Calculus BC</w:t>
            </w:r>
          </w:p>
        </w:tc>
        <w:tc>
          <w:tcPr>
            <w:tcW w:w="17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BFD1C7B" w14:textId="77777777" w:rsidR="00744431" w:rsidRPr="007A0494" w:rsidRDefault="00744431" w:rsidP="00744431">
            <w:pPr>
              <w:jc w:val="center"/>
              <w:rPr>
                <w:rFonts w:ascii="Calibri" w:hAnsi="Calibri"/>
                <w:color w:val="000000"/>
                <w:sz w:val="22"/>
                <w:szCs w:val="22"/>
              </w:rPr>
            </w:pPr>
            <w:r w:rsidRPr="007A0494">
              <w:rPr>
                <w:rFonts w:ascii="Calibri" w:hAnsi="Calibri"/>
                <w:color w:val="000000"/>
                <w:sz w:val="22"/>
                <w:szCs w:val="22"/>
              </w:rPr>
              <w:t>160328</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14:paraId="383A9B1D" w14:textId="77777777" w:rsidR="00744431" w:rsidRPr="007A0494" w:rsidRDefault="00744431" w:rsidP="00744431">
            <w:pPr>
              <w:jc w:val="center"/>
              <w:rPr>
                <w:rFonts w:ascii="Calibri" w:hAnsi="Calibri"/>
                <w:color w:val="000000"/>
                <w:sz w:val="22"/>
                <w:szCs w:val="22"/>
              </w:rPr>
            </w:pPr>
            <w:r w:rsidRPr="007A0494">
              <w:rPr>
                <w:rFonts w:ascii="Calibri" w:hAnsi="Calibri"/>
                <w:color w:val="000000"/>
                <w:sz w:val="22"/>
                <w:szCs w:val="22"/>
              </w:rPr>
              <w:t>1</w:t>
            </w:r>
          </w:p>
        </w:tc>
        <w:tc>
          <w:tcPr>
            <w:tcW w:w="1260" w:type="dxa"/>
            <w:tcBorders>
              <w:top w:val="single" w:sz="6" w:space="0" w:color="auto"/>
              <w:left w:val="single" w:sz="6" w:space="0" w:color="auto"/>
              <w:bottom w:val="single" w:sz="6" w:space="0" w:color="auto"/>
              <w:right w:val="single" w:sz="6" w:space="0" w:color="auto"/>
            </w:tcBorders>
            <w:vAlign w:val="center"/>
          </w:tcPr>
          <w:p w14:paraId="3B5D67E6" w14:textId="77777777" w:rsidR="00744431" w:rsidRPr="007A0494" w:rsidRDefault="00744431" w:rsidP="00744431">
            <w:pPr>
              <w:jc w:val="center"/>
              <w:rPr>
                <w:sz w:val="22"/>
                <w:szCs w:val="22"/>
              </w:rPr>
            </w:pPr>
          </w:p>
        </w:tc>
        <w:tc>
          <w:tcPr>
            <w:tcW w:w="1170" w:type="dxa"/>
            <w:tcBorders>
              <w:top w:val="single" w:sz="6" w:space="0" w:color="auto"/>
              <w:left w:val="single" w:sz="6" w:space="0" w:color="auto"/>
              <w:bottom w:val="single" w:sz="6" w:space="0" w:color="auto"/>
              <w:right w:val="single" w:sz="12" w:space="0" w:color="auto"/>
            </w:tcBorders>
            <w:vAlign w:val="center"/>
          </w:tcPr>
          <w:p w14:paraId="0967BD85" w14:textId="77777777" w:rsidR="00744431" w:rsidRPr="007A0494" w:rsidRDefault="00744431" w:rsidP="00744431">
            <w:pPr>
              <w:jc w:val="center"/>
              <w:rPr>
                <w:sz w:val="22"/>
                <w:szCs w:val="22"/>
              </w:rPr>
            </w:pPr>
          </w:p>
        </w:tc>
      </w:tr>
      <w:tr w:rsidR="00744431" w:rsidRPr="0087252A" w14:paraId="06CBEEFD" w14:textId="77777777" w:rsidTr="00EF0EA6">
        <w:trPr>
          <w:trHeight w:val="320"/>
        </w:trPr>
        <w:tc>
          <w:tcPr>
            <w:tcW w:w="720" w:type="dxa"/>
            <w:vMerge/>
            <w:tcBorders>
              <w:top w:val="single" w:sz="6" w:space="0" w:color="auto"/>
              <w:left w:val="single" w:sz="12" w:space="0" w:color="auto"/>
              <w:bottom w:val="single" w:sz="6" w:space="0" w:color="auto"/>
              <w:right w:val="single" w:sz="6" w:space="0" w:color="auto"/>
            </w:tcBorders>
            <w:shd w:val="clear" w:color="auto" w:fill="auto"/>
            <w:noWrap/>
            <w:vAlign w:val="bottom"/>
          </w:tcPr>
          <w:p w14:paraId="4CD93D89" w14:textId="77777777" w:rsidR="00744431" w:rsidRPr="007A0494" w:rsidRDefault="00744431" w:rsidP="00744431">
            <w:pPr>
              <w:rPr>
                <w:rFonts w:ascii="Calibri" w:eastAsia="Calibri" w:hAnsi="Calibri" w:cs="Calibri"/>
                <w:sz w:val="22"/>
                <w:szCs w:val="22"/>
              </w:rPr>
            </w:pPr>
          </w:p>
        </w:tc>
        <w:tc>
          <w:tcPr>
            <w:tcW w:w="6233" w:type="dxa"/>
            <w:tcBorders>
              <w:top w:val="single" w:sz="6" w:space="0" w:color="auto"/>
              <w:left w:val="single" w:sz="6" w:space="0" w:color="auto"/>
              <w:bottom w:val="single" w:sz="6" w:space="0" w:color="auto"/>
              <w:right w:val="single" w:sz="6" w:space="0" w:color="auto"/>
            </w:tcBorders>
            <w:shd w:val="clear" w:color="auto" w:fill="auto"/>
            <w:vAlign w:val="bottom"/>
          </w:tcPr>
          <w:p w14:paraId="451A849D" w14:textId="77777777" w:rsidR="00744431" w:rsidRPr="007A0494" w:rsidRDefault="00744431" w:rsidP="00744431">
            <w:pPr>
              <w:rPr>
                <w:rFonts w:ascii="Calibri" w:eastAsia="Calibri" w:hAnsi="Calibri" w:cs="Calibri"/>
                <w:sz w:val="22"/>
                <w:szCs w:val="22"/>
              </w:rPr>
            </w:pPr>
            <w:r w:rsidRPr="007A0494">
              <w:rPr>
                <w:rFonts w:ascii="Calibri" w:eastAsia="Calibri" w:hAnsi="Calibri" w:cs="Calibri"/>
                <w:sz w:val="22"/>
                <w:szCs w:val="22"/>
              </w:rPr>
              <w:t>AP Computer Science Principles</w:t>
            </w:r>
          </w:p>
        </w:tc>
        <w:tc>
          <w:tcPr>
            <w:tcW w:w="17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55E5EB1" w14:textId="77777777" w:rsidR="00744431" w:rsidRPr="007A0494" w:rsidRDefault="00744431" w:rsidP="00744431">
            <w:pPr>
              <w:jc w:val="center"/>
              <w:rPr>
                <w:sz w:val="22"/>
                <w:szCs w:val="22"/>
              </w:rPr>
            </w:pPr>
            <w:r w:rsidRPr="007A0494">
              <w:rPr>
                <w:rFonts w:ascii="Calibri" w:hAnsi="Calibri"/>
                <w:color w:val="000000"/>
                <w:sz w:val="22"/>
                <w:szCs w:val="22"/>
              </w:rPr>
              <w:t>061177</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14:paraId="3063761B" w14:textId="77777777" w:rsidR="00744431" w:rsidRPr="007A0494" w:rsidRDefault="00744431" w:rsidP="00744431">
            <w:pPr>
              <w:jc w:val="center"/>
              <w:rPr>
                <w:rFonts w:ascii="Calibri" w:hAnsi="Calibri"/>
                <w:color w:val="000000"/>
                <w:sz w:val="22"/>
                <w:szCs w:val="22"/>
              </w:rPr>
            </w:pPr>
            <w:r w:rsidRPr="007A0494">
              <w:rPr>
                <w:rFonts w:ascii="Calibri" w:hAnsi="Calibri"/>
                <w:color w:val="000000"/>
                <w:sz w:val="22"/>
                <w:szCs w:val="22"/>
              </w:rPr>
              <w:t>1</w:t>
            </w:r>
          </w:p>
        </w:tc>
        <w:tc>
          <w:tcPr>
            <w:tcW w:w="1260" w:type="dxa"/>
            <w:tcBorders>
              <w:top w:val="single" w:sz="6" w:space="0" w:color="auto"/>
              <w:left w:val="single" w:sz="6" w:space="0" w:color="auto"/>
              <w:bottom w:val="single" w:sz="6" w:space="0" w:color="auto"/>
              <w:right w:val="single" w:sz="6" w:space="0" w:color="auto"/>
            </w:tcBorders>
            <w:vAlign w:val="center"/>
          </w:tcPr>
          <w:p w14:paraId="72B6C06C"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c>
          <w:tcPr>
            <w:tcW w:w="1170" w:type="dxa"/>
            <w:tcBorders>
              <w:top w:val="single" w:sz="6" w:space="0" w:color="auto"/>
              <w:left w:val="single" w:sz="6" w:space="0" w:color="auto"/>
              <w:bottom w:val="single" w:sz="6" w:space="0" w:color="auto"/>
              <w:right w:val="single" w:sz="12" w:space="0" w:color="auto"/>
            </w:tcBorders>
            <w:vAlign w:val="center"/>
          </w:tcPr>
          <w:p w14:paraId="6800EE89"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r>
      <w:tr w:rsidR="00744431" w:rsidRPr="0087252A" w14:paraId="154CC137" w14:textId="77777777" w:rsidTr="00EF0EA6">
        <w:trPr>
          <w:trHeight w:val="320"/>
        </w:trPr>
        <w:tc>
          <w:tcPr>
            <w:tcW w:w="720" w:type="dxa"/>
            <w:vMerge/>
            <w:tcBorders>
              <w:top w:val="single" w:sz="6" w:space="0" w:color="auto"/>
              <w:left w:val="single" w:sz="12" w:space="0" w:color="auto"/>
              <w:bottom w:val="single" w:sz="6" w:space="0" w:color="auto"/>
              <w:right w:val="single" w:sz="6" w:space="0" w:color="auto"/>
            </w:tcBorders>
            <w:shd w:val="clear" w:color="auto" w:fill="auto"/>
            <w:noWrap/>
            <w:vAlign w:val="bottom"/>
          </w:tcPr>
          <w:p w14:paraId="589C24FE" w14:textId="77777777" w:rsidR="00744431" w:rsidRPr="007A0494" w:rsidRDefault="00744431" w:rsidP="00744431">
            <w:pPr>
              <w:rPr>
                <w:rFonts w:ascii="Calibri" w:eastAsia="Calibri" w:hAnsi="Calibri" w:cs="Calibri"/>
                <w:sz w:val="22"/>
                <w:szCs w:val="22"/>
              </w:rPr>
            </w:pPr>
          </w:p>
        </w:tc>
        <w:tc>
          <w:tcPr>
            <w:tcW w:w="6233" w:type="dxa"/>
            <w:tcBorders>
              <w:top w:val="single" w:sz="6" w:space="0" w:color="auto"/>
              <w:left w:val="single" w:sz="6" w:space="0" w:color="auto"/>
              <w:bottom w:val="single" w:sz="6" w:space="0" w:color="auto"/>
              <w:right w:val="single" w:sz="6" w:space="0" w:color="auto"/>
            </w:tcBorders>
            <w:shd w:val="clear" w:color="auto" w:fill="auto"/>
            <w:vAlign w:val="bottom"/>
          </w:tcPr>
          <w:p w14:paraId="7944103E" w14:textId="77777777" w:rsidR="00744431" w:rsidRPr="007A0494" w:rsidRDefault="00744431" w:rsidP="00744431">
            <w:pPr>
              <w:rPr>
                <w:rFonts w:ascii="Calibri" w:eastAsia="Calibri" w:hAnsi="Calibri" w:cs="Calibri"/>
                <w:sz w:val="22"/>
                <w:szCs w:val="22"/>
              </w:rPr>
            </w:pPr>
            <w:r w:rsidRPr="007A0494">
              <w:rPr>
                <w:rFonts w:ascii="Calibri" w:eastAsia="Calibri" w:hAnsi="Calibri" w:cs="Calibri"/>
                <w:sz w:val="22"/>
                <w:szCs w:val="22"/>
              </w:rPr>
              <w:t>AP Computer Science A</w:t>
            </w:r>
          </w:p>
        </w:tc>
        <w:tc>
          <w:tcPr>
            <w:tcW w:w="17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33010E9" w14:textId="77777777" w:rsidR="00744431" w:rsidRPr="007A0494" w:rsidRDefault="00744431" w:rsidP="00744431">
            <w:pPr>
              <w:jc w:val="center"/>
              <w:rPr>
                <w:sz w:val="22"/>
                <w:szCs w:val="22"/>
              </w:rPr>
            </w:pPr>
            <w:r w:rsidRPr="007A0494">
              <w:rPr>
                <w:rFonts w:ascii="Calibri" w:hAnsi="Calibri"/>
                <w:color w:val="000000"/>
                <w:sz w:val="22"/>
                <w:szCs w:val="22"/>
              </w:rPr>
              <w:t>061175</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14:paraId="26059430" w14:textId="77777777" w:rsidR="00744431" w:rsidRPr="007A0494" w:rsidRDefault="00744431" w:rsidP="00744431">
            <w:pPr>
              <w:jc w:val="center"/>
              <w:rPr>
                <w:rFonts w:ascii="Calibri" w:hAnsi="Calibri"/>
                <w:color w:val="000000"/>
                <w:sz w:val="22"/>
                <w:szCs w:val="22"/>
              </w:rPr>
            </w:pPr>
            <w:r w:rsidRPr="007A0494">
              <w:rPr>
                <w:rFonts w:ascii="Calibri" w:hAnsi="Calibri"/>
                <w:color w:val="000000"/>
                <w:sz w:val="22"/>
                <w:szCs w:val="22"/>
              </w:rPr>
              <w:t>1</w:t>
            </w:r>
          </w:p>
        </w:tc>
        <w:tc>
          <w:tcPr>
            <w:tcW w:w="1260" w:type="dxa"/>
            <w:tcBorders>
              <w:top w:val="single" w:sz="6" w:space="0" w:color="auto"/>
              <w:left w:val="single" w:sz="6" w:space="0" w:color="auto"/>
              <w:bottom w:val="single" w:sz="6" w:space="0" w:color="auto"/>
              <w:right w:val="single" w:sz="6" w:space="0" w:color="auto"/>
            </w:tcBorders>
            <w:vAlign w:val="center"/>
          </w:tcPr>
          <w:p w14:paraId="3F12AB3D"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c>
          <w:tcPr>
            <w:tcW w:w="1170" w:type="dxa"/>
            <w:tcBorders>
              <w:top w:val="single" w:sz="6" w:space="0" w:color="auto"/>
              <w:left w:val="single" w:sz="6" w:space="0" w:color="auto"/>
              <w:bottom w:val="single" w:sz="6" w:space="0" w:color="auto"/>
              <w:right w:val="single" w:sz="12" w:space="0" w:color="auto"/>
            </w:tcBorders>
            <w:vAlign w:val="center"/>
          </w:tcPr>
          <w:p w14:paraId="4A4006AC"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r>
      <w:tr w:rsidR="00744431" w:rsidRPr="0087252A" w14:paraId="63443BC3" w14:textId="77777777" w:rsidTr="00EF0EA6">
        <w:trPr>
          <w:trHeight w:val="320"/>
        </w:trPr>
        <w:tc>
          <w:tcPr>
            <w:tcW w:w="720" w:type="dxa"/>
            <w:vMerge/>
            <w:tcBorders>
              <w:top w:val="single" w:sz="6" w:space="0" w:color="auto"/>
              <w:left w:val="single" w:sz="12" w:space="0" w:color="auto"/>
              <w:bottom w:val="single" w:sz="6" w:space="0" w:color="auto"/>
              <w:right w:val="single" w:sz="6" w:space="0" w:color="auto"/>
            </w:tcBorders>
            <w:shd w:val="clear" w:color="auto" w:fill="auto"/>
            <w:noWrap/>
            <w:vAlign w:val="bottom"/>
          </w:tcPr>
          <w:p w14:paraId="3C9D0E75" w14:textId="77777777" w:rsidR="00744431" w:rsidRPr="007A0494" w:rsidRDefault="00744431" w:rsidP="00744431">
            <w:pPr>
              <w:rPr>
                <w:rFonts w:ascii="Calibri" w:eastAsia="Calibri" w:hAnsi="Calibri" w:cs="Calibri"/>
                <w:sz w:val="22"/>
                <w:szCs w:val="22"/>
              </w:rPr>
            </w:pPr>
          </w:p>
        </w:tc>
        <w:tc>
          <w:tcPr>
            <w:tcW w:w="6233" w:type="dxa"/>
            <w:tcBorders>
              <w:top w:val="single" w:sz="6" w:space="0" w:color="auto"/>
              <w:left w:val="single" w:sz="6" w:space="0" w:color="auto"/>
              <w:bottom w:val="single" w:sz="6" w:space="0" w:color="auto"/>
              <w:right w:val="single" w:sz="6" w:space="0" w:color="auto"/>
            </w:tcBorders>
            <w:shd w:val="clear" w:color="auto" w:fill="auto"/>
            <w:vAlign w:val="bottom"/>
          </w:tcPr>
          <w:p w14:paraId="7040702C" w14:textId="77777777" w:rsidR="00744431" w:rsidRPr="007A0494" w:rsidRDefault="00744431" w:rsidP="00744431">
            <w:pPr>
              <w:rPr>
                <w:rFonts w:ascii="Calibri" w:eastAsia="Calibri" w:hAnsi="Calibri" w:cs="Calibri"/>
                <w:sz w:val="22"/>
                <w:szCs w:val="22"/>
              </w:rPr>
            </w:pPr>
            <w:r w:rsidRPr="007A0494">
              <w:rPr>
                <w:rFonts w:ascii="Calibri" w:eastAsia="Calibri" w:hAnsi="Calibri" w:cs="Calibri"/>
                <w:sz w:val="22"/>
                <w:szCs w:val="22"/>
              </w:rPr>
              <w:t>Photography I</w:t>
            </w:r>
          </w:p>
        </w:tc>
        <w:tc>
          <w:tcPr>
            <w:tcW w:w="17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31C47BC" w14:textId="77777777" w:rsidR="00744431" w:rsidRPr="007A0494" w:rsidRDefault="00744431" w:rsidP="00744431">
            <w:pPr>
              <w:jc w:val="center"/>
              <w:rPr>
                <w:rFonts w:ascii="Calibri" w:hAnsi="Calibri"/>
                <w:color w:val="000000"/>
                <w:sz w:val="22"/>
                <w:szCs w:val="22"/>
              </w:rPr>
            </w:pPr>
            <w:r w:rsidRPr="007A0494">
              <w:rPr>
                <w:rFonts w:ascii="Calibri" w:hAnsi="Calibri"/>
                <w:color w:val="000000"/>
                <w:sz w:val="22"/>
                <w:szCs w:val="22"/>
              </w:rPr>
              <w:t>312400</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14:paraId="1EF8EBF6" w14:textId="77777777" w:rsidR="00744431" w:rsidRPr="007A0494" w:rsidRDefault="00744431" w:rsidP="00744431">
            <w:pPr>
              <w:jc w:val="center"/>
              <w:rPr>
                <w:rFonts w:ascii="Calibri" w:hAnsi="Calibri"/>
                <w:color w:val="000000"/>
                <w:sz w:val="22"/>
                <w:szCs w:val="22"/>
              </w:rPr>
            </w:pPr>
            <w:r w:rsidRPr="007A0494">
              <w:rPr>
                <w:rFonts w:ascii="Calibri" w:hAnsi="Calibri"/>
                <w:color w:val="000000"/>
                <w:sz w:val="22"/>
                <w:szCs w:val="22"/>
              </w:rPr>
              <w:t>1</w:t>
            </w:r>
          </w:p>
        </w:tc>
        <w:tc>
          <w:tcPr>
            <w:tcW w:w="1260" w:type="dxa"/>
            <w:tcBorders>
              <w:top w:val="single" w:sz="6" w:space="0" w:color="auto"/>
              <w:left w:val="single" w:sz="6" w:space="0" w:color="auto"/>
              <w:bottom w:val="single" w:sz="6" w:space="0" w:color="auto"/>
              <w:right w:val="single" w:sz="6" w:space="0" w:color="auto"/>
            </w:tcBorders>
          </w:tcPr>
          <w:p w14:paraId="4E810F2A"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c>
          <w:tcPr>
            <w:tcW w:w="1170" w:type="dxa"/>
            <w:tcBorders>
              <w:top w:val="single" w:sz="6" w:space="0" w:color="auto"/>
              <w:left w:val="single" w:sz="6" w:space="0" w:color="auto"/>
              <w:bottom w:val="single" w:sz="6" w:space="0" w:color="auto"/>
              <w:right w:val="single" w:sz="12" w:space="0" w:color="auto"/>
            </w:tcBorders>
          </w:tcPr>
          <w:p w14:paraId="482F8D15"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r>
      <w:tr w:rsidR="00744431" w:rsidRPr="0087252A" w14:paraId="66A78FDD" w14:textId="77777777" w:rsidTr="00EF0EA6">
        <w:trPr>
          <w:trHeight w:val="320"/>
        </w:trPr>
        <w:tc>
          <w:tcPr>
            <w:tcW w:w="720" w:type="dxa"/>
            <w:vMerge/>
            <w:tcBorders>
              <w:top w:val="single" w:sz="6" w:space="0" w:color="auto"/>
              <w:left w:val="single" w:sz="12" w:space="0" w:color="auto"/>
              <w:bottom w:val="single" w:sz="6" w:space="0" w:color="auto"/>
              <w:right w:val="single" w:sz="6" w:space="0" w:color="auto"/>
            </w:tcBorders>
            <w:shd w:val="clear" w:color="auto" w:fill="auto"/>
            <w:noWrap/>
            <w:vAlign w:val="bottom"/>
          </w:tcPr>
          <w:p w14:paraId="4BB59F93" w14:textId="77777777" w:rsidR="00744431" w:rsidRPr="007A0494" w:rsidRDefault="00744431" w:rsidP="00744431">
            <w:pPr>
              <w:rPr>
                <w:rFonts w:ascii="Calibri" w:eastAsia="Calibri" w:hAnsi="Calibri" w:cs="Calibri"/>
                <w:sz w:val="22"/>
                <w:szCs w:val="22"/>
              </w:rPr>
            </w:pPr>
          </w:p>
        </w:tc>
        <w:tc>
          <w:tcPr>
            <w:tcW w:w="6233" w:type="dxa"/>
            <w:tcBorders>
              <w:top w:val="single" w:sz="6" w:space="0" w:color="auto"/>
              <w:left w:val="single" w:sz="6" w:space="0" w:color="auto"/>
              <w:bottom w:val="single" w:sz="6" w:space="0" w:color="auto"/>
              <w:right w:val="single" w:sz="6" w:space="0" w:color="auto"/>
            </w:tcBorders>
            <w:shd w:val="clear" w:color="auto" w:fill="auto"/>
            <w:vAlign w:val="bottom"/>
          </w:tcPr>
          <w:p w14:paraId="11B7AE49" w14:textId="77777777" w:rsidR="00744431" w:rsidRPr="007A0494" w:rsidRDefault="00744431" w:rsidP="00744431">
            <w:pPr>
              <w:rPr>
                <w:rFonts w:ascii="Calibri" w:eastAsia="Calibri" w:hAnsi="Calibri" w:cs="Calibri"/>
                <w:sz w:val="22"/>
                <w:szCs w:val="22"/>
              </w:rPr>
            </w:pPr>
            <w:r w:rsidRPr="007A0494">
              <w:rPr>
                <w:rFonts w:ascii="Calibri" w:eastAsia="Calibri" w:hAnsi="Calibri" w:cs="Calibri"/>
                <w:sz w:val="22"/>
                <w:szCs w:val="22"/>
              </w:rPr>
              <w:t>Photography II</w:t>
            </w:r>
          </w:p>
        </w:tc>
        <w:tc>
          <w:tcPr>
            <w:tcW w:w="171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EA5DEDD" w14:textId="77777777" w:rsidR="00744431" w:rsidRPr="007A0494" w:rsidRDefault="00744431" w:rsidP="00744431">
            <w:pPr>
              <w:jc w:val="center"/>
              <w:rPr>
                <w:rFonts w:ascii="Calibri" w:hAnsi="Calibri"/>
                <w:color w:val="000000"/>
                <w:sz w:val="22"/>
                <w:szCs w:val="22"/>
              </w:rPr>
            </w:pPr>
            <w:r w:rsidRPr="007A0494">
              <w:rPr>
                <w:rFonts w:ascii="Calibri" w:hAnsi="Calibri"/>
                <w:color w:val="000000"/>
                <w:sz w:val="22"/>
                <w:szCs w:val="22"/>
              </w:rPr>
              <w:t>312405</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tcPr>
          <w:p w14:paraId="4C63B4E7" w14:textId="77777777" w:rsidR="00744431" w:rsidRPr="007A0494" w:rsidRDefault="00744431" w:rsidP="00744431">
            <w:pPr>
              <w:jc w:val="center"/>
              <w:rPr>
                <w:rFonts w:ascii="Calibri" w:hAnsi="Calibri"/>
                <w:color w:val="000000"/>
                <w:sz w:val="22"/>
                <w:szCs w:val="22"/>
              </w:rPr>
            </w:pPr>
            <w:r w:rsidRPr="007A0494">
              <w:rPr>
                <w:rFonts w:ascii="Calibri" w:hAnsi="Calibri"/>
                <w:color w:val="000000"/>
                <w:sz w:val="22"/>
                <w:szCs w:val="22"/>
              </w:rPr>
              <w:t>1</w:t>
            </w:r>
          </w:p>
        </w:tc>
        <w:tc>
          <w:tcPr>
            <w:tcW w:w="1260" w:type="dxa"/>
            <w:tcBorders>
              <w:top w:val="single" w:sz="6" w:space="0" w:color="auto"/>
              <w:left w:val="single" w:sz="6" w:space="0" w:color="auto"/>
              <w:bottom w:val="single" w:sz="6" w:space="0" w:color="auto"/>
              <w:right w:val="single" w:sz="6" w:space="0" w:color="auto"/>
            </w:tcBorders>
          </w:tcPr>
          <w:p w14:paraId="281FDBFC"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c>
          <w:tcPr>
            <w:tcW w:w="1170" w:type="dxa"/>
            <w:tcBorders>
              <w:top w:val="single" w:sz="6" w:space="0" w:color="auto"/>
              <w:left w:val="single" w:sz="6" w:space="0" w:color="auto"/>
              <w:bottom w:val="single" w:sz="6" w:space="0" w:color="auto"/>
              <w:right w:val="single" w:sz="12" w:space="0" w:color="auto"/>
            </w:tcBorders>
          </w:tcPr>
          <w:p w14:paraId="694712C2"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r>
      <w:tr w:rsidR="00744431" w:rsidRPr="0087252A" w14:paraId="109137D5" w14:textId="77777777" w:rsidTr="00EF0EA6">
        <w:trPr>
          <w:trHeight w:val="320"/>
        </w:trPr>
        <w:tc>
          <w:tcPr>
            <w:tcW w:w="720" w:type="dxa"/>
            <w:vMerge/>
            <w:tcBorders>
              <w:top w:val="single" w:sz="6" w:space="0" w:color="auto"/>
              <w:left w:val="single" w:sz="12" w:space="0" w:color="auto"/>
              <w:bottom w:val="single" w:sz="12" w:space="0" w:color="auto"/>
              <w:right w:val="single" w:sz="6" w:space="0" w:color="auto"/>
            </w:tcBorders>
            <w:shd w:val="clear" w:color="auto" w:fill="auto"/>
            <w:noWrap/>
            <w:vAlign w:val="bottom"/>
          </w:tcPr>
          <w:p w14:paraId="454706FF" w14:textId="77777777" w:rsidR="00744431" w:rsidRPr="007A0494" w:rsidRDefault="00744431" w:rsidP="00744431">
            <w:pPr>
              <w:rPr>
                <w:rFonts w:ascii="Calibri" w:eastAsia="Calibri" w:hAnsi="Calibri" w:cs="Calibri"/>
                <w:sz w:val="22"/>
                <w:szCs w:val="22"/>
              </w:rPr>
            </w:pPr>
          </w:p>
        </w:tc>
        <w:tc>
          <w:tcPr>
            <w:tcW w:w="6233" w:type="dxa"/>
            <w:tcBorders>
              <w:top w:val="single" w:sz="6" w:space="0" w:color="auto"/>
              <w:left w:val="single" w:sz="6" w:space="0" w:color="auto"/>
              <w:bottom w:val="single" w:sz="12" w:space="0" w:color="auto"/>
              <w:right w:val="single" w:sz="6" w:space="0" w:color="auto"/>
            </w:tcBorders>
            <w:shd w:val="clear" w:color="auto" w:fill="auto"/>
            <w:vAlign w:val="bottom"/>
          </w:tcPr>
          <w:p w14:paraId="50E44C30" w14:textId="77777777" w:rsidR="00744431" w:rsidRPr="007A0494" w:rsidRDefault="00744431" w:rsidP="00744431">
            <w:pPr>
              <w:rPr>
                <w:rFonts w:ascii="Calibri" w:eastAsia="Calibri" w:hAnsi="Calibri" w:cs="Calibri"/>
                <w:sz w:val="22"/>
                <w:szCs w:val="22"/>
              </w:rPr>
            </w:pPr>
            <w:r w:rsidRPr="0007718D">
              <w:rPr>
                <w:rFonts w:ascii="Calibri" w:eastAsia="Calibri" w:hAnsi="Calibri" w:cs="Calibri"/>
                <w:sz w:val="22"/>
                <w:szCs w:val="22"/>
              </w:rPr>
              <w:t>AP Art 3D Design</w:t>
            </w:r>
          </w:p>
        </w:tc>
        <w:tc>
          <w:tcPr>
            <w:tcW w:w="1710"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614BA853" w14:textId="77777777" w:rsidR="00744431" w:rsidRPr="0007718D" w:rsidRDefault="00744431" w:rsidP="00744431">
            <w:pPr>
              <w:jc w:val="center"/>
              <w:rPr>
                <w:rFonts w:ascii="Calibri" w:hAnsi="Calibri" w:cs="Calibri"/>
                <w:sz w:val="22"/>
                <w:szCs w:val="22"/>
              </w:rPr>
            </w:pPr>
            <w:r w:rsidRPr="0007718D">
              <w:rPr>
                <w:rFonts w:ascii="Calibri" w:hAnsi="Calibri" w:cs="Calibri"/>
                <w:sz w:val="22"/>
                <w:szCs w:val="22"/>
              </w:rPr>
              <w:t>030508</w:t>
            </w:r>
          </w:p>
        </w:tc>
        <w:tc>
          <w:tcPr>
            <w:tcW w:w="2070" w:type="dxa"/>
            <w:tcBorders>
              <w:top w:val="single" w:sz="6" w:space="0" w:color="auto"/>
              <w:left w:val="single" w:sz="6" w:space="0" w:color="auto"/>
              <w:bottom w:val="single" w:sz="12" w:space="0" w:color="auto"/>
              <w:right w:val="single" w:sz="6" w:space="0" w:color="auto"/>
            </w:tcBorders>
            <w:shd w:val="clear" w:color="auto" w:fill="auto"/>
            <w:vAlign w:val="center"/>
          </w:tcPr>
          <w:p w14:paraId="2E855EA8" w14:textId="77777777" w:rsidR="00744431" w:rsidRPr="0007718D" w:rsidRDefault="00744431" w:rsidP="00744431">
            <w:pPr>
              <w:jc w:val="center"/>
              <w:rPr>
                <w:rFonts w:ascii="Calibri" w:hAnsi="Calibri" w:cs="Calibri"/>
                <w:sz w:val="22"/>
                <w:szCs w:val="22"/>
              </w:rPr>
            </w:pPr>
            <w:r w:rsidRPr="0007718D">
              <w:rPr>
                <w:rFonts w:ascii="Calibri" w:hAnsi="Calibri" w:cs="Calibri"/>
                <w:sz w:val="22"/>
                <w:szCs w:val="22"/>
              </w:rPr>
              <w:t>1</w:t>
            </w:r>
          </w:p>
        </w:tc>
        <w:tc>
          <w:tcPr>
            <w:tcW w:w="1260" w:type="dxa"/>
            <w:tcBorders>
              <w:top w:val="single" w:sz="6" w:space="0" w:color="auto"/>
              <w:left w:val="single" w:sz="6" w:space="0" w:color="auto"/>
              <w:bottom w:val="single" w:sz="12" w:space="0" w:color="auto"/>
              <w:right w:val="single" w:sz="6" w:space="0" w:color="auto"/>
            </w:tcBorders>
          </w:tcPr>
          <w:p w14:paraId="4D8D1917"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c>
          <w:tcPr>
            <w:tcW w:w="1170" w:type="dxa"/>
            <w:tcBorders>
              <w:top w:val="single" w:sz="6" w:space="0" w:color="auto"/>
              <w:left w:val="single" w:sz="6" w:space="0" w:color="auto"/>
              <w:bottom w:val="single" w:sz="12" w:space="0" w:color="auto"/>
              <w:right w:val="single" w:sz="12" w:space="0" w:color="auto"/>
            </w:tcBorders>
          </w:tcPr>
          <w:p w14:paraId="39085AD4" w14:textId="77777777" w:rsidR="00744431" w:rsidRPr="007A0494" w:rsidRDefault="00744431" w:rsidP="00744431">
            <w:pPr>
              <w:jc w:val="center"/>
              <w:rPr>
                <w:sz w:val="22"/>
                <w:szCs w:val="22"/>
              </w:rPr>
            </w:pPr>
            <w:r w:rsidRPr="007A0494">
              <w:rPr>
                <w:rFonts w:ascii="MS Mincho" w:eastAsia="MS Mincho" w:hAnsi="MS Mincho" w:cs="MS Mincho"/>
                <w:spacing w:val="3"/>
                <w:sz w:val="22"/>
                <w:szCs w:val="22"/>
              </w:rPr>
              <w:t>✔</w:t>
            </w:r>
          </w:p>
        </w:tc>
      </w:tr>
    </w:tbl>
    <w:p w14:paraId="2E179E6D" w14:textId="77777777" w:rsidR="0017118E" w:rsidRDefault="0017118E" w:rsidP="00C23F01">
      <w:pPr>
        <w:rPr>
          <w:rFonts w:ascii="Calibri" w:eastAsia="Calibri" w:hAnsi="Calibri" w:cs="Calibri"/>
        </w:rPr>
      </w:pPr>
    </w:p>
    <w:p w14:paraId="5B259057" w14:textId="77777777" w:rsidR="007A0494" w:rsidRDefault="007A0494" w:rsidP="00C23F01">
      <w:pPr>
        <w:rPr>
          <w:rFonts w:ascii="Calibri" w:eastAsia="Calibri" w:hAnsi="Calibri" w:cs="Calibri"/>
        </w:rPr>
      </w:pPr>
    </w:p>
    <w:p w14:paraId="4B1F4427" w14:textId="77777777" w:rsidR="007A0494" w:rsidRDefault="007A0494" w:rsidP="00C23F01">
      <w:pPr>
        <w:rPr>
          <w:rFonts w:ascii="Calibri" w:eastAsia="Calibri" w:hAnsi="Calibri" w:cs="Calibri"/>
        </w:rPr>
      </w:pPr>
    </w:p>
    <w:p w14:paraId="09867140" w14:textId="77777777" w:rsidR="007A0494" w:rsidRDefault="007A0494" w:rsidP="00C23F01">
      <w:pPr>
        <w:rPr>
          <w:rFonts w:ascii="Calibri" w:eastAsia="Calibri" w:hAnsi="Calibri" w:cs="Calibri"/>
        </w:rPr>
      </w:pPr>
    </w:p>
    <w:p w14:paraId="05B35901" w14:textId="77777777" w:rsidR="007A0494" w:rsidRDefault="007A0494" w:rsidP="00C23F01">
      <w:pPr>
        <w:rPr>
          <w:rFonts w:ascii="Calibri" w:eastAsia="Calibri" w:hAnsi="Calibri" w:cs="Calibri"/>
        </w:rPr>
      </w:pPr>
    </w:p>
    <w:p w14:paraId="4C6A2A0B" w14:textId="77777777" w:rsidR="007A0494" w:rsidRDefault="007A0494" w:rsidP="00C23F01">
      <w:pPr>
        <w:rPr>
          <w:rFonts w:ascii="Calibri" w:eastAsia="Calibri" w:hAnsi="Calibri" w:cs="Calibri"/>
        </w:rPr>
      </w:pPr>
    </w:p>
    <w:p w14:paraId="1FDBC80E" w14:textId="77777777" w:rsidR="007A0494" w:rsidRDefault="007A0494" w:rsidP="00C23F01">
      <w:pPr>
        <w:rPr>
          <w:rFonts w:ascii="Calibri" w:eastAsia="Calibri" w:hAnsi="Calibri" w:cs="Calibri"/>
        </w:rPr>
      </w:pPr>
    </w:p>
    <w:p w14:paraId="4D9695AE" w14:textId="77777777" w:rsidR="007A0494" w:rsidRDefault="007A0494" w:rsidP="00C23F01">
      <w:pPr>
        <w:rPr>
          <w:rFonts w:ascii="Calibri" w:eastAsia="Calibri" w:hAnsi="Calibri" w:cs="Calibri"/>
        </w:rPr>
      </w:pPr>
    </w:p>
    <w:p w14:paraId="24F910D3" w14:textId="77777777" w:rsidR="007A0494" w:rsidRDefault="007A0494" w:rsidP="00C23F01">
      <w:pPr>
        <w:rPr>
          <w:rFonts w:ascii="Calibri" w:eastAsia="Calibri" w:hAnsi="Calibri" w:cs="Calibri"/>
        </w:rPr>
      </w:pPr>
    </w:p>
    <w:p w14:paraId="0207359D" w14:textId="77777777" w:rsidR="007A0494" w:rsidRDefault="007A0494" w:rsidP="00C23F01">
      <w:pPr>
        <w:rPr>
          <w:rFonts w:ascii="Calibri" w:eastAsia="Calibri" w:hAnsi="Calibri" w:cs="Calibri"/>
        </w:rPr>
      </w:pPr>
    </w:p>
    <w:p w14:paraId="69A07C08" w14:textId="77777777" w:rsidR="007A0494" w:rsidRDefault="007A0494" w:rsidP="00C23F01">
      <w:pPr>
        <w:rPr>
          <w:rFonts w:ascii="Calibri" w:eastAsia="Calibri" w:hAnsi="Calibri" w:cs="Calibri"/>
        </w:rPr>
      </w:pPr>
    </w:p>
    <w:p w14:paraId="4CC3415C" w14:textId="77777777" w:rsidR="007A0494" w:rsidRDefault="007A0494" w:rsidP="00C23F01">
      <w:pPr>
        <w:rPr>
          <w:rFonts w:ascii="Calibri" w:eastAsia="Calibri" w:hAnsi="Calibri" w:cs="Calibri"/>
        </w:rPr>
      </w:pPr>
    </w:p>
    <w:p w14:paraId="79AF39F7" w14:textId="77777777" w:rsidR="007A0494" w:rsidRDefault="007A0494" w:rsidP="00C23F01">
      <w:pPr>
        <w:rPr>
          <w:rFonts w:ascii="Calibri" w:eastAsia="Calibri" w:hAnsi="Calibri" w:cs="Calibri"/>
        </w:rPr>
      </w:pPr>
    </w:p>
    <w:p w14:paraId="524FA6E0" w14:textId="77777777" w:rsidR="007A0494" w:rsidRDefault="007A0494" w:rsidP="00C23F01">
      <w:pPr>
        <w:rPr>
          <w:rFonts w:ascii="Calibri" w:eastAsia="Calibri" w:hAnsi="Calibri" w:cs="Calibri"/>
        </w:rPr>
      </w:pPr>
    </w:p>
    <w:p w14:paraId="54C1B9D0" w14:textId="77777777" w:rsidR="007A0494" w:rsidRDefault="007A0494" w:rsidP="00C23F01">
      <w:pPr>
        <w:rPr>
          <w:rFonts w:ascii="Calibri" w:eastAsia="Calibri" w:hAnsi="Calibri" w:cs="Calibri"/>
        </w:rPr>
      </w:pPr>
    </w:p>
    <w:p w14:paraId="2702439F" w14:textId="77777777" w:rsidR="007A0494" w:rsidRDefault="007A0494" w:rsidP="00C23F01">
      <w:pPr>
        <w:rPr>
          <w:rFonts w:ascii="Calibri" w:eastAsia="Calibri" w:hAnsi="Calibri" w:cs="Calibri"/>
        </w:rPr>
      </w:pPr>
    </w:p>
    <w:p w14:paraId="1CE8E32F" w14:textId="77777777" w:rsidR="007A0494" w:rsidRDefault="007A0494" w:rsidP="00C23F01">
      <w:pPr>
        <w:rPr>
          <w:rFonts w:ascii="Calibri" w:eastAsia="Calibri" w:hAnsi="Calibri" w:cs="Calibri"/>
        </w:rPr>
      </w:pPr>
    </w:p>
    <w:p w14:paraId="2D60534C" w14:textId="77777777" w:rsidR="007A0494" w:rsidRDefault="007A0494" w:rsidP="00C23F01">
      <w:pPr>
        <w:rPr>
          <w:rFonts w:ascii="Calibri" w:eastAsia="Calibri" w:hAnsi="Calibri" w:cs="Calibri"/>
        </w:rPr>
      </w:pPr>
    </w:p>
    <w:p w14:paraId="6368608D" w14:textId="77777777" w:rsidR="007A0494" w:rsidRDefault="007A0494" w:rsidP="00C23F01">
      <w:pPr>
        <w:rPr>
          <w:rFonts w:ascii="Calibri" w:eastAsia="Calibri" w:hAnsi="Calibri" w:cs="Calibri"/>
        </w:rPr>
      </w:pPr>
    </w:p>
    <w:p w14:paraId="364CE82D" w14:textId="77777777" w:rsidR="007A0494" w:rsidRDefault="007A0494" w:rsidP="00C23F01">
      <w:pPr>
        <w:rPr>
          <w:rFonts w:ascii="Calibri" w:eastAsia="Calibri" w:hAnsi="Calibri" w:cs="Calibri"/>
        </w:rPr>
      </w:pPr>
    </w:p>
    <w:p w14:paraId="3F73CFDA" w14:textId="77777777" w:rsidR="007A0494" w:rsidRDefault="007A0494" w:rsidP="00C23F01">
      <w:pPr>
        <w:rPr>
          <w:rFonts w:ascii="Calibri" w:eastAsia="Calibri" w:hAnsi="Calibri" w:cs="Calibri"/>
        </w:rPr>
      </w:pPr>
    </w:p>
    <w:p w14:paraId="58F9BF4D" w14:textId="77777777" w:rsidR="007A0494" w:rsidRDefault="007A0494" w:rsidP="00C23F01">
      <w:pPr>
        <w:rPr>
          <w:rFonts w:ascii="Calibri" w:eastAsia="Calibri" w:hAnsi="Calibri" w:cs="Calibri"/>
        </w:rPr>
      </w:pPr>
    </w:p>
    <w:p w14:paraId="002CD667" w14:textId="77777777" w:rsidR="007A0494" w:rsidRDefault="007A0494" w:rsidP="00C23F01">
      <w:pPr>
        <w:rPr>
          <w:rFonts w:ascii="Calibri" w:eastAsia="Calibri" w:hAnsi="Calibri" w:cs="Calibri"/>
        </w:rPr>
      </w:pPr>
    </w:p>
    <w:p w14:paraId="5329D055" w14:textId="77777777" w:rsidR="007A0494" w:rsidRDefault="007A0494" w:rsidP="00C23F01">
      <w:pPr>
        <w:rPr>
          <w:rFonts w:ascii="Calibri" w:eastAsia="Calibri" w:hAnsi="Calibri" w:cs="Calibri"/>
        </w:rPr>
      </w:pPr>
    </w:p>
    <w:p w14:paraId="062A3F73" w14:textId="77777777" w:rsidR="007A0494" w:rsidRDefault="007A0494" w:rsidP="00C23F01">
      <w:pPr>
        <w:rPr>
          <w:rFonts w:ascii="Calibri" w:eastAsia="Calibri" w:hAnsi="Calibri" w:cs="Calibri"/>
        </w:rPr>
      </w:pPr>
    </w:p>
    <w:p w14:paraId="1DD0D63A" w14:textId="77777777" w:rsidR="007A0494" w:rsidRDefault="007A0494" w:rsidP="00C23F01">
      <w:pPr>
        <w:rPr>
          <w:rFonts w:ascii="Calibri" w:eastAsia="Calibri" w:hAnsi="Calibri" w:cs="Calibri"/>
        </w:rPr>
      </w:pPr>
    </w:p>
    <w:tbl>
      <w:tblPr>
        <w:tblStyle w:val="a7"/>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8"/>
        <w:gridCol w:w="1800"/>
        <w:gridCol w:w="2070"/>
        <w:gridCol w:w="1170"/>
        <w:gridCol w:w="1170"/>
      </w:tblGrid>
      <w:tr w:rsidR="0017118E" w14:paraId="62168B1D" w14:textId="77777777">
        <w:trPr>
          <w:trHeight w:val="160"/>
        </w:trPr>
        <w:tc>
          <w:tcPr>
            <w:tcW w:w="13158" w:type="dxa"/>
            <w:gridSpan w:val="5"/>
            <w:shd w:val="clear" w:color="auto" w:fill="FFFF00"/>
            <w:vAlign w:val="center"/>
          </w:tcPr>
          <w:p w14:paraId="6FB7326E" w14:textId="77777777" w:rsidR="0017118E" w:rsidRDefault="00EB226B">
            <w:pPr>
              <w:spacing w:before="60" w:after="60"/>
              <w:jc w:val="center"/>
              <w:rPr>
                <w:rFonts w:ascii="Calibri" w:eastAsia="Calibri" w:hAnsi="Calibri" w:cs="Calibri"/>
                <w:b/>
                <w:sz w:val="28"/>
                <w:szCs w:val="28"/>
              </w:rPr>
            </w:pPr>
            <w:r>
              <w:rPr>
                <w:rFonts w:ascii="Calibri" w:eastAsia="Calibri" w:hAnsi="Calibri" w:cs="Calibri"/>
                <w:b/>
                <w:sz w:val="28"/>
                <w:szCs w:val="28"/>
              </w:rPr>
              <w:t>Career Readiness Courses</w:t>
            </w:r>
          </w:p>
        </w:tc>
      </w:tr>
      <w:tr w:rsidR="0017118E" w14:paraId="49B5C92F" w14:textId="77777777">
        <w:trPr>
          <w:trHeight w:val="160"/>
        </w:trPr>
        <w:tc>
          <w:tcPr>
            <w:tcW w:w="13158" w:type="dxa"/>
            <w:gridSpan w:val="5"/>
            <w:shd w:val="clear" w:color="auto" w:fill="F2F2F2"/>
            <w:vAlign w:val="center"/>
          </w:tcPr>
          <w:p w14:paraId="15E3B9C5"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 xml:space="preserve">These courses all qualify as Career Readiness courses.  Every Jump Start student must take a minimum of one Carnegie credit of Career Readiness courses.  </w:t>
            </w:r>
          </w:p>
          <w:p w14:paraId="5C5A7310"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 xml:space="preserve">There is no limit on the number of Career Readiness course credits a student may apply to the 9 CTE course credit requirement for the Jump Start Career Diploma. </w:t>
            </w:r>
          </w:p>
          <w:p w14:paraId="14FD0502"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sz w:val="22"/>
                <w:szCs w:val="22"/>
                <w:highlight w:val="yellow"/>
              </w:rPr>
              <w:t>Career Readiness courses are universal courses – they apply to every Jump Start graduation pathway.</w:t>
            </w:r>
          </w:p>
        </w:tc>
      </w:tr>
      <w:tr w:rsidR="0017118E" w14:paraId="352CCFB0" w14:textId="77777777">
        <w:trPr>
          <w:trHeight w:val="300"/>
        </w:trPr>
        <w:tc>
          <w:tcPr>
            <w:tcW w:w="6948" w:type="dxa"/>
            <w:vAlign w:val="center"/>
          </w:tcPr>
          <w:p w14:paraId="5DF3F766"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Course Title</w:t>
            </w:r>
          </w:p>
        </w:tc>
        <w:tc>
          <w:tcPr>
            <w:tcW w:w="1800" w:type="dxa"/>
            <w:vAlign w:val="center"/>
          </w:tcPr>
          <w:p w14:paraId="7366F066"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Course Code</w:t>
            </w:r>
          </w:p>
        </w:tc>
        <w:tc>
          <w:tcPr>
            <w:tcW w:w="2070" w:type="dxa"/>
            <w:vAlign w:val="center"/>
          </w:tcPr>
          <w:p w14:paraId="4F216BEB"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Carnegie Credits</w:t>
            </w:r>
          </w:p>
        </w:tc>
        <w:tc>
          <w:tcPr>
            <w:tcW w:w="1170" w:type="dxa"/>
          </w:tcPr>
          <w:p w14:paraId="503601BE"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CTE 6%</w:t>
            </w:r>
          </w:p>
        </w:tc>
        <w:tc>
          <w:tcPr>
            <w:tcW w:w="1170" w:type="dxa"/>
          </w:tcPr>
          <w:p w14:paraId="42EDBB07"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CDF 6%</w:t>
            </w:r>
          </w:p>
        </w:tc>
      </w:tr>
      <w:tr w:rsidR="0017118E" w14:paraId="34547314" w14:textId="77777777" w:rsidTr="00B732AE">
        <w:tc>
          <w:tcPr>
            <w:tcW w:w="6948" w:type="dxa"/>
          </w:tcPr>
          <w:p w14:paraId="13286C1B"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AgriScience I*</w:t>
            </w:r>
          </w:p>
        </w:tc>
        <w:tc>
          <w:tcPr>
            <w:tcW w:w="1800" w:type="dxa"/>
          </w:tcPr>
          <w:p w14:paraId="10C80122"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010301</w:t>
            </w:r>
          </w:p>
        </w:tc>
        <w:tc>
          <w:tcPr>
            <w:tcW w:w="2070" w:type="dxa"/>
          </w:tcPr>
          <w:p w14:paraId="63E0271A"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1170" w:type="dxa"/>
          </w:tcPr>
          <w:p w14:paraId="294901AA"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themeFill="background1" w:themeFillShade="D9"/>
          </w:tcPr>
          <w:p w14:paraId="70D19BD7" w14:textId="77777777" w:rsidR="0017118E" w:rsidRDefault="0017118E">
            <w:pPr>
              <w:spacing w:before="60" w:after="60"/>
              <w:jc w:val="center"/>
              <w:rPr>
                <w:rFonts w:ascii="Calibri" w:eastAsia="Calibri" w:hAnsi="Calibri" w:cs="Calibri"/>
                <w:sz w:val="22"/>
                <w:szCs w:val="22"/>
              </w:rPr>
            </w:pPr>
          </w:p>
        </w:tc>
      </w:tr>
      <w:tr w:rsidR="0017118E" w14:paraId="2E93082A" w14:textId="77777777" w:rsidTr="00B732AE">
        <w:tc>
          <w:tcPr>
            <w:tcW w:w="6948" w:type="dxa"/>
          </w:tcPr>
          <w:p w14:paraId="26CF965E"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Career Readiness Agriscience Agribusiness Natural Resources</w:t>
            </w:r>
          </w:p>
        </w:tc>
        <w:tc>
          <w:tcPr>
            <w:tcW w:w="1800" w:type="dxa"/>
          </w:tcPr>
          <w:p w14:paraId="04C84E4C" w14:textId="77777777" w:rsidR="0017118E" w:rsidRDefault="00EB226B">
            <w:pPr>
              <w:spacing w:before="60" w:after="60"/>
              <w:jc w:val="center"/>
              <w:rPr>
                <w:rFonts w:ascii="Calibri" w:eastAsia="Calibri" w:hAnsi="Calibri" w:cs="Calibri"/>
                <w:color w:val="000000"/>
                <w:sz w:val="22"/>
                <w:szCs w:val="22"/>
              </w:rPr>
            </w:pPr>
            <w:r>
              <w:rPr>
                <w:rFonts w:ascii="Calibri" w:eastAsia="Calibri" w:hAnsi="Calibri" w:cs="Calibri"/>
                <w:color w:val="000000"/>
                <w:sz w:val="22"/>
                <w:szCs w:val="22"/>
              </w:rPr>
              <w:t>010331</w:t>
            </w:r>
          </w:p>
        </w:tc>
        <w:tc>
          <w:tcPr>
            <w:tcW w:w="2070" w:type="dxa"/>
          </w:tcPr>
          <w:p w14:paraId="13706B4A"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1170" w:type="dxa"/>
          </w:tcPr>
          <w:p w14:paraId="5AD0B9C4"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themeFill="background1" w:themeFillShade="D9"/>
          </w:tcPr>
          <w:p w14:paraId="147383C6" w14:textId="77777777" w:rsidR="0017118E" w:rsidRDefault="0017118E">
            <w:pPr>
              <w:spacing w:before="60" w:after="60"/>
              <w:jc w:val="center"/>
              <w:rPr>
                <w:rFonts w:ascii="Calibri" w:eastAsia="Calibri" w:hAnsi="Calibri" w:cs="Calibri"/>
                <w:sz w:val="22"/>
                <w:szCs w:val="22"/>
              </w:rPr>
            </w:pPr>
          </w:p>
        </w:tc>
      </w:tr>
      <w:tr w:rsidR="0017118E" w14:paraId="769F7D01" w14:textId="77777777">
        <w:tc>
          <w:tcPr>
            <w:tcW w:w="6948" w:type="dxa"/>
          </w:tcPr>
          <w:p w14:paraId="59AD06CD"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JAG I</w:t>
            </w:r>
          </w:p>
        </w:tc>
        <w:tc>
          <w:tcPr>
            <w:tcW w:w="1800" w:type="dxa"/>
          </w:tcPr>
          <w:p w14:paraId="5DEAD49E"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042010</w:t>
            </w:r>
          </w:p>
        </w:tc>
        <w:tc>
          <w:tcPr>
            <w:tcW w:w="2070" w:type="dxa"/>
          </w:tcPr>
          <w:p w14:paraId="14EB8BB1"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1170" w:type="dxa"/>
          </w:tcPr>
          <w:p w14:paraId="2B5AB40F"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tcPr>
          <w:p w14:paraId="51BA641D"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r>
      <w:tr w:rsidR="0017118E" w14:paraId="1BF70B8E" w14:textId="77777777">
        <w:tc>
          <w:tcPr>
            <w:tcW w:w="6948" w:type="dxa"/>
          </w:tcPr>
          <w:p w14:paraId="5F8B92B6"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JAG II</w:t>
            </w:r>
          </w:p>
        </w:tc>
        <w:tc>
          <w:tcPr>
            <w:tcW w:w="1800" w:type="dxa"/>
          </w:tcPr>
          <w:p w14:paraId="088839FF"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042020</w:t>
            </w:r>
          </w:p>
        </w:tc>
        <w:tc>
          <w:tcPr>
            <w:tcW w:w="2070" w:type="dxa"/>
          </w:tcPr>
          <w:p w14:paraId="6D2591FF"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1170" w:type="dxa"/>
          </w:tcPr>
          <w:p w14:paraId="555EE3D7"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tcPr>
          <w:p w14:paraId="345780DA"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r>
      <w:tr w:rsidR="0017118E" w14:paraId="38C42390" w14:textId="77777777" w:rsidTr="00B732AE">
        <w:tc>
          <w:tcPr>
            <w:tcW w:w="6948" w:type="dxa"/>
          </w:tcPr>
          <w:p w14:paraId="6F8310B0"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Education for Careers</w:t>
            </w:r>
          </w:p>
        </w:tc>
        <w:tc>
          <w:tcPr>
            <w:tcW w:w="1800" w:type="dxa"/>
          </w:tcPr>
          <w:p w14:paraId="1224226E"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080400</w:t>
            </w:r>
          </w:p>
        </w:tc>
        <w:tc>
          <w:tcPr>
            <w:tcW w:w="2070" w:type="dxa"/>
          </w:tcPr>
          <w:p w14:paraId="0F499E6B"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½</w:t>
            </w:r>
          </w:p>
        </w:tc>
        <w:tc>
          <w:tcPr>
            <w:tcW w:w="1170" w:type="dxa"/>
          </w:tcPr>
          <w:p w14:paraId="164F3B27"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themeFill="background1" w:themeFillShade="D9"/>
          </w:tcPr>
          <w:p w14:paraId="789CF732" w14:textId="77777777" w:rsidR="0017118E" w:rsidRDefault="0017118E">
            <w:pPr>
              <w:spacing w:before="60" w:after="60"/>
              <w:jc w:val="center"/>
              <w:rPr>
                <w:rFonts w:ascii="Calibri" w:eastAsia="Calibri" w:hAnsi="Calibri" w:cs="Calibri"/>
                <w:sz w:val="22"/>
                <w:szCs w:val="22"/>
              </w:rPr>
            </w:pPr>
          </w:p>
        </w:tc>
      </w:tr>
      <w:tr w:rsidR="0017118E" w14:paraId="72D8957A" w14:textId="77777777" w:rsidTr="00B732AE">
        <w:tc>
          <w:tcPr>
            <w:tcW w:w="6948" w:type="dxa"/>
          </w:tcPr>
          <w:p w14:paraId="57952274"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Education for Careers</w:t>
            </w:r>
          </w:p>
        </w:tc>
        <w:tc>
          <w:tcPr>
            <w:tcW w:w="1800" w:type="dxa"/>
          </w:tcPr>
          <w:p w14:paraId="0F579F80"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080401</w:t>
            </w:r>
          </w:p>
        </w:tc>
        <w:tc>
          <w:tcPr>
            <w:tcW w:w="2070" w:type="dxa"/>
          </w:tcPr>
          <w:p w14:paraId="2F8E9F6F"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1170" w:type="dxa"/>
          </w:tcPr>
          <w:p w14:paraId="0D872611"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themeFill="background1" w:themeFillShade="D9"/>
          </w:tcPr>
          <w:p w14:paraId="14CC0B42" w14:textId="77777777" w:rsidR="0017118E" w:rsidRDefault="0017118E">
            <w:pPr>
              <w:spacing w:before="60" w:after="60"/>
              <w:jc w:val="center"/>
              <w:rPr>
                <w:rFonts w:ascii="Calibri" w:eastAsia="Calibri" w:hAnsi="Calibri" w:cs="Calibri"/>
                <w:sz w:val="22"/>
                <w:szCs w:val="22"/>
              </w:rPr>
            </w:pPr>
          </w:p>
        </w:tc>
      </w:tr>
      <w:tr w:rsidR="0017118E" w14:paraId="415B5F23" w14:textId="77777777" w:rsidTr="00B732AE">
        <w:tc>
          <w:tcPr>
            <w:tcW w:w="6948" w:type="dxa"/>
          </w:tcPr>
          <w:p w14:paraId="79EB537E"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Journey to Careers Part 1</w:t>
            </w:r>
          </w:p>
        </w:tc>
        <w:tc>
          <w:tcPr>
            <w:tcW w:w="1800" w:type="dxa"/>
          </w:tcPr>
          <w:p w14:paraId="53EEF173"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080402</w:t>
            </w:r>
          </w:p>
        </w:tc>
        <w:tc>
          <w:tcPr>
            <w:tcW w:w="2070" w:type="dxa"/>
          </w:tcPr>
          <w:p w14:paraId="10B1992E"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½</w:t>
            </w:r>
          </w:p>
        </w:tc>
        <w:tc>
          <w:tcPr>
            <w:tcW w:w="1170" w:type="dxa"/>
          </w:tcPr>
          <w:p w14:paraId="084E295E"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themeFill="background1" w:themeFillShade="D9"/>
          </w:tcPr>
          <w:p w14:paraId="3995C2B5" w14:textId="77777777" w:rsidR="0017118E" w:rsidRDefault="0017118E">
            <w:pPr>
              <w:spacing w:before="60" w:after="60"/>
              <w:jc w:val="center"/>
              <w:rPr>
                <w:rFonts w:ascii="Calibri" w:eastAsia="Calibri" w:hAnsi="Calibri" w:cs="Calibri"/>
                <w:sz w:val="22"/>
                <w:szCs w:val="22"/>
              </w:rPr>
            </w:pPr>
          </w:p>
        </w:tc>
      </w:tr>
      <w:tr w:rsidR="0017118E" w14:paraId="4889A7AA" w14:textId="77777777" w:rsidTr="00B732AE">
        <w:tc>
          <w:tcPr>
            <w:tcW w:w="6948" w:type="dxa"/>
          </w:tcPr>
          <w:p w14:paraId="695DA332"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 xml:space="preserve">Journey to Careers </w:t>
            </w:r>
          </w:p>
        </w:tc>
        <w:tc>
          <w:tcPr>
            <w:tcW w:w="1800" w:type="dxa"/>
          </w:tcPr>
          <w:p w14:paraId="484A9B11"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080403</w:t>
            </w:r>
          </w:p>
        </w:tc>
        <w:tc>
          <w:tcPr>
            <w:tcW w:w="2070" w:type="dxa"/>
          </w:tcPr>
          <w:p w14:paraId="712BB636"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1170" w:type="dxa"/>
          </w:tcPr>
          <w:p w14:paraId="34FA2A0F"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themeFill="background1" w:themeFillShade="D9"/>
          </w:tcPr>
          <w:p w14:paraId="7C2C3F69" w14:textId="77777777" w:rsidR="0017118E" w:rsidRDefault="0017118E">
            <w:pPr>
              <w:spacing w:before="60" w:after="60"/>
              <w:jc w:val="center"/>
              <w:rPr>
                <w:rFonts w:ascii="Calibri" w:eastAsia="Calibri" w:hAnsi="Calibri" w:cs="Calibri"/>
                <w:sz w:val="22"/>
                <w:szCs w:val="22"/>
              </w:rPr>
            </w:pPr>
          </w:p>
        </w:tc>
      </w:tr>
      <w:tr w:rsidR="0017118E" w14:paraId="36C4BEE5" w14:textId="77777777" w:rsidTr="00B732AE">
        <w:tc>
          <w:tcPr>
            <w:tcW w:w="6948" w:type="dxa"/>
          </w:tcPr>
          <w:p w14:paraId="63F1FCCC"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 xml:space="preserve">Journey to Careers Part 2 </w:t>
            </w:r>
          </w:p>
        </w:tc>
        <w:tc>
          <w:tcPr>
            <w:tcW w:w="1800" w:type="dxa"/>
          </w:tcPr>
          <w:p w14:paraId="557C085B" w14:textId="77777777" w:rsidR="0017118E" w:rsidRDefault="00EB226B">
            <w:pPr>
              <w:spacing w:before="60" w:after="60"/>
              <w:jc w:val="center"/>
              <w:rPr>
                <w:rFonts w:ascii="Calibri" w:eastAsia="Calibri" w:hAnsi="Calibri" w:cs="Calibri"/>
                <w:color w:val="000000"/>
                <w:sz w:val="22"/>
                <w:szCs w:val="22"/>
              </w:rPr>
            </w:pPr>
            <w:r>
              <w:rPr>
                <w:rFonts w:ascii="Calibri" w:eastAsia="Calibri" w:hAnsi="Calibri" w:cs="Calibri"/>
                <w:color w:val="000000"/>
                <w:sz w:val="22"/>
                <w:szCs w:val="22"/>
              </w:rPr>
              <w:t>080404</w:t>
            </w:r>
          </w:p>
        </w:tc>
        <w:tc>
          <w:tcPr>
            <w:tcW w:w="2070" w:type="dxa"/>
          </w:tcPr>
          <w:p w14:paraId="12597AA1" w14:textId="77777777" w:rsidR="0017118E" w:rsidRDefault="00EB226B">
            <w:pPr>
              <w:spacing w:before="60" w:after="60"/>
              <w:jc w:val="center"/>
              <w:rPr>
                <w:rFonts w:ascii="Calibri" w:eastAsia="Calibri" w:hAnsi="Calibri" w:cs="Calibri"/>
                <w:color w:val="000000"/>
                <w:sz w:val="22"/>
                <w:szCs w:val="22"/>
              </w:rPr>
            </w:pPr>
            <w:r>
              <w:rPr>
                <w:rFonts w:ascii="Calibri" w:eastAsia="Calibri" w:hAnsi="Calibri" w:cs="Calibri"/>
                <w:color w:val="000000"/>
                <w:sz w:val="22"/>
                <w:szCs w:val="22"/>
              </w:rPr>
              <w:t>½</w:t>
            </w:r>
          </w:p>
        </w:tc>
        <w:tc>
          <w:tcPr>
            <w:tcW w:w="1170" w:type="dxa"/>
          </w:tcPr>
          <w:p w14:paraId="0DC237BA"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themeFill="background1" w:themeFillShade="D9"/>
          </w:tcPr>
          <w:p w14:paraId="6EE087C0" w14:textId="77777777" w:rsidR="0017118E" w:rsidRDefault="0017118E">
            <w:pPr>
              <w:spacing w:before="60" w:after="60"/>
              <w:jc w:val="center"/>
              <w:rPr>
                <w:rFonts w:ascii="Calibri" w:eastAsia="Calibri" w:hAnsi="Calibri" w:cs="Calibri"/>
                <w:sz w:val="22"/>
                <w:szCs w:val="22"/>
              </w:rPr>
            </w:pPr>
          </w:p>
        </w:tc>
      </w:tr>
      <w:tr w:rsidR="0017118E" w14:paraId="0E1FBA8E" w14:textId="77777777" w:rsidTr="00B732AE">
        <w:tc>
          <w:tcPr>
            <w:tcW w:w="6948" w:type="dxa"/>
          </w:tcPr>
          <w:p w14:paraId="34DC31A2"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Education for Careers Part I</w:t>
            </w:r>
          </w:p>
        </w:tc>
        <w:tc>
          <w:tcPr>
            <w:tcW w:w="1800" w:type="dxa"/>
          </w:tcPr>
          <w:p w14:paraId="7E68D08A"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080405</w:t>
            </w:r>
          </w:p>
        </w:tc>
        <w:tc>
          <w:tcPr>
            <w:tcW w:w="2070" w:type="dxa"/>
          </w:tcPr>
          <w:p w14:paraId="16154349"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½</w:t>
            </w:r>
          </w:p>
        </w:tc>
        <w:tc>
          <w:tcPr>
            <w:tcW w:w="1170" w:type="dxa"/>
          </w:tcPr>
          <w:p w14:paraId="48C2F274"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themeFill="background1" w:themeFillShade="D9"/>
          </w:tcPr>
          <w:p w14:paraId="79DC290C" w14:textId="77777777" w:rsidR="0017118E" w:rsidRDefault="0017118E">
            <w:pPr>
              <w:spacing w:before="60" w:after="60"/>
              <w:jc w:val="center"/>
              <w:rPr>
                <w:rFonts w:ascii="Calibri" w:eastAsia="Calibri" w:hAnsi="Calibri" w:cs="Calibri"/>
                <w:sz w:val="22"/>
                <w:szCs w:val="22"/>
              </w:rPr>
            </w:pPr>
          </w:p>
        </w:tc>
      </w:tr>
      <w:tr w:rsidR="0017118E" w14:paraId="4DBF14E6" w14:textId="77777777" w:rsidTr="00B732AE">
        <w:tc>
          <w:tcPr>
            <w:tcW w:w="6948" w:type="dxa"/>
          </w:tcPr>
          <w:p w14:paraId="7244A38A"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Education for Careers Part II</w:t>
            </w:r>
          </w:p>
        </w:tc>
        <w:tc>
          <w:tcPr>
            <w:tcW w:w="1800" w:type="dxa"/>
          </w:tcPr>
          <w:p w14:paraId="4E42C9B0"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080406</w:t>
            </w:r>
          </w:p>
        </w:tc>
        <w:tc>
          <w:tcPr>
            <w:tcW w:w="2070" w:type="dxa"/>
          </w:tcPr>
          <w:p w14:paraId="734035C8"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½</w:t>
            </w:r>
          </w:p>
        </w:tc>
        <w:tc>
          <w:tcPr>
            <w:tcW w:w="1170" w:type="dxa"/>
          </w:tcPr>
          <w:p w14:paraId="015C397D"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themeFill="background1" w:themeFillShade="D9"/>
          </w:tcPr>
          <w:p w14:paraId="4A161F64" w14:textId="77777777" w:rsidR="0017118E" w:rsidRDefault="0017118E">
            <w:pPr>
              <w:spacing w:before="60" w:after="60"/>
              <w:jc w:val="center"/>
              <w:rPr>
                <w:rFonts w:ascii="Calibri" w:eastAsia="Calibri" w:hAnsi="Calibri" w:cs="Calibri"/>
                <w:sz w:val="22"/>
                <w:szCs w:val="22"/>
              </w:rPr>
            </w:pPr>
          </w:p>
        </w:tc>
      </w:tr>
      <w:tr w:rsidR="0017118E" w14:paraId="3CC5A154" w14:textId="77777777" w:rsidTr="00B732AE">
        <w:tc>
          <w:tcPr>
            <w:tcW w:w="6948" w:type="dxa"/>
          </w:tcPr>
          <w:p w14:paraId="36918B21"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Basic Career Readiness</w:t>
            </w:r>
          </w:p>
        </w:tc>
        <w:tc>
          <w:tcPr>
            <w:tcW w:w="1800" w:type="dxa"/>
          </w:tcPr>
          <w:p w14:paraId="08934716"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080409</w:t>
            </w:r>
          </w:p>
        </w:tc>
        <w:tc>
          <w:tcPr>
            <w:tcW w:w="2070" w:type="dxa"/>
          </w:tcPr>
          <w:p w14:paraId="151ABF28"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1170" w:type="dxa"/>
          </w:tcPr>
          <w:p w14:paraId="3E2422CB"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themeFill="background1" w:themeFillShade="D9"/>
          </w:tcPr>
          <w:p w14:paraId="0B57A79B" w14:textId="77777777" w:rsidR="0017118E" w:rsidRDefault="0017118E">
            <w:pPr>
              <w:spacing w:before="60" w:after="60"/>
              <w:jc w:val="center"/>
              <w:rPr>
                <w:rFonts w:ascii="Calibri" w:eastAsia="Calibri" w:hAnsi="Calibri" w:cs="Calibri"/>
                <w:sz w:val="22"/>
                <w:szCs w:val="22"/>
              </w:rPr>
            </w:pPr>
          </w:p>
        </w:tc>
      </w:tr>
      <w:tr w:rsidR="0017118E" w14:paraId="5F79A943" w14:textId="77777777" w:rsidTr="00B732AE">
        <w:tc>
          <w:tcPr>
            <w:tcW w:w="6948" w:type="dxa"/>
          </w:tcPr>
          <w:p w14:paraId="04CAD9F4"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lastRenderedPageBreak/>
              <w:t xml:space="preserve">Advanced Career Readiness </w:t>
            </w:r>
            <w:r>
              <w:rPr>
                <w:rFonts w:ascii="Calibri" w:eastAsia="Calibri" w:hAnsi="Calibri" w:cs="Calibri"/>
                <w:sz w:val="16"/>
                <w:szCs w:val="16"/>
              </w:rPr>
              <w:t>(including regionally-developed Career Readiness Courses)</w:t>
            </w:r>
          </w:p>
        </w:tc>
        <w:tc>
          <w:tcPr>
            <w:tcW w:w="1800" w:type="dxa"/>
          </w:tcPr>
          <w:p w14:paraId="75180F39"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080410</w:t>
            </w:r>
          </w:p>
        </w:tc>
        <w:tc>
          <w:tcPr>
            <w:tcW w:w="2070" w:type="dxa"/>
          </w:tcPr>
          <w:p w14:paraId="370CF6A4"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1170" w:type="dxa"/>
          </w:tcPr>
          <w:p w14:paraId="075ED204"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themeFill="background1" w:themeFillShade="D9"/>
          </w:tcPr>
          <w:p w14:paraId="5BAB8E29" w14:textId="77777777" w:rsidR="0017118E" w:rsidRDefault="0017118E">
            <w:pPr>
              <w:spacing w:before="60" w:after="60"/>
              <w:jc w:val="center"/>
              <w:rPr>
                <w:rFonts w:ascii="Calibri" w:eastAsia="Calibri" w:hAnsi="Calibri" w:cs="Calibri"/>
                <w:sz w:val="22"/>
                <w:szCs w:val="22"/>
              </w:rPr>
            </w:pPr>
          </w:p>
        </w:tc>
      </w:tr>
      <w:tr w:rsidR="00130255" w14:paraId="5FA35377" w14:textId="77777777" w:rsidTr="00060C3A">
        <w:tc>
          <w:tcPr>
            <w:tcW w:w="6948" w:type="dxa"/>
          </w:tcPr>
          <w:p w14:paraId="051E464A" w14:textId="43DA0C84" w:rsidR="00130255" w:rsidRPr="00060C3A" w:rsidRDefault="00130255" w:rsidP="00130255">
            <w:pPr>
              <w:spacing w:before="60" w:after="60"/>
              <w:rPr>
                <w:rFonts w:ascii="Calibri" w:eastAsia="Calibri" w:hAnsi="Calibri" w:cs="Calibri"/>
                <w:sz w:val="22"/>
                <w:szCs w:val="22"/>
              </w:rPr>
            </w:pPr>
            <w:r w:rsidRPr="00060C3A">
              <w:rPr>
                <w:rFonts w:ascii="Calibri" w:eastAsia="Calibri" w:hAnsi="Calibri" w:cs="Calibri"/>
                <w:sz w:val="22"/>
                <w:szCs w:val="22"/>
              </w:rPr>
              <w:t>Quest for Success Career Readiness</w:t>
            </w:r>
          </w:p>
        </w:tc>
        <w:tc>
          <w:tcPr>
            <w:tcW w:w="1800" w:type="dxa"/>
          </w:tcPr>
          <w:p w14:paraId="757B2FBD" w14:textId="04DB30D3" w:rsidR="00130255" w:rsidRPr="00060C3A" w:rsidRDefault="00130255" w:rsidP="00130255">
            <w:pPr>
              <w:spacing w:before="60" w:after="60"/>
              <w:jc w:val="center"/>
              <w:rPr>
                <w:rFonts w:ascii="Calibri" w:eastAsia="Calibri" w:hAnsi="Calibri" w:cs="Calibri"/>
                <w:sz w:val="22"/>
                <w:szCs w:val="22"/>
              </w:rPr>
            </w:pPr>
            <w:r w:rsidRPr="00060C3A">
              <w:rPr>
                <w:rFonts w:ascii="Calibri" w:eastAsia="Calibri" w:hAnsi="Calibri" w:cs="Calibri"/>
                <w:sz w:val="22"/>
                <w:szCs w:val="22"/>
              </w:rPr>
              <w:t>080411</w:t>
            </w:r>
          </w:p>
        </w:tc>
        <w:tc>
          <w:tcPr>
            <w:tcW w:w="2070" w:type="dxa"/>
          </w:tcPr>
          <w:p w14:paraId="11E36D77" w14:textId="67ECC400" w:rsidR="00130255" w:rsidRPr="00060C3A" w:rsidRDefault="00130255" w:rsidP="00130255">
            <w:pPr>
              <w:spacing w:before="60" w:after="60"/>
              <w:jc w:val="center"/>
              <w:rPr>
                <w:rFonts w:ascii="Calibri" w:eastAsia="Calibri" w:hAnsi="Calibri" w:cs="Calibri"/>
                <w:sz w:val="22"/>
                <w:szCs w:val="22"/>
              </w:rPr>
            </w:pPr>
            <w:r w:rsidRPr="00060C3A">
              <w:rPr>
                <w:rFonts w:ascii="Calibri" w:eastAsia="Calibri" w:hAnsi="Calibri" w:cs="Calibri"/>
                <w:sz w:val="22"/>
                <w:szCs w:val="22"/>
              </w:rPr>
              <w:t>1</w:t>
            </w:r>
          </w:p>
        </w:tc>
        <w:tc>
          <w:tcPr>
            <w:tcW w:w="1170" w:type="dxa"/>
          </w:tcPr>
          <w:p w14:paraId="5CEB35EF" w14:textId="01281A6E" w:rsidR="00130255" w:rsidRPr="00060C3A" w:rsidRDefault="00130255" w:rsidP="00130255">
            <w:pPr>
              <w:spacing w:before="60" w:after="60"/>
              <w:jc w:val="center"/>
              <w:rPr>
                <w:rFonts w:ascii="Calibri" w:eastAsia="Calibri" w:hAnsi="Calibri" w:cs="Calibri"/>
                <w:sz w:val="22"/>
                <w:szCs w:val="22"/>
              </w:rPr>
            </w:pPr>
            <w:r w:rsidRPr="00060C3A">
              <w:rPr>
                <w:rFonts w:ascii="Calibri" w:eastAsia="Calibri" w:hAnsi="Calibri" w:cs="Calibri"/>
                <w:sz w:val="22"/>
                <w:szCs w:val="22"/>
              </w:rPr>
              <w:t>✔</w:t>
            </w:r>
          </w:p>
        </w:tc>
        <w:tc>
          <w:tcPr>
            <w:tcW w:w="1170" w:type="dxa"/>
            <w:shd w:val="clear" w:color="auto" w:fill="auto"/>
          </w:tcPr>
          <w:p w14:paraId="46810B82" w14:textId="7A8AAD0C" w:rsidR="00130255" w:rsidRPr="00060C3A" w:rsidRDefault="00130255" w:rsidP="00130255">
            <w:pPr>
              <w:spacing w:before="60" w:after="60"/>
              <w:jc w:val="center"/>
              <w:rPr>
                <w:rFonts w:ascii="Calibri" w:eastAsia="Calibri" w:hAnsi="Calibri" w:cs="Calibri"/>
                <w:sz w:val="22"/>
                <w:szCs w:val="22"/>
              </w:rPr>
            </w:pPr>
            <w:r w:rsidRPr="00060C3A">
              <w:rPr>
                <w:rFonts w:ascii="Calibri" w:eastAsia="Calibri" w:hAnsi="Calibri" w:cs="Calibri"/>
                <w:sz w:val="22"/>
                <w:szCs w:val="22"/>
              </w:rPr>
              <w:t>✔</w:t>
            </w:r>
          </w:p>
        </w:tc>
      </w:tr>
    </w:tbl>
    <w:p w14:paraId="2D0F13BA" w14:textId="6DBB2668" w:rsidR="00DB1D3A" w:rsidRDefault="00EB226B" w:rsidP="00060C3A">
      <w:pPr>
        <w:rPr>
          <w:rFonts w:ascii="Calibri" w:eastAsia="Calibri" w:hAnsi="Calibri" w:cs="Calibri"/>
        </w:rPr>
      </w:pPr>
      <w:r>
        <w:rPr>
          <w:rFonts w:ascii="Calibri" w:eastAsia="Calibri" w:hAnsi="Calibri" w:cs="Calibri"/>
          <w:sz w:val="20"/>
          <w:szCs w:val="20"/>
        </w:rPr>
        <w:t>*- Courses that count towards an academic requirement cannot also count towards the requirement of 9 Carnegie credits for a graduation pathway</w:t>
      </w:r>
      <w:r>
        <w:rPr>
          <w:rFonts w:ascii="Calibri" w:eastAsia="Calibri" w:hAnsi="Calibri" w:cs="Calibri"/>
        </w:rPr>
        <w:t>.</w:t>
      </w:r>
    </w:p>
    <w:p w14:paraId="1E61DAD5" w14:textId="77777777" w:rsidR="0017118E" w:rsidRDefault="0017118E" w:rsidP="00060C3A">
      <w:pPr>
        <w:rPr>
          <w:rFonts w:ascii="Calibri" w:eastAsia="Calibri" w:hAnsi="Calibri" w:cs="Calibri"/>
          <w:sz w:val="8"/>
          <w:szCs w:val="8"/>
        </w:rPr>
      </w:pPr>
    </w:p>
    <w:tbl>
      <w:tblPr>
        <w:tblStyle w:val="a8"/>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58"/>
      </w:tblGrid>
      <w:tr w:rsidR="0017118E" w14:paraId="5B60536A" w14:textId="77777777">
        <w:trPr>
          <w:trHeight w:val="160"/>
        </w:trPr>
        <w:tc>
          <w:tcPr>
            <w:tcW w:w="13158" w:type="dxa"/>
            <w:shd w:val="clear" w:color="auto" w:fill="FFFF00"/>
            <w:vAlign w:val="center"/>
          </w:tcPr>
          <w:p w14:paraId="2B14E34A" w14:textId="77777777" w:rsidR="0017118E" w:rsidRDefault="00EB226B">
            <w:pPr>
              <w:spacing w:before="60" w:after="60"/>
              <w:jc w:val="center"/>
              <w:rPr>
                <w:rFonts w:ascii="Calibri" w:eastAsia="Calibri" w:hAnsi="Calibri" w:cs="Calibri"/>
                <w:b/>
                <w:sz w:val="28"/>
                <w:szCs w:val="28"/>
              </w:rPr>
            </w:pPr>
            <w:r>
              <w:rPr>
                <w:rFonts w:ascii="Calibri" w:eastAsia="Calibri" w:hAnsi="Calibri" w:cs="Calibri"/>
                <w:b/>
                <w:sz w:val="28"/>
                <w:szCs w:val="28"/>
              </w:rPr>
              <w:t>Internships, Cooperative Courses and Virtual Workplace Experience Courses</w:t>
            </w:r>
          </w:p>
        </w:tc>
      </w:tr>
      <w:tr w:rsidR="0017118E" w14:paraId="049679C3" w14:textId="77777777">
        <w:trPr>
          <w:trHeight w:val="160"/>
        </w:trPr>
        <w:tc>
          <w:tcPr>
            <w:tcW w:w="13158" w:type="dxa"/>
            <w:shd w:val="clear" w:color="auto" w:fill="FFFF00"/>
            <w:vAlign w:val="center"/>
          </w:tcPr>
          <w:p w14:paraId="196CF8EE" w14:textId="77777777" w:rsidR="0017118E" w:rsidRDefault="00EB226B">
            <w:pPr>
              <w:spacing w:before="40" w:after="40"/>
              <w:jc w:val="center"/>
              <w:rPr>
                <w:rFonts w:ascii="Calibri" w:eastAsia="Calibri" w:hAnsi="Calibri" w:cs="Calibri"/>
                <w:sz w:val="28"/>
                <w:szCs w:val="28"/>
              </w:rPr>
            </w:pPr>
            <w:r>
              <w:rPr>
                <w:rFonts w:ascii="Calibri" w:eastAsia="Calibri" w:hAnsi="Calibri" w:cs="Calibri"/>
                <w:b/>
                <w:color w:val="0432FF"/>
                <w:sz w:val="28"/>
                <w:szCs w:val="28"/>
              </w:rPr>
              <w:t>Cooperative courses, Virtual Workplace Experience courses, Pre-Apprenticeship and Internships (</w:t>
            </w:r>
            <w:r>
              <w:rPr>
                <w:rFonts w:ascii="Calibri" w:eastAsia="Calibri" w:hAnsi="Calibri" w:cs="Calibri"/>
                <w:b/>
                <w:i/>
                <w:color w:val="0432FF"/>
                <w:sz w:val="28"/>
                <w:szCs w:val="28"/>
              </w:rPr>
              <w:t xml:space="preserve">with the exception of Non-CTE Internships) </w:t>
            </w:r>
            <w:r>
              <w:rPr>
                <w:rFonts w:ascii="Calibri" w:eastAsia="Calibri" w:hAnsi="Calibri" w:cs="Calibri"/>
                <w:b/>
                <w:color w:val="0432FF"/>
                <w:sz w:val="28"/>
                <w:szCs w:val="28"/>
              </w:rPr>
              <w:t>are universal courses - they apply to every Jump Start graduation pathway.</w:t>
            </w:r>
          </w:p>
        </w:tc>
      </w:tr>
    </w:tbl>
    <w:p w14:paraId="1BC9E344" w14:textId="77777777" w:rsidR="0017118E" w:rsidRDefault="0017118E">
      <w:pPr>
        <w:spacing w:before="40" w:after="40"/>
        <w:ind w:left="360" w:hanging="360"/>
        <w:rPr>
          <w:rFonts w:ascii="Calibri" w:eastAsia="Calibri" w:hAnsi="Calibri" w:cs="Calibri"/>
          <w:sz w:val="8"/>
          <w:szCs w:val="8"/>
        </w:rPr>
      </w:pPr>
    </w:p>
    <w:p w14:paraId="2B206EBD" w14:textId="77777777" w:rsidR="0017118E" w:rsidRDefault="0017118E">
      <w:pPr>
        <w:spacing w:before="40" w:after="40"/>
        <w:ind w:left="360" w:hanging="360"/>
        <w:rPr>
          <w:rFonts w:ascii="Calibri" w:eastAsia="Calibri" w:hAnsi="Calibri" w:cs="Calibri"/>
          <w:sz w:val="8"/>
          <w:szCs w:val="8"/>
        </w:rPr>
      </w:pPr>
    </w:p>
    <w:p w14:paraId="164503A2" w14:textId="77777777" w:rsidR="0017118E" w:rsidRDefault="0017118E">
      <w:pPr>
        <w:spacing w:before="40" w:after="40"/>
        <w:ind w:left="360" w:hanging="360"/>
        <w:rPr>
          <w:rFonts w:ascii="Calibri" w:eastAsia="Calibri" w:hAnsi="Calibri" w:cs="Calibri"/>
          <w:sz w:val="8"/>
          <w:szCs w:val="8"/>
        </w:rPr>
      </w:pPr>
    </w:p>
    <w:tbl>
      <w:tblPr>
        <w:tblStyle w:val="a9"/>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58"/>
      </w:tblGrid>
      <w:tr w:rsidR="0017118E" w14:paraId="20C2B86C" w14:textId="77777777">
        <w:trPr>
          <w:trHeight w:val="160"/>
        </w:trPr>
        <w:tc>
          <w:tcPr>
            <w:tcW w:w="13158" w:type="dxa"/>
            <w:shd w:val="clear" w:color="auto" w:fill="FFFF00"/>
            <w:vAlign w:val="center"/>
          </w:tcPr>
          <w:p w14:paraId="70A90F74" w14:textId="77777777" w:rsidR="0017118E" w:rsidRDefault="00EB226B">
            <w:pPr>
              <w:spacing w:before="40" w:after="40"/>
              <w:jc w:val="center"/>
              <w:rPr>
                <w:rFonts w:ascii="Calibri" w:eastAsia="Calibri" w:hAnsi="Calibri" w:cs="Calibri"/>
                <w:color w:val="0432FF"/>
              </w:rPr>
            </w:pPr>
            <w:r>
              <w:rPr>
                <w:rFonts w:ascii="Calibri" w:eastAsia="Calibri" w:hAnsi="Calibri" w:cs="Calibri"/>
                <w:b/>
                <w:color w:val="0432FF"/>
              </w:rPr>
              <w:t>Internships</w:t>
            </w:r>
          </w:p>
        </w:tc>
      </w:tr>
      <w:tr w:rsidR="0017118E" w14:paraId="7CA80CF4" w14:textId="77777777">
        <w:trPr>
          <w:trHeight w:val="160"/>
        </w:trPr>
        <w:tc>
          <w:tcPr>
            <w:tcW w:w="13158" w:type="dxa"/>
            <w:shd w:val="clear" w:color="auto" w:fill="F2F2F2"/>
            <w:vAlign w:val="center"/>
          </w:tcPr>
          <w:p w14:paraId="6929D4A2" w14:textId="77777777" w:rsidR="0017118E" w:rsidRDefault="00EB226B">
            <w:pPr>
              <w:spacing w:before="60" w:after="60"/>
              <w:jc w:val="both"/>
              <w:rPr>
                <w:rFonts w:ascii="Calibri" w:eastAsia="Calibri" w:hAnsi="Calibri" w:cs="Calibri"/>
                <w:sz w:val="22"/>
                <w:szCs w:val="22"/>
              </w:rPr>
            </w:pPr>
            <w:r>
              <w:rPr>
                <w:rFonts w:ascii="Calibri" w:eastAsia="Calibri" w:hAnsi="Calibri" w:cs="Calibri"/>
                <w:sz w:val="22"/>
                <w:szCs w:val="22"/>
              </w:rPr>
              <w:t xml:space="preserve">There are three types of internships:  </w:t>
            </w:r>
          </w:p>
          <w:p w14:paraId="04CF3D0C" w14:textId="77777777" w:rsidR="0017118E" w:rsidRDefault="00EB226B">
            <w:pPr>
              <w:spacing w:before="60" w:after="60"/>
              <w:ind w:left="360" w:hanging="270"/>
              <w:jc w:val="both"/>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r>
            <w:r>
              <w:rPr>
                <w:rFonts w:ascii="Calibri" w:eastAsia="Calibri" w:hAnsi="Calibri" w:cs="Calibri"/>
                <w:b/>
                <w:sz w:val="22"/>
                <w:szCs w:val="22"/>
              </w:rPr>
              <w:t>CDF-Qualifying Internships</w:t>
            </w:r>
            <w:r>
              <w:rPr>
                <w:rFonts w:ascii="Calibri" w:eastAsia="Calibri" w:hAnsi="Calibri" w:cs="Calibri"/>
                <w:sz w:val="22"/>
                <w:szCs w:val="22"/>
              </w:rPr>
              <w:t xml:space="preserve"> where students are placed in a company that operates in one of the WIC-approved high-demand industry sectors.  CDF-Qualifying Internships qualify for </w:t>
            </w:r>
            <w:r>
              <w:rPr>
                <w:rFonts w:ascii="Calibri" w:eastAsia="Calibri" w:hAnsi="Calibri" w:cs="Calibri"/>
                <w:i/>
                <w:sz w:val="22"/>
                <w:szCs w:val="22"/>
              </w:rPr>
              <w:t>both</w:t>
            </w:r>
            <w:r>
              <w:rPr>
                <w:rFonts w:ascii="Calibri" w:eastAsia="Calibri" w:hAnsi="Calibri" w:cs="Calibri"/>
                <w:sz w:val="22"/>
                <w:szCs w:val="22"/>
              </w:rPr>
              <w:t xml:space="preserve"> the 6% MFP adder paid for all CTE courses </w:t>
            </w:r>
            <w:r>
              <w:rPr>
                <w:rFonts w:ascii="Calibri" w:eastAsia="Calibri" w:hAnsi="Calibri" w:cs="Calibri"/>
                <w:i/>
                <w:sz w:val="22"/>
                <w:szCs w:val="22"/>
              </w:rPr>
              <w:t>and</w:t>
            </w:r>
            <w:r>
              <w:rPr>
                <w:rFonts w:ascii="Calibri" w:eastAsia="Calibri" w:hAnsi="Calibri" w:cs="Calibri"/>
                <w:sz w:val="22"/>
                <w:szCs w:val="22"/>
              </w:rPr>
              <w:t xml:space="preserve"> the 6% Career Development Fund (CDF) adder;  </w:t>
            </w:r>
          </w:p>
          <w:p w14:paraId="1D65A1F2" w14:textId="77777777" w:rsidR="0017118E" w:rsidRDefault="00EB226B">
            <w:pPr>
              <w:spacing w:before="60" w:after="60"/>
              <w:ind w:left="360" w:hanging="270"/>
              <w:jc w:val="both"/>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r>
            <w:r>
              <w:rPr>
                <w:rFonts w:ascii="Calibri" w:eastAsia="Calibri" w:hAnsi="Calibri" w:cs="Calibri"/>
                <w:b/>
                <w:sz w:val="22"/>
                <w:szCs w:val="22"/>
              </w:rPr>
              <w:t>CTE Internships</w:t>
            </w:r>
            <w:r>
              <w:rPr>
                <w:rFonts w:ascii="Calibri" w:eastAsia="Calibri" w:hAnsi="Calibri" w:cs="Calibri"/>
                <w:sz w:val="22"/>
                <w:szCs w:val="22"/>
              </w:rPr>
              <w:t xml:space="preserve"> where students are placed in a company that operates in any other industry sectors.  CTE Internships qualify </w:t>
            </w:r>
            <w:r>
              <w:rPr>
                <w:rFonts w:ascii="Calibri" w:eastAsia="Calibri" w:hAnsi="Calibri" w:cs="Calibri"/>
                <w:i/>
                <w:sz w:val="22"/>
                <w:szCs w:val="22"/>
              </w:rPr>
              <w:t>only</w:t>
            </w:r>
            <w:r>
              <w:rPr>
                <w:rFonts w:ascii="Calibri" w:eastAsia="Calibri" w:hAnsi="Calibri" w:cs="Calibri"/>
                <w:sz w:val="22"/>
                <w:szCs w:val="22"/>
              </w:rPr>
              <w:t xml:space="preserve"> for the 6% MFP adder for all CTE courses;  and  </w:t>
            </w:r>
          </w:p>
          <w:p w14:paraId="5F02774F" w14:textId="77777777" w:rsidR="0017118E" w:rsidRDefault="00EB226B">
            <w:pPr>
              <w:spacing w:before="60" w:after="60"/>
              <w:ind w:left="360" w:hanging="270"/>
              <w:jc w:val="both"/>
              <w:rPr>
                <w:rFonts w:ascii="Calibri" w:eastAsia="Calibri" w:hAnsi="Calibri" w:cs="Calibri"/>
                <w:b/>
                <w:sz w:val="22"/>
                <w:szCs w:val="22"/>
              </w:rPr>
            </w:pPr>
            <w:r>
              <w:rPr>
                <w:rFonts w:ascii="Calibri" w:eastAsia="Calibri" w:hAnsi="Calibri" w:cs="Calibri"/>
                <w:sz w:val="22"/>
                <w:szCs w:val="22"/>
              </w:rPr>
              <w:t>3)</w:t>
            </w:r>
            <w:r>
              <w:rPr>
                <w:rFonts w:ascii="Calibri" w:eastAsia="Calibri" w:hAnsi="Calibri" w:cs="Calibri"/>
                <w:sz w:val="22"/>
                <w:szCs w:val="22"/>
              </w:rPr>
              <w:tab/>
            </w:r>
            <w:r>
              <w:rPr>
                <w:rFonts w:ascii="Calibri" w:eastAsia="Calibri" w:hAnsi="Calibri" w:cs="Calibri"/>
                <w:b/>
                <w:sz w:val="22"/>
                <w:szCs w:val="22"/>
              </w:rPr>
              <w:t>Non-CTE internships</w:t>
            </w:r>
            <w:r>
              <w:rPr>
                <w:rFonts w:ascii="Calibri" w:eastAsia="Calibri" w:hAnsi="Calibri" w:cs="Calibri"/>
                <w:sz w:val="22"/>
                <w:szCs w:val="22"/>
              </w:rPr>
              <w:t xml:space="preserve"> where students are placed in a non-business internship.  Non-CTE Internships do not qualify for any MFP adder.  Examples of Non-CTE Internships include internships at a school office, a volunteer organization or a religious organization.  </w:t>
            </w:r>
            <w:r>
              <w:rPr>
                <w:rFonts w:ascii="Calibri" w:eastAsia="Calibri" w:hAnsi="Calibri" w:cs="Calibri"/>
                <w:b/>
                <w:sz w:val="22"/>
                <w:szCs w:val="22"/>
                <w:highlight w:val="yellow"/>
              </w:rPr>
              <w:t xml:space="preserve">Non-CTE Internships are </w:t>
            </w:r>
            <w:r>
              <w:rPr>
                <w:rFonts w:ascii="Calibri" w:eastAsia="Calibri" w:hAnsi="Calibri" w:cs="Calibri"/>
                <w:b/>
                <w:sz w:val="22"/>
                <w:szCs w:val="22"/>
                <w:highlight w:val="yellow"/>
                <w:u w:val="single"/>
              </w:rPr>
              <w:t>not</w:t>
            </w:r>
            <w:r>
              <w:rPr>
                <w:rFonts w:ascii="Calibri" w:eastAsia="Calibri" w:hAnsi="Calibri" w:cs="Calibri"/>
                <w:b/>
                <w:sz w:val="22"/>
                <w:szCs w:val="22"/>
                <w:highlight w:val="yellow"/>
              </w:rPr>
              <w:t xml:space="preserve"> part of any Jump Start graduation pathway.</w:t>
            </w:r>
          </w:p>
        </w:tc>
      </w:tr>
    </w:tbl>
    <w:p w14:paraId="5605E520" w14:textId="77777777" w:rsidR="0017118E" w:rsidRDefault="0017118E">
      <w:pPr>
        <w:spacing w:before="40" w:after="40"/>
        <w:ind w:left="360" w:hanging="360"/>
        <w:rPr>
          <w:rFonts w:ascii="Calibri" w:eastAsia="Calibri" w:hAnsi="Calibri" w:cs="Calibri"/>
          <w:sz w:val="8"/>
          <w:szCs w:val="8"/>
        </w:rPr>
      </w:pPr>
    </w:p>
    <w:tbl>
      <w:tblPr>
        <w:tblStyle w:val="aa"/>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0"/>
        <w:gridCol w:w="2884"/>
        <w:gridCol w:w="2884"/>
      </w:tblGrid>
      <w:tr w:rsidR="0017118E" w14:paraId="27A756F0" w14:textId="77777777">
        <w:tc>
          <w:tcPr>
            <w:tcW w:w="13158" w:type="dxa"/>
            <w:gridSpan w:val="3"/>
            <w:shd w:val="clear" w:color="auto" w:fill="FFFF00"/>
            <w:vAlign w:val="center"/>
          </w:tcPr>
          <w:p w14:paraId="3B33D976" w14:textId="77777777" w:rsidR="0017118E" w:rsidRDefault="00EB226B">
            <w:pPr>
              <w:spacing w:before="60" w:after="60"/>
              <w:jc w:val="center"/>
              <w:rPr>
                <w:rFonts w:ascii="Calibri" w:eastAsia="Calibri" w:hAnsi="Calibri" w:cs="Calibri"/>
                <w:b/>
                <w:color w:val="0432FF"/>
              </w:rPr>
            </w:pPr>
            <w:r>
              <w:rPr>
                <w:rFonts w:ascii="Calibri" w:eastAsia="Calibri" w:hAnsi="Calibri" w:cs="Calibri"/>
                <w:b/>
                <w:color w:val="0432FF"/>
              </w:rPr>
              <w:t>WIC-Approved High-Demand Industry Sectors</w:t>
            </w:r>
          </w:p>
          <w:p w14:paraId="4F2A5FBB" w14:textId="77777777" w:rsidR="0017118E" w:rsidRDefault="00EB226B">
            <w:pPr>
              <w:spacing w:before="60" w:after="60"/>
              <w:jc w:val="center"/>
              <w:rPr>
                <w:rFonts w:ascii="Calibri" w:eastAsia="Calibri" w:hAnsi="Calibri" w:cs="Calibri"/>
                <w:color w:val="0432FF"/>
              </w:rPr>
            </w:pPr>
            <w:r>
              <w:rPr>
                <w:rFonts w:ascii="Calibri" w:eastAsia="Calibri" w:hAnsi="Calibri" w:cs="Calibri"/>
                <w:color w:val="0432FF"/>
              </w:rPr>
              <w:t xml:space="preserve">Internships that qualify for the 6% CDF payment </w:t>
            </w:r>
            <w:r>
              <w:rPr>
                <w:rFonts w:ascii="Calibri" w:eastAsia="Calibri" w:hAnsi="Calibri" w:cs="Calibri"/>
                <w:b/>
                <w:i/>
                <w:color w:val="0432FF"/>
                <w:u w:val="single"/>
              </w:rPr>
              <w:t>must</w:t>
            </w:r>
            <w:r>
              <w:rPr>
                <w:rFonts w:ascii="Calibri" w:eastAsia="Calibri" w:hAnsi="Calibri" w:cs="Calibri"/>
                <w:color w:val="0432FF"/>
              </w:rPr>
              <w:t xml:space="preserve"> be in a WIC-approved high-demand industry sector.</w:t>
            </w:r>
          </w:p>
        </w:tc>
      </w:tr>
      <w:tr w:rsidR="0017118E" w14:paraId="00EBD115" w14:textId="77777777">
        <w:trPr>
          <w:trHeight w:val="820"/>
        </w:trPr>
        <w:tc>
          <w:tcPr>
            <w:tcW w:w="7390" w:type="dxa"/>
            <w:shd w:val="clear" w:color="auto" w:fill="auto"/>
            <w:vAlign w:val="center"/>
          </w:tcPr>
          <w:p w14:paraId="59BEEC09" w14:textId="77777777" w:rsidR="0017118E" w:rsidRDefault="00EB226B">
            <w:pPr>
              <w:numPr>
                <w:ilvl w:val="0"/>
                <w:numId w:val="1"/>
              </w:numPr>
              <w:pBdr>
                <w:top w:val="nil"/>
                <w:left w:val="nil"/>
                <w:bottom w:val="nil"/>
                <w:right w:val="nil"/>
                <w:between w:val="nil"/>
              </w:pBdr>
              <w:spacing w:before="60" w:after="60"/>
              <w:ind w:left="260" w:hanging="274"/>
              <w:rPr>
                <w:rFonts w:ascii="Calibri" w:eastAsia="Calibri" w:hAnsi="Calibri" w:cs="Calibri"/>
                <w:color w:val="000000"/>
                <w:sz w:val="20"/>
                <w:szCs w:val="20"/>
              </w:rPr>
            </w:pPr>
            <w:r>
              <w:rPr>
                <w:rFonts w:ascii="Calibri" w:eastAsia="Calibri" w:hAnsi="Calibri" w:cs="Calibri"/>
                <w:color w:val="000000"/>
                <w:sz w:val="20"/>
                <w:szCs w:val="20"/>
              </w:rPr>
              <w:t>Automotive Service/Repair</w:t>
            </w:r>
          </w:p>
          <w:p w14:paraId="0C71ED9D" w14:textId="77777777" w:rsidR="0017118E" w:rsidRDefault="00EB226B">
            <w:pPr>
              <w:numPr>
                <w:ilvl w:val="0"/>
                <w:numId w:val="1"/>
              </w:numPr>
              <w:pBdr>
                <w:top w:val="nil"/>
                <w:left w:val="nil"/>
                <w:bottom w:val="nil"/>
                <w:right w:val="nil"/>
                <w:between w:val="nil"/>
              </w:pBdr>
              <w:spacing w:before="60" w:after="60"/>
              <w:ind w:left="260" w:hanging="274"/>
              <w:rPr>
                <w:rFonts w:ascii="Calibri" w:eastAsia="Calibri" w:hAnsi="Calibri" w:cs="Calibri"/>
                <w:color w:val="000000"/>
                <w:sz w:val="20"/>
                <w:szCs w:val="20"/>
              </w:rPr>
            </w:pPr>
            <w:r>
              <w:rPr>
                <w:rFonts w:ascii="Calibri" w:eastAsia="Calibri" w:hAnsi="Calibri" w:cs="Calibri"/>
                <w:color w:val="000000"/>
                <w:sz w:val="20"/>
                <w:szCs w:val="20"/>
              </w:rPr>
              <w:t>Construction Crafts</w:t>
            </w:r>
          </w:p>
          <w:p w14:paraId="09B5596F" w14:textId="11CDD985" w:rsidR="0017118E" w:rsidRDefault="00EB226B" w:rsidP="00BE7C81">
            <w:pPr>
              <w:numPr>
                <w:ilvl w:val="0"/>
                <w:numId w:val="1"/>
              </w:numPr>
              <w:pBdr>
                <w:top w:val="nil"/>
                <w:left w:val="nil"/>
                <w:bottom w:val="nil"/>
                <w:right w:val="nil"/>
                <w:between w:val="nil"/>
              </w:pBdr>
              <w:spacing w:before="60" w:after="60"/>
              <w:ind w:left="260" w:hanging="274"/>
              <w:rPr>
                <w:rFonts w:ascii="Calibri" w:eastAsia="Calibri" w:hAnsi="Calibri" w:cs="Calibri"/>
                <w:color w:val="000000"/>
                <w:sz w:val="20"/>
                <w:szCs w:val="20"/>
              </w:rPr>
            </w:pPr>
            <w:r>
              <w:rPr>
                <w:rFonts w:ascii="Calibri" w:eastAsia="Calibri" w:hAnsi="Calibri" w:cs="Calibri"/>
                <w:color w:val="000000"/>
                <w:sz w:val="20"/>
                <w:szCs w:val="20"/>
              </w:rPr>
              <w:t>Culinary (</w:t>
            </w:r>
            <w:r>
              <w:rPr>
                <w:rFonts w:ascii="Calibri" w:eastAsia="Calibri" w:hAnsi="Calibri" w:cs="Calibri"/>
                <w:i/>
                <w:color w:val="000000"/>
                <w:sz w:val="20"/>
                <w:szCs w:val="20"/>
                <w:highlight w:val="yellow"/>
                <w:u w:val="single"/>
              </w:rPr>
              <w:t>only</w:t>
            </w:r>
            <w:r>
              <w:rPr>
                <w:rFonts w:ascii="Calibri" w:eastAsia="Calibri" w:hAnsi="Calibri" w:cs="Calibri"/>
                <w:color w:val="000000"/>
                <w:sz w:val="20"/>
                <w:szCs w:val="20"/>
              </w:rPr>
              <w:t xml:space="preserve"> for students pursuing the statewide ProStart/ </w:t>
            </w:r>
            <w:r w:rsidR="00BE7C81">
              <w:rPr>
                <w:rFonts w:ascii="Calibri" w:eastAsia="Calibri" w:hAnsi="Calibri" w:cs="Calibri"/>
                <w:color w:val="000000"/>
                <w:sz w:val="20"/>
                <w:szCs w:val="20"/>
              </w:rPr>
              <w:t xml:space="preserve">ServSafe  </w:t>
            </w:r>
            <w:r>
              <w:rPr>
                <w:rFonts w:ascii="Calibri" w:eastAsia="Calibri" w:hAnsi="Calibri" w:cs="Calibri"/>
                <w:color w:val="000000"/>
                <w:sz w:val="20"/>
                <w:szCs w:val="20"/>
              </w:rPr>
              <w:t>credentials)</w:t>
            </w:r>
          </w:p>
        </w:tc>
        <w:tc>
          <w:tcPr>
            <w:tcW w:w="2884" w:type="dxa"/>
            <w:shd w:val="clear" w:color="auto" w:fill="auto"/>
            <w:vAlign w:val="center"/>
          </w:tcPr>
          <w:p w14:paraId="0D34B00C" w14:textId="77777777" w:rsidR="0017118E" w:rsidRDefault="00EB226B">
            <w:pPr>
              <w:numPr>
                <w:ilvl w:val="0"/>
                <w:numId w:val="1"/>
              </w:numPr>
              <w:pBdr>
                <w:top w:val="nil"/>
                <w:left w:val="nil"/>
                <w:bottom w:val="nil"/>
                <w:right w:val="nil"/>
                <w:between w:val="nil"/>
              </w:pBdr>
              <w:spacing w:before="60" w:after="60"/>
              <w:ind w:left="260" w:hanging="274"/>
              <w:rPr>
                <w:rFonts w:ascii="Calibri" w:eastAsia="Calibri" w:hAnsi="Calibri" w:cs="Calibri"/>
                <w:color w:val="000000"/>
                <w:sz w:val="20"/>
                <w:szCs w:val="20"/>
              </w:rPr>
            </w:pPr>
            <w:r>
              <w:rPr>
                <w:rFonts w:ascii="Calibri" w:eastAsia="Calibri" w:hAnsi="Calibri" w:cs="Calibri"/>
                <w:color w:val="000000"/>
                <w:sz w:val="20"/>
                <w:szCs w:val="20"/>
              </w:rPr>
              <w:t xml:space="preserve">Healthcare </w:t>
            </w:r>
          </w:p>
          <w:p w14:paraId="39528318" w14:textId="77777777" w:rsidR="0017118E" w:rsidRDefault="00EB226B">
            <w:pPr>
              <w:numPr>
                <w:ilvl w:val="0"/>
                <w:numId w:val="1"/>
              </w:numPr>
              <w:pBdr>
                <w:top w:val="nil"/>
                <w:left w:val="nil"/>
                <w:bottom w:val="nil"/>
                <w:right w:val="nil"/>
                <w:between w:val="nil"/>
              </w:pBdr>
              <w:spacing w:before="60" w:after="60"/>
              <w:ind w:left="260" w:hanging="274"/>
              <w:rPr>
                <w:rFonts w:ascii="Calibri" w:eastAsia="Calibri" w:hAnsi="Calibri" w:cs="Calibri"/>
                <w:color w:val="000000"/>
                <w:sz w:val="20"/>
                <w:szCs w:val="20"/>
              </w:rPr>
            </w:pPr>
            <w:r>
              <w:rPr>
                <w:rFonts w:ascii="Calibri" w:eastAsia="Calibri" w:hAnsi="Calibri" w:cs="Calibri"/>
                <w:color w:val="000000"/>
                <w:sz w:val="20"/>
                <w:szCs w:val="20"/>
              </w:rPr>
              <w:t>HVAC</w:t>
            </w:r>
          </w:p>
          <w:p w14:paraId="2D7BF52E" w14:textId="77777777" w:rsidR="0017118E" w:rsidRDefault="00EB226B">
            <w:pPr>
              <w:numPr>
                <w:ilvl w:val="0"/>
                <w:numId w:val="1"/>
              </w:numPr>
              <w:pBdr>
                <w:top w:val="nil"/>
                <w:left w:val="nil"/>
                <w:bottom w:val="nil"/>
                <w:right w:val="nil"/>
                <w:between w:val="nil"/>
              </w:pBdr>
              <w:spacing w:before="60" w:after="60"/>
              <w:ind w:left="260" w:hanging="274"/>
              <w:rPr>
                <w:rFonts w:ascii="Calibri" w:eastAsia="Calibri" w:hAnsi="Calibri" w:cs="Calibri"/>
                <w:color w:val="000000"/>
                <w:sz w:val="20"/>
                <w:szCs w:val="20"/>
              </w:rPr>
            </w:pPr>
            <w:r>
              <w:rPr>
                <w:rFonts w:ascii="Calibri" w:eastAsia="Calibri" w:hAnsi="Calibri" w:cs="Calibri"/>
                <w:color w:val="000000"/>
                <w:sz w:val="20"/>
                <w:szCs w:val="20"/>
              </w:rPr>
              <w:t>Information Technology</w:t>
            </w:r>
          </w:p>
        </w:tc>
        <w:tc>
          <w:tcPr>
            <w:tcW w:w="2884" w:type="dxa"/>
            <w:vAlign w:val="center"/>
          </w:tcPr>
          <w:p w14:paraId="0779A7CD" w14:textId="77777777" w:rsidR="0017118E" w:rsidRDefault="00EB226B">
            <w:pPr>
              <w:numPr>
                <w:ilvl w:val="0"/>
                <w:numId w:val="1"/>
              </w:numPr>
              <w:pBdr>
                <w:top w:val="nil"/>
                <w:left w:val="nil"/>
                <w:bottom w:val="nil"/>
                <w:right w:val="nil"/>
                <w:between w:val="nil"/>
              </w:pBdr>
              <w:spacing w:before="60" w:after="60"/>
              <w:ind w:left="260" w:hanging="274"/>
              <w:rPr>
                <w:rFonts w:ascii="Calibri" w:eastAsia="Calibri" w:hAnsi="Calibri" w:cs="Calibri"/>
                <w:color w:val="000000"/>
                <w:sz w:val="20"/>
                <w:szCs w:val="20"/>
              </w:rPr>
            </w:pPr>
            <w:r>
              <w:rPr>
                <w:rFonts w:ascii="Calibri" w:eastAsia="Calibri" w:hAnsi="Calibri" w:cs="Calibri"/>
                <w:color w:val="000000"/>
                <w:sz w:val="20"/>
                <w:szCs w:val="20"/>
              </w:rPr>
              <w:t>Manufacturing</w:t>
            </w:r>
          </w:p>
          <w:p w14:paraId="61271EE4" w14:textId="77777777" w:rsidR="0017118E" w:rsidRDefault="00EB226B">
            <w:pPr>
              <w:numPr>
                <w:ilvl w:val="0"/>
                <w:numId w:val="1"/>
              </w:numPr>
              <w:pBdr>
                <w:top w:val="nil"/>
                <w:left w:val="nil"/>
                <w:bottom w:val="nil"/>
                <w:right w:val="nil"/>
                <w:between w:val="nil"/>
              </w:pBdr>
              <w:spacing w:before="60" w:after="60"/>
              <w:ind w:left="260" w:hanging="274"/>
              <w:rPr>
                <w:rFonts w:ascii="Calibri" w:eastAsia="Calibri" w:hAnsi="Calibri" w:cs="Calibri"/>
                <w:color w:val="000000"/>
                <w:sz w:val="20"/>
                <w:szCs w:val="20"/>
              </w:rPr>
            </w:pPr>
            <w:r>
              <w:rPr>
                <w:rFonts w:ascii="Calibri" w:eastAsia="Calibri" w:hAnsi="Calibri" w:cs="Calibri"/>
                <w:color w:val="000000"/>
                <w:sz w:val="20"/>
                <w:szCs w:val="20"/>
              </w:rPr>
              <w:t>Pharmacy</w:t>
            </w:r>
          </w:p>
          <w:p w14:paraId="34D8EC3E" w14:textId="77777777" w:rsidR="0017118E" w:rsidRDefault="00EB226B">
            <w:pPr>
              <w:numPr>
                <w:ilvl w:val="0"/>
                <w:numId w:val="1"/>
              </w:numPr>
              <w:pBdr>
                <w:top w:val="nil"/>
                <w:left w:val="nil"/>
                <w:bottom w:val="nil"/>
                <w:right w:val="nil"/>
                <w:between w:val="nil"/>
              </w:pBdr>
              <w:spacing w:before="60" w:after="60"/>
              <w:ind w:left="260" w:hanging="274"/>
              <w:rPr>
                <w:rFonts w:ascii="Calibri" w:eastAsia="Calibri" w:hAnsi="Calibri" w:cs="Calibri"/>
                <w:color w:val="000000"/>
                <w:sz w:val="20"/>
                <w:szCs w:val="20"/>
              </w:rPr>
            </w:pPr>
            <w:r>
              <w:rPr>
                <w:rFonts w:ascii="Calibri" w:eastAsia="Calibri" w:hAnsi="Calibri" w:cs="Calibri"/>
                <w:color w:val="000000"/>
                <w:sz w:val="20"/>
                <w:szCs w:val="20"/>
              </w:rPr>
              <w:t>Transportation and Logistics</w:t>
            </w:r>
          </w:p>
        </w:tc>
      </w:tr>
    </w:tbl>
    <w:p w14:paraId="71C0BBD6" w14:textId="77777777" w:rsidR="0017118E" w:rsidRDefault="00EB226B">
      <w:pPr>
        <w:rPr>
          <w:rFonts w:ascii="Calibri" w:eastAsia="Calibri" w:hAnsi="Calibri" w:cs="Calibri"/>
          <w:sz w:val="8"/>
          <w:szCs w:val="8"/>
        </w:rPr>
      </w:pPr>
      <w:r>
        <w:br w:type="page"/>
      </w:r>
    </w:p>
    <w:p w14:paraId="09F2FD34" w14:textId="77777777" w:rsidR="0017118E" w:rsidRDefault="0017118E">
      <w:pPr>
        <w:spacing w:before="40" w:after="40"/>
        <w:ind w:left="360" w:hanging="360"/>
        <w:rPr>
          <w:rFonts w:ascii="Calibri" w:eastAsia="Calibri" w:hAnsi="Calibri" w:cs="Calibri"/>
          <w:sz w:val="8"/>
          <w:szCs w:val="8"/>
        </w:rPr>
      </w:pPr>
    </w:p>
    <w:tbl>
      <w:tblPr>
        <w:tblStyle w:val="ab"/>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8"/>
        <w:gridCol w:w="1800"/>
        <w:gridCol w:w="2070"/>
        <w:gridCol w:w="1170"/>
        <w:gridCol w:w="1170"/>
      </w:tblGrid>
      <w:tr w:rsidR="0017118E" w14:paraId="73DDD24D" w14:textId="77777777">
        <w:trPr>
          <w:trHeight w:val="160"/>
        </w:trPr>
        <w:tc>
          <w:tcPr>
            <w:tcW w:w="13158" w:type="dxa"/>
            <w:gridSpan w:val="5"/>
            <w:shd w:val="clear" w:color="auto" w:fill="FFFF00"/>
            <w:vAlign w:val="center"/>
          </w:tcPr>
          <w:p w14:paraId="49E867AA" w14:textId="77777777" w:rsidR="0017118E" w:rsidRDefault="00EB226B">
            <w:pPr>
              <w:spacing w:before="40" w:after="40"/>
              <w:jc w:val="center"/>
              <w:rPr>
                <w:rFonts w:ascii="Calibri" w:eastAsia="Calibri" w:hAnsi="Calibri" w:cs="Calibri"/>
                <w:color w:val="0432FF"/>
              </w:rPr>
            </w:pPr>
            <w:r>
              <w:rPr>
                <w:rFonts w:ascii="Calibri" w:eastAsia="Calibri" w:hAnsi="Calibri" w:cs="Calibri"/>
                <w:b/>
                <w:color w:val="0432FF"/>
              </w:rPr>
              <w:t>Internships</w:t>
            </w:r>
          </w:p>
        </w:tc>
      </w:tr>
      <w:tr w:rsidR="0017118E" w14:paraId="13F0FC39" w14:textId="77777777">
        <w:trPr>
          <w:trHeight w:val="300"/>
        </w:trPr>
        <w:tc>
          <w:tcPr>
            <w:tcW w:w="6948" w:type="dxa"/>
            <w:vAlign w:val="center"/>
          </w:tcPr>
          <w:p w14:paraId="1FD9C33E"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Course Title</w:t>
            </w:r>
          </w:p>
        </w:tc>
        <w:tc>
          <w:tcPr>
            <w:tcW w:w="1800" w:type="dxa"/>
            <w:vAlign w:val="center"/>
          </w:tcPr>
          <w:p w14:paraId="0023F154"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Course Code</w:t>
            </w:r>
          </w:p>
        </w:tc>
        <w:tc>
          <w:tcPr>
            <w:tcW w:w="2070" w:type="dxa"/>
            <w:vAlign w:val="center"/>
          </w:tcPr>
          <w:p w14:paraId="7DEDC1C9"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Carnegie Credits</w:t>
            </w:r>
          </w:p>
        </w:tc>
        <w:tc>
          <w:tcPr>
            <w:tcW w:w="1170" w:type="dxa"/>
          </w:tcPr>
          <w:p w14:paraId="2530248C"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CTE 6%</w:t>
            </w:r>
          </w:p>
        </w:tc>
        <w:tc>
          <w:tcPr>
            <w:tcW w:w="1170" w:type="dxa"/>
          </w:tcPr>
          <w:p w14:paraId="42F6DFB5"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CDF 6%</w:t>
            </w:r>
          </w:p>
        </w:tc>
      </w:tr>
      <w:tr w:rsidR="0017118E" w14:paraId="5F277251" w14:textId="77777777">
        <w:tc>
          <w:tcPr>
            <w:tcW w:w="6948" w:type="dxa"/>
            <w:vAlign w:val="bottom"/>
          </w:tcPr>
          <w:p w14:paraId="1F08C58A" w14:textId="77777777" w:rsidR="0017118E" w:rsidRDefault="00EB226B">
            <w:pPr>
              <w:spacing w:before="60" w:after="60"/>
              <w:rPr>
                <w:rFonts w:ascii="Calibri" w:eastAsia="Calibri" w:hAnsi="Calibri" w:cs="Calibri"/>
                <w:sz w:val="22"/>
                <w:szCs w:val="22"/>
              </w:rPr>
            </w:pPr>
            <w:r>
              <w:rPr>
                <w:rFonts w:ascii="Calibri" w:eastAsia="Calibri" w:hAnsi="Calibri" w:cs="Calibri"/>
                <w:color w:val="000000"/>
                <w:sz w:val="22"/>
                <w:szCs w:val="22"/>
              </w:rPr>
              <w:t>CDF-Qualifying CTE Internship I (2 CREDITS)</w:t>
            </w:r>
          </w:p>
        </w:tc>
        <w:tc>
          <w:tcPr>
            <w:tcW w:w="1800" w:type="dxa"/>
            <w:vAlign w:val="bottom"/>
          </w:tcPr>
          <w:p w14:paraId="2E8F06C4" w14:textId="77777777" w:rsidR="0017118E" w:rsidRDefault="00EB226B">
            <w:pPr>
              <w:spacing w:before="60" w:after="60"/>
              <w:jc w:val="center"/>
              <w:rPr>
                <w:rFonts w:ascii="Calibri" w:eastAsia="Calibri" w:hAnsi="Calibri" w:cs="Calibri"/>
                <w:color w:val="000000"/>
                <w:sz w:val="22"/>
                <w:szCs w:val="22"/>
              </w:rPr>
            </w:pPr>
            <w:r>
              <w:rPr>
                <w:rFonts w:ascii="Calibri" w:eastAsia="Calibri" w:hAnsi="Calibri" w:cs="Calibri"/>
                <w:color w:val="000000"/>
                <w:sz w:val="22"/>
                <w:szCs w:val="22"/>
              </w:rPr>
              <w:t>080200</w:t>
            </w:r>
          </w:p>
        </w:tc>
        <w:tc>
          <w:tcPr>
            <w:tcW w:w="2070" w:type="dxa"/>
            <w:vAlign w:val="center"/>
          </w:tcPr>
          <w:p w14:paraId="4003598E"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1170" w:type="dxa"/>
            <w:vAlign w:val="center"/>
          </w:tcPr>
          <w:p w14:paraId="5B8F79F2"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auto"/>
            <w:vAlign w:val="center"/>
          </w:tcPr>
          <w:p w14:paraId="2A461F31"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r>
      <w:tr w:rsidR="0017118E" w14:paraId="67236779" w14:textId="77777777">
        <w:tc>
          <w:tcPr>
            <w:tcW w:w="6948" w:type="dxa"/>
            <w:vAlign w:val="bottom"/>
          </w:tcPr>
          <w:p w14:paraId="07596D43" w14:textId="77777777" w:rsidR="0017118E" w:rsidRDefault="00EB226B">
            <w:pPr>
              <w:spacing w:before="60" w:after="60"/>
              <w:rPr>
                <w:rFonts w:ascii="Calibri" w:eastAsia="Calibri" w:hAnsi="Calibri" w:cs="Calibri"/>
                <w:sz w:val="22"/>
                <w:szCs w:val="22"/>
              </w:rPr>
            </w:pPr>
            <w:r>
              <w:rPr>
                <w:rFonts w:ascii="Calibri" w:eastAsia="Calibri" w:hAnsi="Calibri" w:cs="Calibri"/>
                <w:color w:val="000000"/>
                <w:sz w:val="22"/>
                <w:szCs w:val="22"/>
              </w:rPr>
              <w:t>CDF-Qualifying CTE Internship II (2 CREDITS)</w:t>
            </w:r>
          </w:p>
        </w:tc>
        <w:tc>
          <w:tcPr>
            <w:tcW w:w="1800" w:type="dxa"/>
            <w:vAlign w:val="bottom"/>
          </w:tcPr>
          <w:p w14:paraId="0CC16308" w14:textId="77777777" w:rsidR="0017118E" w:rsidRDefault="00EB226B">
            <w:pPr>
              <w:spacing w:before="60" w:after="60"/>
              <w:jc w:val="center"/>
              <w:rPr>
                <w:rFonts w:ascii="Calibri" w:eastAsia="Calibri" w:hAnsi="Calibri" w:cs="Calibri"/>
                <w:color w:val="000000"/>
                <w:sz w:val="22"/>
                <w:szCs w:val="22"/>
              </w:rPr>
            </w:pPr>
            <w:r>
              <w:rPr>
                <w:rFonts w:ascii="Calibri" w:eastAsia="Calibri" w:hAnsi="Calibri" w:cs="Calibri"/>
                <w:color w:val="000000"/>
                <w:sz w:val="22"/>
                <w:szCs w:val="22"/>
              </w:rPr>
              <w:t>080201</w:t>
            </w:r>
          </w:p>
        </w:tc>
        <w:tc>
          <w:tcPr>
            <w:tcW w:w="2070" w:type="dxa"/>
            <w:vAlign w:val="center"/>
          </w:tcPr>
          <w:p w14:paraId="7200EC84"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2</w:t>
            </w:r>
          </w:p>
        </w:tc>
        <w:tc>
          <w:tcPr>
            <w:tcW w:w="1170" w:type="dxa"/>
            <w:vAlign w:val="center"/>
          </w:tcPr>
          <w:p w14:paraId="287E7027"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auto"/>
            <w:vAlign w:val="center"/>
          </w:tcPr>
          <w:p w14:paraId="15A146BC"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r>
      <w:tr w:rsidR="0017118E" w14:paraId="0621F590" w14:textId="77777777">
        <w:tc>
          <w:tcPr>
            <w:tcW w:w="6948" w:type="dxa"/>
            <w:vAlign w:val="bottom"/>
          </w:tcPr>
          <w:p w14:paraId="54456A3E" w14:textId="77777777" w:rsidR="0017118E" w:rsidRDefault="00EB226B">
            <w:pPr>
              <w:spacing w:before="60" w:after="60"/>
              <w:rPr>
                <w:rFonts w:ascii="Calibri" w:eastAsia="Calibri" w:hAnsi="Calibri" w:cs="Calibri"/>
                <w:sz w:val="22"/>
                <w:szCs w:val="22"/>
              </w:rPr>
            </w:pPr>
            <w:r>
              <w:rPr>
                <w:rFonts w:ascii="Calibri" w:eastAsia="Calibri" w:hAnsi="Calibri" w:cs="Calibri"/>
                <w:color w:val="000000"/>
                <w:sz w:val="22"/>
                <w:szCs w:val="22"/>
              </w:rPr>
              <w:t>CDF-Qualifying CTE Internship I (1 CREDIT)</w:t>
            </w:r>
          </w:p>
        </w:tc>
        <w:tc>
          <w:tcPr>
            <w:tcW w:w="1800" w:type="dxa"/>
            <w:vAlign w:val="bottom"/>
          </w:tcPr>
          <w:p w14:paraId="0609ABD6" w14:textId="77777777" w:rsidR="0017118E" w:rsidRDefault="00EB226B">
            <w:pPr>
              <w:spacing w:before="60" w:after="60"/>
              <w:jc w:val="center"/>
              <w:rPr>
                <w:rFonts w:ascii="Calibri" w:eastAsia="Calibri" w:hAnsi="Calibri" w:cs="Calibri"/>
                <w:color w:val="000000"/>
                <w:sz w:val="22"/>
                <w:szCs w:val="22"/>
              </w:rPr>
            </w:pPr>
            <w:r>
              <w:rPr>
                <w:rFonts w:ascii="Calibri" w:eastAsia="Calibri" w:hAnsi="Calibri" w:cs="Calibri"/>
                <w:color w:val="000000"/>
                <w:sz w:val="22"/>
                <w:szCs w:val="22"/>
              </w:rPr>
              <w:t>080202</w:t>
            </w:r>
          </w:p>
        </w:tc>
        <w:tc>
          <w:tcPr>
            <w:tcW w:w="2070" w:type="dxa"/>
            <w:vAlign w:val="center"/>
          </w:tcPr>
          <w:p w14:paraId="3C11E604"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1170" w:type="dxa"/>
            <w:vAlign w:val="center"/>
          </w:tcPr>
          <w:p w14:paraId="15B206EA"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auto"/>
            <w:vAlign w:val="center"/>
          </w:tcPr>
          <w:p w14:paraId="69C00237"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r>
      <w:tr w:rsidR="0017118E" w14:paraId="6F5F2F6D" w14:textId="77777777">
        <w:tc>
          <w:tcPr>
            <w:tcW w:w="6948" w:type="dxa"/>
            <w:vAlign w:val="bottom"/>
          </w:tcPr>
          <w:p w14:paraId="5FD65945" w14:textId="77777777" w:rsidR="0017118E" w:rsidRDefault="00EB226B">
            <w:pPr>
              <w:spacing w:before="60" w:after="60"/>
              <w:rPr>
                <w:rFonts w:ascii="Calibri" w:eastAsia="Calibri" w:hAnsi="Calibri" w:cs="Calibri"/>
                <w:sz w:val="22"/>
                <w:szCs w:val="22"/>
              </w:rPr>
            </w:pPr>
            <w:r>
              <w:rPr>
                <w:rFonts w:ascii="Calibri" w:eastAsia="Calibri" w:hAnsi="Calibri" w:cs="Calibri"/>
                <w:color w:val="000000"/>
                <w:sz w:val="22"/>
                <w:szCs w:val="22"/>
              </w:rPr>
              <w:t>CDF-Qualifying CTE Internship II (1 CREDIT)</w:t>
            </w:r>
          </w:p>
        </w:tc>
        <w:tc>
          <w:tcPr>
            <w:tcW w:w="1800" w:type="dxa"/>
            <w:vAlign w:val="bottom"/>
          </w:tcPr>
          <w:p w14:paraId="3D2BA29A" w14:textId="77777777" w:rsidR="0017118E" w:rsidRDefault="00EB226B">
            <w:pPr>
              <w:spacing w:before="60" w:after="60"/>
              <w:jc w:val="center"/>
              <w:rPr>
                <w:rFonts w:ascii="Calibri" w:eastAsia="Calibri" w:hAnsi="Calibri" w:cs="Calibri"/>
                <w:color w:val="000000"/>
                <w:sz w:val="22"/>
                <w:szCs w:val="22"/>
              </w:rPr>
            </w:pPr>
            <w:r>
              <w:rPr>
                <w:rFonts w:ascii="Calibri" w:eastAsia="Calibri" w:hAnsi="Calibri" w:cs="Calibri"/>
                <w:color w:val="000000"/>
                <w:sz w:val="22"/>
                <w:szCs w:val="22"/>
              </w:rPr>
              <w:t>080203</w:t>
            </w:r>
          </w:p>
        </w:tc>
        <w:tc>
          <w:tcPr>
            <w:tcW w:w="2070" w:type="dxa"/>
            <w:vAlign w:val="center"/>
          </w:tcPr>
          <w:p w14:paraId="4E09D56C"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2</w:t>
            </w:r>
          </w:p>
        </w:tc>
        <w:tc>
          <w:tcPr>
            <w:tcW w:w="1170" w:type="dxa"/>
            <w:vAlign w:val="center"/>
          </w:tcPr>
          <w:p w14:paraId="6A4D6427"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auto"/>
            <w:vAlign w:val="center"/>
          </w:tcPr>
          <w:p w14:paraId="360816CB"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r>
      <w:tr w:rsidR="0017118E" w14:paraId="49CB6FB7" w14:textId="77777777">
        <w:tc>
          <w:tcPr>
            <w:tcW w:w="6948" w:type="dxa"/>
            <w:vAlign w:val="bottom"/>
          </w:tcPr>
          <w:p w14:paraId="31AB65F4" w14:textId="77777777" w:rsidR="0017118E" w:rsidRDefault="00EB226B">
            <w:pPr>
              <w:spacing w:before="60" w:after="60"/>
              <w:rPr>
                <w:rFonts w:ascii="Calibri" w:eastAsia="Calibri" w:hAnsi="Calibri" w:cs="Calibri"/>
                <w:sz w:val="22"/>
                <w:szCs w:val="22"/>
              </w:rPr>
            </w:pPr>
            <w:r>
              <w:rPr>
                <w:rFonts w:ascii="Calibri" w:eastAsia="Calibri" w:hAnsi="Calibri" w:cs="Calibri"/>
                <w:color w:val="000000"/>
                <w:sz w:val="22"/>
                <w:szCs w:val="22"/>
              </w:rPr>
              <w:t>CTE Internship I (1 credit; Non-CDF)</w:t>
            </w:r>
          </w:p>
        </w:tc>
        <w:tc>
          <w:tcPr>
            <w:tcW w:w="1800" w:type="dxa"/>
            <w:vAlign w:val="bottom"/>
          </w:tcPr>
          <w:p w14:paraId="17731723"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110402</w:t>
            </w:r>
          </w:p>
        </w:tc>
        <w:tc>
          <w:tcPr>
            <w:tcW w:w="2070" w:type="dxa"/>
            <w:vAlign w:val="center"/>
          </w:tcPr>
          <w:p w14:paraId="354B56DB"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1170" w:type="dxa"/>
            <w:vAlign w:val="center"/>
          </w:tcPr>
          <w:p w14:paraId="264FF1CB"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63FBB13D" w14:textId="77777777" w:rsidR="0017118E" w:rsidRDefault="0017118E">
            <w:pPr>
              <w:spacing w:before="60" w:after="60"/>
              <w:jc w:val="center"/>
              <w:rPr>
                <w:rFonts w:ascii="Calibri" w:eastAsia="Calibri" w:hAnsi="Calibri" w:cs="Calibri"/>
                <w:sz w:val="22"/>
                <w:szCs w:val="22"/>
              </w:rPr>
            </w:pPr>
          </w:p>
        </w:tc>
      </w:tr>
      <w:tr w:rsidR="0017118E" w14:paraId="1A5526EF" w14:textId="77777777">
        <w:tc>
          <w:tcPr>
            <w:tcW w:w="6948" w:type="dxa"/>
            <w:vAlign w:val="bottom"/>
          </w:tcPr>
          <w:p w14:paraId="1C89914E" w14:textId="77777777" w:rsidR="0017118E" w:rsidRDefault="00EB226B">
            <w:pPr>
              <w:spacing w:before="60" w:after="60"/>
              <w:rPr>
                <w:rFonts w:ascii="Calibri" w:eastAsia="Calibri" w:hAnsi="Calibri" w:cs="Calibri"/>
                <w:sz w:val="22"/>
                <w:szCs w:val="22"/>
              </w:rPr>
            </w:pPr>
            <w:r>
              <w:rPr>
                <w:rFonts w:ascii="Calibri" w:eastAsia="Calibri" w:hAnsi="Calibri" w:cs="Calibri"/>
                <w:color w:val="000000"/>
                <w:sz w:val="22"/>
                <w:szCs w:val="22"/>
              </w:rPr>
              <w:t>CTE Internship I (2 credits; Non-CDF)</w:t>
            </w:r>
          </w:p>
        </w:tc>
        <w:tc>
          <w:tcPr>
            <w:tcW w:w="1800" w:type="dxa"/>
            <w:vAlign w:val="bottom"/>
          </w:tcPr>
          <w:p w14:paraId="64981E4C"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110403</w:t>
            </w:r>
          </w:p>
        </w:tc>
        <w:tc>
          <w:tcPr>
            <w:tcW w:w="2070" w:type="dxa"/>
            <w:vAlign w:val="center"/>
          </w:tcPr>
          <w:p w14:paraId="3ACF35F5"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2</w:t>
            </w:r>
          </w:p>
        </w:tc>
        <w:tc>
          <w:tcPr>
            <w:tcW w:w="1170" w:type="dxa"/>
            <w:vAlign w:val="center"/>
          </w:tcPr>
          <w:p w14:paraId="3A55C482"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0760742A" w14:textId="77777777" w:rsidR="0017118E" w:rsidRDefault="0017118E">
            <w:pPr>
              <w:spacing w:before="60" w:after="60"/>
              <w:jc w:val="center"/>
              <w:rPr>
                <w:rFonts w:ascii="Calibri" w:eastAsia="Calibri" w:hAnsi="Calibri" w:cs="Calibri"/>
                <w:sz w:val="22"/>
                <w:szCs w:val="22"/>
              </w:rPr>
            </w:pPr>
          </w:p>
        </w:tc>
      </w:tr>
      <w:tr w:rsidR="0017118E" w14:paraId="32923541" w14:textId="77777777">
        <w:tc>
          <w:tcPr>
            <w:tcW w:w="6948" w:type="dxa"/>
            <w:vAlign w:val="bottom"/>
          </w:tcPr>
          <w:p w14:paraId="4FC350BA" w14:textId="77777777" w:rsidR="0017118E" w:rsidRDefault="00EB226B">
            <w:pPr>
              <w:spacing w:before="60" w:after="60"/>
              <w:rPr>
                <w:rFonts w:ascii="Calibri" w:eastAsia="Calibri" w:hAnsi="Calibri" w:cs="Calibri"/>
                <w:sz w:val="22"/>
                <w:szCs w:val="22"/>
              </w:rPr>
            </w:pPr>
            <w:r>
              <w:rPr>
                <w:rFonts w:ascii="Calibri" w:eastAsia="Calibri" w:hAnsi="Calibri" w:cs="Calibri"/>
                <w:color w:val="000000"/>
                <w:sz w:val="22"/>
                <w:szCs w:val="22"/>
              </w:rPr>
              <w:t>CTE Internship II (1 credit; Non-CDF)</w:t>
            </w:r>
          </w:p>
        </w:tc>
        <w:tc>
          <w:tcPr>
            <w:tcW w:w="1800" w:type="dxa"/>
            <w:vAlign w:val="bottom"/>
          </w:tcPr>
          <w:p w14:paraId="12FCC85D"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110404</w:t>
            </w:r>
          </w:p>
        </w:tc>
        <w:tc>
          <w:tcPr>
            <w:tcW w:w="2070" w:type="dxa"/>
            <w:vAlign w:val="center"/>
          </w:tcPr>
          <w:p w14:paraId="069F54A1"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1170" w:type="dxa"/>
            <w:vAlign w:val="center"/>
          </w:tcPr>
          <w:p w14:paraId="297E6AD9"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71D5CFCF" w14:textId="77777777" w:rsidR="0017118E" w:rsidRDefault="0017118E">
            <w:pPr>
              <w:spacing w:before="60" w:after="60"/>
              <w:jc w:val="center"/>
              <w:rPr>
                <w:rFonts w:ascii="Calibri" w:eastAsia="Calibri" w:hAnsi="Calibri" w:cs="Calibri"/>
                <w:sz w:val="22"/>
                <w:szCs w:val="22"/>
              </w:rPr>
            </w:pPr>
          </w:p>
        </w:tc>
      </w:tr>
      <w:tr w:rsidR="0017118E" w14:paraId="50B6609D" w14:textId="77777777">
        <w:tc>
          <w:tcPr>
            <w:tcW w:w="6948" w:type="dxa"/>
            <w:vAlign w:val="bottom"/>
          </w:tcPr>
          <w:p w14:paraId="2E11DE99" w14:textId="77777777" w:rsidR="0017118E" w:rsidRDefault="00EB226B">
            <w:pPr>
              <w:spacing w:before="60" w:after="60"/>
              <w:rPr>
                <w:rFonts w:ascii="Calibri" w:eastAsia="Calibri" w:hAnsi="Calibri" w:cs="Calibri"/>
                <w:sz w:val="22"/>
                <w:szCs w:val="22"/>
              </w:rPr>
            </w:pPr>
            <w:r>
              <w:rPr>
                <w:rFonts w:ascii="Calibri" w:eastAsia="Calibri" w:hAnsi="Calibri" w:cs="Calibri"/>
                <w:color w:val="000000"/>
                <w:sz w:val="22"/>
                <w:szCs w:val="22"/>
              </w:rPr>
              <w:t>CTE Internship II (2 credits; Non-CDF)</w:t>
            </w:r>
          </w:p>
        </w:tc>
        <w:tc>
          <w:tcPr>
            <w:tcW w:w="1800" w:type="dxa"/>
            <w:vAlign w:val="bottom"/>
          </w:tcPr>
          <w:p w14:paraId="7E956134"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110405</w:t>
            </w:r>
          </w:p>
        </w:tc>
        <w:tc>
          <w:tcPr>
            <w:tcW w:w="2070" w:type="dxa"/>
            <w:vAlign w:val="center"/>
          </w:tcPr>
          <w:p w14:paraId="43BF0EFD"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2</w:t>
            </w:r>
          </w:p>
        </w:tc>
        <w:tc>
          <w:tcPr>
            <w:tcW w:w="1170" w:type="dxa"/>
            <w:vAlign w:val="center"/>
          </w:tcPr>
          <w:p w14:paraId="13AEC692"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33048D88" w14:textId="77777777" w:rsidR="0017118E" w:rsidRDefault="0017118E">
            <w:pPr>
              <w:spacing w:before="60" w:after="60"/>
              <w:jc w:val="center"/>
              <w:rPr>
                <w:rFonts w:ascii="Calibri" w:eastAsia="Calibri" w:hAnsi="Calibri" w:cs="Calibri"/>
                <w:sz w:val="22"/>
                <w:szCs w:val="22"/>
              </w:rPr>
            </w:pPr>
          </w:p>
        </w:tc>
      </w:tr>
      <w:tr w:rsidR="0017118E" w14:paraId="02D8F5FD" w14:textId="77777777">
        <w:tc>
          <w:tcPr>
            <w:tcW w:w="13158" w:type="dxa"/>
            <w:gridSpan w:val="5"/>
            <w:vAlign w:val="center"/>
          </w:tcPr>
          <w:p w14:paraId="7FA54870"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b/>
                <w:sz w:val="22"/>
                <w:szCs w:val="22"/>
              </w:rPr>
              <w:t xml:space="preserve">Non-CTE Internships are </w:t>
            </w:r>
            <w:r>
              <w:rPr>
                <w:rFonts w:ascii="Calibri" w:eastAsia="Calibri" w:hAnsi="Calibri" w:cs="Calibri"/>
                <w:b/>
                <w:sz w:val="22"/>
                <w:szCs w:val="22"/>
                <w:u w:val="single"/>
              </w:rPr>
              <w:t>not</w:t>
            </w:r>
            <w:r>
              <w:rPr>
                <w:rFonts w:ascii="Calibri" w:eastAsia="Calibri" w:hAnsi="Calibri" w:cs="Calibri"/>
                <w:b/>
                <w:sz w:val="22"/>
                <w:szCs w:val="22"/>
              </w:rPr>
              <w:t xml:space="preserve"> part of any Jump Start graduation pathway.</w:t>
            </w:r>
          </w:p>
        </w:tc>
      </w:tr>
      <w:tr w:rsidR="0017118E" w14:paraId="7BA02A1D" w14:textId="77777777">
        <w:tc>
          <w:tcPr>
            <w:tcW w:w="6948" w:type="dxa"/>
            <w:vAlign w:val="center"/>
          </w:tcPr>
          <w:p w14:paraId="5861A3C8" w14:textId="77777777" w:rsidR="0017118E" w:rsidRDefault="00EB226B">
            <w:pPr>
              <w:spacing w:before="60" w:after="60"/>
              <w:rPr>
                <w:rFonts w:ascii="Calibri" w:eastAsia="Calibri" w:hAnsi="Calibri" w:cs="Calibri"/>
                <w:color w:val="A6A6A6"/>
                <w:sz w:val="22"/>
                <w:szCs w:val="22"/>
              </w:rPr>
            </w:pPr>
            <w:r>
              <w:rPr>
                <w:rFonts w:ascii="Calibri" w:eastAsia="Calibri" w:hAnsi="Calibri" w:cs="Calibri"/>
                <w:color w:val="A6A6A6"/>
                <w:sz w:val="20"/>
                <w:szCs w:val="20"/>
              </w:rPr>
              <w:t>Non-CTE Internship I</w:t>
            </w:r>
          </w:p>
        </w:tc>
        <w:tc>
          <w:tcPr>
            <w:tcW w:w="1800" w:type="dxa"/>
            <w:vAlign w:val="center"/>
          </w:tcPr>
          <w:p w14:paraId="34D50454" w14:textId="77777777" w:rsidR="0017118E" w:rsidRDefault="00EB226B">
            <w:pPr>
              <w:spacing w:before="60" w:after="60"/>
              <w:jc w:val="center"/>
              <w:rPr>
                <w:rFonts w:ascii="Calibri" w:eastAsia="Calibri" w:hAnsi="Calibri" w:cs="Calibri"/>
                <w:color w:val="A6A6A6"/>
                <w:sz w:val="22"/>
                <w:szCs w:val="22"/>
              </w:rPr>
            </w:pPr>
            <w:r>
              <w:rPr>
                <w:rFonts w:ascii="Calibri" w:eastAsia="Calibri" w:hAnsi="Calibri" w:cs="Calibri"/>
                <w:color w:val="A6A6A6"/>
                <w:sz w:val="20"/>
                <w:szCs w:val="20"/>
              </w:rPr>
              <w:t>400200</w:t>
            </w:r>
          </w:p>
        </w:tc>
        <w:tc>
          <w:tcPr>
            <w:tcW w:w="2070" w:type="dxa"/>
            <w:vAlign w:val="center"/>
          </w:tcPr>
          <w:p w14:paraId="6B13DEBC" w14:textId="77777777" w:rsidR="0017118E" w:rsidRDefault="00EB226B">
            <w:pPr>
              <w:spacing w:before="60" w:after="60"/>
              <w:jc w:val="center"/>
              <w:rPr>
                <w:rFonts w:ascii="Calibri" w:eastAsia="Calibri" w:hAnsi="Calibri" w:cs="Calibri"/>
                <w:color w:val="A6A6A6"/>
                <w:sz w:val="22"/>
                <w:szCs w:val="22"/>
              </w:rPr>
            </w:pPr>
            <w:r>
              <w:rPr>
                <w:rFonts w:ascii="Calibri" w:eastAsia="Calibri" w:hAnsi="Calibri" w:cs="Calibri"/>
                <w:color w:val="A6A6A6"/>
                <w:sz w:val="22"/>
                <w:szCs w:val="22"/>
              </w:rPr>
              <w:t>1</w:t>
            </w:r>
          </w:p>
        </w:tc>
        <w:tc>
          <w:tcPr>
            <w:tcW w:w="1170" w:type="dxa"/>
            <w:shd w:val="clear" w:color="auto" w:fill="D9D9D9"/>
            <w:vAlign w:val="center"/>
          </w:tcPr>
          <w:p w14:paraId="7454B26D" w14:textId="77777777" w:rsidR="0017118E" w:rsidRDefault="0017118E">
            <w:pPr>
              <w:spacing w:before="60" w:after="60"/>
              <w:jc w:val="center"/>
              <w:rPr>
                <w:rFonts w:ascii="Calibri" w:eastAsia="Calibri" w:hAnsi="Calibri" w:cs="Calibri"/>
                <w:sz w:val="22"/>
                <w:szCs w:val="22"/>
              </w:rPr>
            </w:pPr>
          </w:p>
        </w:tc>
        <w:tc>
          <w:tcPr>
            <w:tcW w:w="1170" w:type="dxa"/>
            <w:shd w:val="clear" w:color="auto" w:fill="D9D9D9"/>
            <w:vAlign w:val="center"/>
          </w:tcPr>
          <w:p w14:paraId="704E0198" w14:textId="77777777" w:rsidR="0017118E" w:rsidRDefault="0017118E">
            <w:pPr>
              <w:spacing w:before="60" w:after="60"/>
              <w:jc w:val="center"/>
              <w:rPr>
                <w:rFonts w:ascii="Calibri" w:eastAsia="Calibri" w:hAnsi="Calibri" w:cs="Calibri"/>
                <w:sz w:val="22"/>
                <w:szCs w:val="22"/>
              </w:rPr>
            </w:pPr>
          </w:p>
        </w:tc>
      </w:tr>
      <w:tr w:rsidR="0017118E" w14:paraId="315A7CCF" w14:textId="77777777">
        <w:tc>
          <w:tcPr>
            <w:tcW w:w="6948" w:type="dxa"/>
            <w:vAlign w:val="center"/>
          </w:tcPr>
          <w:p w14:paraId="4A7C8B27" w14:textId="77777777" w:rsidR="0017118E" w:rsidRDefault="00EB226B">
            <w:pPr>
              <w:spacing w:before="60" w:after="60"/>
              <w:rPr>
                <w:rFonts w:ascii="Calibri" w:eastAsia="Calibri" w:hAnsi="Calibri" w:cs="Calibri"/>
                <w:color w:val="A6A6A6"/>
                <w:sz w:val="22"/>
                <w:szCs w:val="22"/>
              </w:rPr>
            </w:pPr>
            <w:r>
              <w:rPr>
                <w:rFonts w:ascii="Calibri" w:eastAsia="Calibri" w:hAnsi="Calibri" w:cs="Calibri"/>
                <w:color w:val="A6A6A6"/>
                <w:sz w:val="20"/>
                <w:szCs w:val="20"/>
              </w:rPr>
              <w:t>Non-CTE Internship I</w:t>
            </w:r>
          </w:p>
        </w:tc>
        <w:tc>
          <w:tcPr>
            <w:tcW w:w="1800" w:type="dxa"/>
            <w:vAlign w:val="center"/>
          </w:tcPr>
          <w:p w14:paraId="26F3314F" w14:textId="77777777" w:rsidR="0017118E" w:rsidRDefault="00EB226B">
            <w:pPr>
              <w:spacing w:before="60" w:after="60"/>
              <w:jc w:val="center"/>
              <w:rPr>
                <w:rFonts w:ascii="Calibri" w:eastAsia="Calibri" w:hAnsi="Calibri" w:cs="Calibri"/>
                <w:color w:val="A6A6A6"/>
                <w:sz w:val="22"/>
                <w:szCs w:val="22"/>
              </w:rPr>
            </w:pPr>
            <w:r>
              <w:rPr>
                <w:rFonts w:ascii="Calibri" w:eastAsia="Calibri" w:hAnsi="Calibri" w:cs="Calibri"/>
                <w:color w:val="A6A6A6"/>
                <w:sz w:val="20"/>
                <w:szCs w:val="20"/>
              </w:rPr>
              <w:t>400210</w:t>
            </w:r>
          </w:p>
        </w:tc>
        <w:tc>
          <w:tcPr>
            <w:tcW w:w="2070" w:type="dxa"/>
            <w:vAlign w:val="center"/>
          </w:tcPr>
          <w:p w14:paraId="5AB76AE1" w14:textId="77777777" w:rsidR="0017118E" w:rsidRDefault="00EB226B">
            <w:pPr>
              <w:spacing w:before="60" w:after="60"/>
              <w:jc w:val="center"/>
              <w:rPr>
                <w:rFonts w:ascii="Calibri" w:eastAsia="Calibri" w:hAnsi="Calibri" w:cs="Calibri"/>
                <w:color w:val="A6A6A6"/>
                <w:sz w:val="22"/>
                <w:szCs w:val="22"/>
              </w:rPr>
            </w:pPr>
            <w:r>
              <w:rPr>
                <w:rFonts w:ascii="Calibri" w:eastAsia="Calibri" w:hAnsi="Calibri" w:cs="Calibri"/>
                <w:color w:val="A6A6A6"/>
                <w:sz w:val="22"/>
                <w:szCs w:val="22"/>
              </w:rPr>
              <w:t>2</w:t>
            </w:r>
          </w:p>
        </w:tc>
        <w:tc>
          <w:tcPr>
            <w:tcW w:w="1170" w:type="dxa"/>
            <w:shd w:val="clear" w:color="auto" w:fill="D9D9D9"/>
            <w:vAlign w:val="center"/>
          </w:tcPr>
          <w:p w14:paraId="498C2902" w14:textId="77777777" w:rsidR="0017118E" w:rsidRDefault="0017118E">
            <w:pPr>
              <w:spacing w:before="60" w:after="60"/>
              <w:jc w:val="center"/>
              <w:rPr>
                <w:rFonts w:ascii="Calibri" w:eastAsia="Calibri" w:hAnsi="Calibri" w:cs="Calibri"/>
                <w:sz w:val="22"/>
                <w:szCs w:val="22"/>
              </w:rPr>
            </w:pPr>
          </w:p>
        </w:tc>
        <w:tc>
          <w:tcPr>
            <w:tcW w:w="1170" w:type="dxa"/>
            <w:shd w:val="clear" w:color="auto" w:fill="D9D9D9"/>
            <w:vAlign w:val="center"/>
          </w:tcPr>
          <w:p w14:paraId="210E0174" w14:textId="77777777" w:rsidR="0017118E" w:rsidRDefault="0017118E">
            <w:pPr>
              <w:spacing w:before="60" w:after="60"/>
              <w:jc w:val="center"/>
              <w:rPr>
                <w:rFonts w:ascii="Calibri" w:eastAsia="Calibri" w:hAnsi="Calibri" w:cs="Calibri"/>
                <w:sz w:val="22"/>
                <w:szCs w:val="22"/>
              </w:rPr>
            </w:pPr>
          </w:p>
        </w:tc>
      </w:tr>
      <w:tr w:rsidR="0017118E" w14:paraId="5530FEE2" w14:textId="77777777">
        <w:tc>
          <w:tcPr>
            <w:tcW w:w="6948" w:type="dxa"/>
            <w:vAlign w:val="center"/>
          </w:tcPr>
          <w:p w14:paraId="7772D77B" w14:textId="77777777" w:rsidR="0017118E" w:rsidRDefault="00EB226B">
            <w:pPr>
              <w:spacing w:before="60" w:after="60"/>
              <w:rPr>
                <w:rFonts w:ascii="Calibri" w:eastAsia="Calibri" w:hAnsi="Calibri" w:cs="Calibri"/>
                <w:color w:val="A6A6A6"/>
                <w:sz w:val="22"/>
                <w:szCs w:val="22"/>
              </w:rPr>
            </w:pPr>
            <w:r>
              <w:rPr>
                <w:rFonts w:ascii="Calibri" w:eastAsia="Calibri" w:hAnsi="Calibri" w:cs="Calibri"/>
                <w:color w:val="A6A6A6"/>
                <w:sz w:val="20"/>
                <w:szCs w:val="20"/>
              </w:rPr>
              <w:t>Non-CTE Internship II</w:t>
            </w:r>
          </w:p>
        </w:tc>
        <w:tc>
          <w:tcPr>
            <w:tcW w:w="1800" w:type="dxa"/>
            <w:vAlign w:val="center"/>
          </w:tcPr>
          <w:p w14:paraId="0BC17210" w14:textId="77777777" w:rsidR="0017118E" w:rsidRDefault="00EB226B">
            <w:pPr>
              <w:spacing w:before="60" w:after="60"/>
              <w:jc w:val="center"/>
              <w:rPr>
                <w:rFonts w:ascii="Calibri" w:eastAsia="Calibri" w:hAnsi="Calibri" w:cs="Calibri"/>
                <w:color w:val="A6A6A6"/>
                <w:sz w:val="22"/>
                <w:szCs w:val="22"/>
              </w:rPr>
            </w:pPr>
            <w:r>
              <w:rPr>
                <w:rFonts w:ascii="Calibri" w:eastAsia="Calibri" w:hAnsi="Calibri" w:cs="Calibri"/>
                <w:color w:val="A6A6A6"/>
                <w:sz w:val="20"/>
                <w:szCs w:val="20"/>
              </w:rPr>
              <w:t>400220</w:t>
            </w:r>
          </w:p>
        </w:tc>
        <w:tc>
          <w:tcPr>
            <w:tcW w:w="2070" w:type="dxa"/>
            <w:vAlign w:val="center"/>
          </w:tcPr>
          <w:p w14:paraId="17418457" w14:textId="77777777" w:rsidR="0017118E" w:rsidRDefault="00EB226B">
            <w:pPr>
              <w:spacing w:before="60" w:after="60"/>
              <w:jc w:val="center"/>
              <w:rPr>
                <w:rFonts w:ascii="Calibri" w:eastAsia="Calibri" w:hAnsi="Calibri" w:cs="Calibri"/>
                <w:color w:val="A6A6A6"/>
                <w:sz w:val="22"/>
                <w:szCs w:val="22"/>
              </w:rPr>
            </w:pPr>
            <w:r>
              <w:rPr>
                <w:rFonts w:ascii="Calibri" w:eastAsia="Calibri" w:hAnsi="Calibri" w:cs="Calibri"/>
                <w:color w:val="A6A6A6"/>
                <w:sz w:val="22"/>
                <w:szCs w:val="22"/>
              </w:rPr>
              <w:t>2</w:t>
            </w:r>
          </w:p>
        </w:tc>
        <w:tc>
          <w:tcPr>
            <w:tcW w:w="1170" w:type="dxa"/>
            <w:shd w:val="clear" w:color="auto" w:fill="D9D9D9"/>
            <w:vAlign w:val="center"/>
          </w:tcPr>
          <w:p w14:paraId="477EBDBE" w14:textId="77777777" w:rsidR="0017118E" w:rsidRDefault="0017118E">
            <w:pPr>
              <w:spacing w:before="60" w:after="60"/>
              <w:jc w:val="center"/>
              <w:rPr>
                <w:rFonts w:ascii="Calibri" w:eastAsia="Calibri" w:hAnsi="Calibri" w:cs="Calibri"/>
                <w:sz w:val="22"/>
                <w:szCs w:val="22"/>
              </w:rPr>
            </w:pPr>
          </w:p>
        </w:tc>
        <w:tc>
          <w:tcPr>
            <w:tcW w:w="1170" w:type="dxa"/>
            <w:shd w:val="clear" w:color="auto" w:fill="D9D9D9"/>
            <w:vAlign w:val="center"/>
          </w:tcPr>
          <w:p w14:paraId="64420E71" w14:textId="77777777" w:rsidR="0017118E" w:rsidRDefault="0017118E">
            <w:pPr>
              <w:spacing w:before="60" w:after="60"/>
              <w:jc w:val="center"/>
              <w:rPr>
                <w:rFonts w:ascii="Calibri" w:eastAsia="Calibri" w:hAnsi="Calibri" w:cs="Calibri"/>
                <w:sz w:val="22"/>
                <w:szCs w:val="22"/>
              </w:rPr>
            </w:pPr>
          </w:p>
        </w:tc>
      </w:tr>
      <w:tr w:rsidR="0017118E" w14:paraId="6908F85A" w14:textId="77777777">
        <w:tc>
          <w:tcPr>
            <w:tcW w:w="6948" w:type="dxa"/>
            <w:vAlign w:val="center"/>
          </w:tcPr>
          <w:p w14:paraId="53AF0B47" w14:textId="77777777" w:rsidR="0017118E" w:rsidRDefault="00EB226B">
            <w:pPr>
              <w:spacing w:before="60" w:after="60"/>
              <w:rPr>
                <w:rFonts w:ascii="Calibri" w:eastAsia="Calibri" w:hAnsi="Calibri" w:cs="Calibri"/>
                <w:color w:val="A6A6A6"/>
                <w:sz w:val="22"/>
                <w:szCs w:val="22"/>
              </w:rPr>
            </w:pPr>
            <w:r>
              <w:rPr>
                <w:rFonts w:ascii="Calibri" w:eastAsia="Calibri" w:hAnsi="Calibri" w:cs="Calibri"/>
                <w:color w:val="A6A6A6"/>
                <w:sz w:val="20"/>
                <w:szCs w:val="20"/>
              </w:rPr>
              <w:t xml:space="preserve">Non-CTE Internship II </w:t>
            </w:r>
          </w:p>
        </w:tc>
        <w:tc>
          <w:tcPr>
            <w:tcW w:w="1800" w:type="dxa"/>
            <w:vAlign w:val="center"/>
          </w:tcPr>
          <w:p w14:paraId="7D508133" w14:textId="77777777" w:rsidR="0017118E" w:rsidRDefault="00EB226B">
            <w:pPr>
              <w:spacing w:before="60" w:after="60"/>
              <w:jc w:val="center"/>
              <w:rPr>
                <w:rFonts w:ascii="Calibri" w:eastAsia="Calibri" w:hAnsi="Calibri" w:cs="Calibri"/>
                <w:color w:val="A6A6A6"/>
                <w:sz w:val="22"/>
                <w:szCs w:val="22"/>
              </w:rPr>
            </w:pPr>
            <w:r>
              <w:rPr>
                <w:rFonts w:ascii="Calibri" w:eastAsia="Calibri" w:hAnsi="Calibri" w:cs="Calibri"/>
                <w:color w:val="A6A6A6"/>
                <w:sz w:val="20"/>
                <w:szCs w:val="20"/>
              </w:rPr>
              <w:t>400230</w:t>
            </w:r>
          </w:p>
        </w:tc>
        <w:tc>
          <w:tcPr>
            <w:tcW w:w="2070" w:type="dxa"/>
            <w:vAlign w:val="center"/>
          </w:tcPr>
          <w:p w14:paraId="14797CA3" w14:textId="77777777" w:rsidR="0017118E" w:rsidRDefault="00EB226B">
            <w:pPr>
              <w:spacing w:before="60" w:after="60"/>
              <w:jc w:val="center"/>
              <w:rPr>
                <w:rFonts w:ascii="Calibri" w:eastAsia="Calibri" w:hAnsi="Calibri" w:cs="Calibri"/>
                <w:color w:val="A6A6A6"/>
                <w:sz w:val="22"/>
                <w:szCs w:val="22"/>
              </w:rPr>
            </w:pPr>
            <w:r>
              <w:rPr>
                <w:rFonts w:ascii="Calibri" w:eastAsia="Calibri" w:hAnsi="Calibri" w:cs="Calibri"/>
                <w:color w:val="A6A6A6"/>
                <w:sz w:val="22"/>
                <w:szCs w:val="22"/>
              </w:rPr>
              <w:t>1</w:t>
            </w:r>
          </w:p>
        </w:tc>
        <w:tc>
          <w:tcPr>
            <w:tcW w:w="1170" w:type="dxa"/>
            <w:shd w:val="clear" w:color="auto" w:fill="D9D9D9"/>
            <w:vAlign w:val="center"/>
          </w:tcPr>
          <w:p w14:paraId="13AF3D7A" w14:textId="77777777" w:rsidR="0017118E" w:rsidRDefault="0017118E">
            <w:pPr>
              <w:spacing w:before="60" w:after="60"/>
              <w:jc w:val="center"/>
              <w:rPr>
                <w:rFonts w:ascii="Calibri" w:eastAsia="Calibri" w:hAnsi="Calibri" w:cs="Calibri"/>
                <w:sz w:val="22"/>
                <w:szCs w:val="22"/>
              </w:rPr>
            </w:pPr>
          </w:p>
        </w:tc>
        <w:tc>
          <w:tcPr>
            <w:tcW w:w="1170" w:type="dxa"/>
            <w:shd w:val="clear" w:color="auto" w:fill="D9D9D9"/>
            <w:vAlign w:val="center"/>
          </w:tcPr>
          <w:p w14:paraId="44D63701" w14:textId="77777777" w:rsidR="0017118E" w:rsidRDefault="0017118E">
            <w:pPr>
              <w:spacing w:before="60" w:after="60"/>
              <w:jc w:val="center"/>
              <w:rPr>
                <w:rFonts w:ascii="Calibri" w:eastAsia="Calibri" w:hAnsi="Calibri" w:cs="Calibri"/>
                <w:sz w:val="22"/>
                <w:szCs w:val="22"/>
              </w:rPr>
            </w:pPr>
          </w:p>
        </w:tc>
      </w:tr>
    </w:tbl>
    <w:p w14:paraId="182C907B" w14:textId="77777777" w:rsidR="0017118E" w:rsidRDefault="0017118E">
      <w:pPr>
        <w:rPr>
          <w:rFonts w:ascii="Calibri" w:eastAsia="Calibri" w:hAnsi="Calibri" w:cs="Calibri"/>
        </w:rPr>
      </w:pPr>
    </w:p>
    <w:tbl>
      <w:tblPr>
        <w:tblStyle w:val="ac"/>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8"/>
        <w:gridCol w:w="1800"/>
        <w:gridCol w:w="2070"/>
        <w:gridCol w:w="1170"/>
        <w:gridCol w:w="1170"/>
      </w:tblGrid>
      <w:tr w:rsidR="0017118E" w14:paraId="6622DBE9" w14:textId="77777777">
        <w:trPr>
          <w:trHeight w:val="160"/>
        </w:trPr>
        <w:tc>
          <w:tcPr>
            <w:tcW w:w="13158" w:type="dxa"/>
            <w:gridSpan w:val="5"/>
            <w:shd w:val="clear" w:color="auto" w:fill="FFFF00"/>
            <w:vAlign w:val="center"/>
          </w:tcPr>
          <w:p w14:paraId="00AF74DC" w14:textId="77777777" w:rsidR="0017118E" w:rsidRDefault="00EB226B">
            <w:pPr>
              <w:spacing w:before="40" w:after="40"/>
              <w:jc w:val="center"/>
              <w:rPr>
                <w:rFonts w:ascii="Calibri" w:eastAsia="Calibri" w:hAnsi="Calibri" w:cs="Calibri"/>
                <w:color w:val="0432FF"/>
              </w:rPr>
            </w:pPr>
            <w:r>
              <w:rPr>
                <w:rFonts w:ascii="Calibri" w:eastAsia="Calibri" w:hAnsi="Calibri" w:cs="Calibri"/>
                <w:b/>
                <w:color w:val="0432FF"/>
              </w:rPr>
              <w:t>Virtual Workplace Experience Courses approved for 2016-2017</w:t>
            </w:r>
            <w:r w:rsidR="00E947F1">
              <w:rPr>
                <w:rFonts w:ascii="Calibri" w:eastAsia="Calibri" w:hAnsi="Calibri" w:cs="Calibri"/>
                <w:b/>
                <w:color w:val="0432FF"/>
              </w:rPr>
              <w:t xml:space="preserve"> and beyond</w:t>
            </w:r>
          </w:p>
        </w:tc>
      </w:tr>
      <w:tr w:rsidR="0017118E" w14:paraId="36643A9C" w14:textId="77777777">
        <w:trPr>
          <w:trHeight w:val="300"/>
        </w:trPr>
        <w:tc>
          <w:tcPr>
            <w:tcW w:w="6948" w:type="dxa"/>
            <w:vAlign w:val="center"/>
          </w:tcPr>
          <w:p w14:paraId="625B5821"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Course Title</w:t>
            </w:r>
          </w:p>
        </w:tc>
        <w:tc>
          <w:tcPr>
            <w:tcW w:w="1800" w:type="dxa"/>
            <w:vAlign w:val="center"/>
          </w:tcPr>
          <w:p w14:paraId="6550D12A"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Course Code</w:t>
            </w:r>
          </w:p>
        </w:tc>
        <w:tc>
          <w:tcPr>
            <w:tcW w:w="2070" w:type="dxa"/>
            <w:vAlign w:val="center"/>
          </w:tcPr>
          <w:p w14:paraId="687516AA"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Carnegie Credits</w:t>
            </w:r>
          </w:p>
        </w:tc>
        <w:tc>
          <w:tcPr>
            <w:tcW w:w="1170" w:type="dxa"/>
          </w:tcPr>
          <w:p w14:paraId="6EF372DD"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CTE 6%</w:t>
            </w:r>
          </w:p>
        </w:tc>
        <w:tc>
          <w:tcPr>
            <w:tcW w:w="1170" w:type="dxa"/>
          </w:tcPr>
          <w:p w14:paraId="0C8A72D6"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CDF 6%</w:t>
            </w:r>
          </w:p>
        </w:tc>
      </w:tr>
      <w:tr w:rsidR="0017118E" w14:paraId="1E633C32" w14:textId="77777777">
        <w:tc>
          <w:tcPr>
            <w:tcW w:w="6948" w:type="dxa"/>
            <w:vAlign w:val="center"/>
          </w:tcPr>
          <w:p w14:paraId="3E29355C"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Virtual Workplace Experience I</w:t>
            </w:r>
          </w:p>
        </w:tc>
        <w:tc>
          <w:tcPr>
            <w:tcW w:w="1800" w:type="dxa"/>
            <w:vAlign w:val="center"/>
          </w:tcPr>
          <w:p w14:paraId="4DF0D739" w14:textId="77777777" w:rsidR="0017118E" w:rsidRDefault="00EB226B">
            <w:pPr>
              <w:spacing w:before="60" w:after="60"/>
              <w:jc w:val="center"/>
              <w:rPr>
                <w:rFonts w:ascii="Calibri" w:eastAsia="Calibri" w:hAnsi="Calibri" w:cs="Calibri"/>
                <w:color w:val="000000"/>
                <w:sz w:val="22"/>
                <w:szCs w:val="22"/>
              </w:rPr>
            </w:pPr>
            <w:r>
              <w:rPr>
                <w:rFonts w:ascii="Calibri" w:eastAsia="Calibri" w:hAnsi="Calibri" w:cs="Calibri"/>
                <w:sz w:val="22"/>
                <w:szCs w:val="22"/>
              </w:rPr>
              <w:t>080204</w:t>
            </w:r>
          </w:p>
        </w:tc>
        <w:tc>
          <w:tcPr>
            <w:tcW w:w="2070" w:type="dxa"/>
            <w:vAlign w:val="center"/>
          </w:tcPr>
          <w:p w14:paraId="2B7D8684"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 xml:space="preserve">½ </w:t>
            </w:r>
          </w:p>
        </w:tc>
        <w:tc>
          <w:tcPr>
            <w:tcW w:w="1170" w:type="dxa"/>
            <w:shd w:val="clear" w:color="auto" w:fill="auto"/>
            <w:vAlign w:val="center"/>
          </w:tcPr>
          <w:p w14:paraId="099E4382"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179085A1" w14:textId="77777777" w:rsidR="0017118E" w:rsidRDefault="0017118E">
            <w:pPr>
              <w:spacing w:before="60" w:after="60"/>
              <w:jc w:val="center"/>
              <w:rPr>
                <w:rFonts w:ascii="Calibri" w:eastAsia="Calibri" w:hAnsi="Calibri" w:cs="Calibri"/>
                <w:sz w:val="22"/>
                <w:szCs w:val="22"/>
              </w:rPr>
            </w:pPr>
          </w:p>
        </w:tc>
      </w:tr>
      <w:tr w:rsidR="0017118E" w14:paraId="4500E41E" w14:textId="77777777">
        <w:tc>
          <w:tcPr>
            <w:tcW w:w="6948" w:type="dxa"/>
            <w:vAlign w:val="center"/>
          </w:tcPr>
          <w:p w14:paraId="6009014F"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Virtual Workplace Experience I</w:t>
            </w:r>
          </w:p>
        </w:tc>
        <w:tc>
          <w:tcPr>
            <w:tcW w:w="1800" w:type="dxa"/>
            <w:vAlign w:val="center"/>
          </w:tcPr>
          <w:p w14:paraId="548427E9"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080205</w:t>
            </w:r>
          </w:p>
        </w:tc>
        <w:tc>
          <w:tcPr>
            <w:tcW w:w="2070" w:type="dxa"/>
            <w:vAlign w:val="center"/>
          </w:tcPr>
          <w:p w14:paraId="6CFC0B48"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1170" w:type="dxa"/>
            <w:shd w:val="clear" w:color="auto" w:fill="auto"/>
            <w:vAlign w:val="center"/>
          </w:tcPr>
          <w:p w14:paraId="1C49A9BE"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510196BE" w14:textId="77777777" w:rsidR="0017118E" w:rsidRDefault="0017118E">
            <w:pPr>
              <w:spacing w:before="60" w:after="60"/>
              <w:jc w:val="center"/>
              <w:rPr>
                <w:rFonts w:ascii="Calibri" w:eastAsia="Calibri" w:hAnsi="Calibri" w:cs="Calibri"/>
                <w:sz w:val="22"/>
                <w:szCs w:val="22"/>
              </w:rPr>
            </w:pPr>
          </w:p>
        </w:tc>
      </w:tr>
      <w:tr w:rsidR="00DB1D3A" w14:paraId="2F874F6A" w14:textId="77777777" w:rsidTr="00F96E0F">
        <w:tc>
          <w:tcPr>
            <w:tcW w:w="6948" w:type="dxa"/>
            <w:vAlign w:val="center"/>
          </w:tcPr>
          <w:p w14:paraId="4E3C3EB8" w14:textId="77777777" w:rsidR="00DB1D3A" w:rsidRDefault="00DB1D3A" w:rsidP="00DB1D3A">
            <w:pPr>
              <w:spacing w:before="60" w:after="60"/>
              <w:rPr>
                <w:rFonts w:ascii="Calibri" w:eastAsia="Calibri" w:hAnsi="Calibri" w:cs="Calibri"/>
                <w:sz w:val="22"/>
                <w:szCs w:val="22"/>
              </w:rPr>
            </w:pPr>
            <w:r>
              <w:rPr>
                <w:rFonts w:ascii="Calibri" w:eastAsia="Calibri" w:hAnsi="Calibri" w:cs="Calibri"/>
                <w:sz w:val="22"/>
                <w:szCs w:val="22"/>
              </w:rPr>
              <w:t>Virtual Workplace Experience II</w:t>
            </w:r>
          </w:p>
        </w:tc>
        <w:tc>
          <w:tcPr>
            <w:tcW w:w="1800" w:type="dxa"/>
            <w:vAlign w:val="center"/>
          </w:tcPr>
          <w:p w14:paraId="783F014A" w14:textId="77777777" w:rsidR="00DB1D3A" w:rsidRDefault="00DB1D3A" w:rsidP="00DB1D3A">
            <w:pPr>
              <w:spacing w:before="60" w:after="60"/>
              <w:jc w:val="center"/>
              <w:rPr>
                <w:rFonts w:ascii="Calibri" w:eastAsia="Calibri" w:hAnsi="Calibri" w:cs="Calibri"/>
                <w:sz w:val="22"/>
                <w:szCs w:val="22"/>
              </w:rPr>
            </w:pPr>
            <w:r>
              <w:rPr>
                <w:rFonts w:ascii="Calibri" w:eastAsia="Calibri" w:hAnsi="Calibri" w:cs="Calibri"/>
                <w:sz w:val="22"/>
                <w:szCs w:val="22"/>
              </w:rPr>
              <w:t>080206</w:t>
            </w:r>
          </w:p>
        </w:tc>
        <w:tc>
          <w:tcPr>
            <w:tcW w:w="2070" w:type="dxa"/>
            <w:vAlign w:val="center"/>
          </w:tcPr>
          <w:p w14:paraId="24217C08" w14:textId="77777777" w:rsidR="00DB1D3A" w:rsidRDefault="00DB1D3A" w:rsidP="00DB1D3A">
            <w:pPr>
              <w:spacing w:before="60" w:after="60"/>
              <w:jc w:val="center"/>
              <w:rPr>
                <w:rFonts w:ascii="Calibri" w:eastAsia="Calibri" w:hAnsi="Calibri" w:cs="Calibri"/>
                <w:sz w:val="22"/>
                <w:szCs w:val="22"/>
              </w:rPr>
            </w:pPr>
            <w:r>
              <w:rPr>
                <w:rFonts w:ascii="Calibri" w:eastAsia="Calibri" w:hAnsi="Calibri" w:cs="Calibri"/>
                <w:sz w:val="22"/>
                <w:szCs w:val="22"/>
              </w:rPr>
              <w:t>½</w:t>
            </w:r>
          </w:p>
        </w:tc>
        <w:tc>
          <w:tcPr>
            <w:tcW w:w="1170" w:type="dxa"/>
            <w:shd w:val="clear" w:color="auto" w:fill="auto"/>
            <w:vAlign w:val="center"/>
          </w:tcPr>
          <w:p w14:paraId="339FF408" w14:textId="66BAEC9A" w:rsidR="00DB1D3A" w:rsidRPr="006877BD" w:rsidRDefault="008324B9" w:rsidP="00DB1D3A">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auto"/>
            <w:vAlign w:val="center"/>
          </w:tcPr>
          <w:p w14:paraId="1A61A86E" w14:textId="5C7293D8" w:rsidR="00DB1D3A" w:rsidRPr="008324B9" w:rsidRDefault="00DB1D3A" w:rsidP="00DB1D3A">
            <w:pPr>
              <w:spacing w:before="60" w:after="60"/>
              <w:jc w:val="center"/>
              <w:rPr>
                <w:rFonts w:ascii="Calibri" w:eastAsia="Calibri" w:hAnsi="Calibri" w:cs="Calibri"/>
                <w:sz w:val="22"/>
                <w:szCs w:val="22"/>
              </w:rPr>
            </w:pPr>
            <w:r w:rsidRPr="008324B9">
              <w:rPr>
                <w:rFonts w:ascii="Calibri" w:eastAsia="Calibri" w:hAnsi="Calibri" w:cs="Calibri"/>
                <w:sz w:val="22"/>
                <w:szCs w:val="22"/>
              </w:rPr>
              <w:t>✔</w:t>
            </w:r>
          </w:p>
        </w:tc>
      </w:tr>
      <w:tr w:rsidR="00DB1D3A" w14:paraId="177EF3D1" w14:textId="77777777" w:rsidTr="00F96E0F">
        <w:tc>
          <w:tcPr>
            <w:tcW w:w="6948" w:type="dxa"/>
            <w:vAlign w:val="center"/>
          </w:tcPr>
          <w:p w14:paraId="74FE6BF9" w14:textId="77777777" w:rsidR="00DB1D3A" w:rsidRDefault="00DB1D3A" w:rsidP="00DB1D3A">
            <w:pPr>
              <w:spacing w:before="60" w:after="60"/>
              <w:rPr>
                <w:rFonts w:ascii="Calibri" w:eastAsia="Calibri" w:hAnsi="Calibri" w:cs="Calibri"/>
                <w:sz w:val="22"/>
                <w:szCs w:val="22"/>
              </w:rPr>
            </w:pPr>
            <w:r>
              <w:rPr>
                <w:rFonts w:ascii="Calibri" w:eastAsia="Calibri" w:hAnsi="Calibri" w:cs="Calibri"/>
                <w:sz w:val="22"/>
                <w:szCs w:val="22"/>
              </w:rPr>
              <w:lastRenderedPageBreak/>
              <w:t>Virtual Workplace Experience II</w:t>
            </w:r>
          </w:p>
        </w:tc>
        <w:tc>
          <w:tcPr>
            <w:tcW w:w="1800" w:type="dxa"/>
            <w:vAlign w:val="center"/>
          </w:tcPr>
          <w:p w14:paraId="5F8120D2" w14:textId="77777777" w:rsidR="00DB1D3A" w:rsidRDefault="00DB1D3A" w:rsidP="00DB1D3A">
            <w:pPr>
              <w:spacing w:before="60" w:after="60"/>
              <w:jc w:val="center"/>
              <w:rPr>
                <w:rFonts w:ascii="Calibri" w:eastAsia="Calibri" w:hAnsi="Calibri" w:cs="Calibri"/>
                <w:sz w:val="22"/>
                <w:szCs w:val="22"/>
              </w:rPr>
            </w:pPr>
            <w:r>
              <w:rPr>
                <w:rFonts w:ascii="Calibri" w:eastAsia="Calibri" w:hAnsi="Calibri" w:cs="Calibri"/>
                <w:sz w:val="22"/>
                <w:szCs w:val="22"/>
              </w:rPr>
              <w:t>080207</w:t>
            </w:r>
          </w:p>
        </w:tc>
        <w:tc>
          <w:tcPr>
            <w:tcW w:w="2070" w:type="dxa"/>
            <w:vAlign w:val="center"/>
          </w:tcPr>
          <w:p w14:paraId="77D511BF" w14:textId="77777777" w:rsidR="00DB1D3A" w:rsidRDefault="00DB1D3A" w:rsidP="00DB1D3A">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1170" w:type="dxa"/>
            <w:shd w:val="clear" w:color="auto" w:fill="auto"/>
            <w:vAlign w:val="center"/>
          </w:tcPr>
          <w:p w14:paraId="4416B716" w14:textId="377AE9C2" w:rsidR="00DB1D3A" w:rsidRPr="006877BD" w:rsidRDefault="008324B9" w:rsidP="00DB1D3A">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auto"/>
            <w:vAlign w:val="center"/>
          </w:tcPr>
          <w:p w14:paraId="367A93A5" w14:textId="329E9C89" w:rsidR="00DB1D3A" w:rsidRPr="008324B9" w:rsidRDefault="00DB1D3A" w:rsidP="00DB1D3A">
            <w:pPr>
              <w:spacing w:before="60" w:after="60"/>
              <w:jc w:val="center"/>
              <w:rPr>
                <w:rFonts w:ascii="Calibri" w:eastAsia="Calibri" w:hAnsi="Calibri" w:cs="Calibri"/>
                <w:sz w:val="22"/>
                <w:szCs w:val="22"/>
              </w:rPr>
            </w:pPr>
            <w:r w:rsidRPr="008324B9">
              <w:rPr>
                <w:rFonts w:ascii="Calibri" w:eastAsia="Calibri" w:hAnsi="Calibri" w:cs="Calibri"/>
                <w:sz w:val="22"/>
                <w:szCs w:val="22"/>
              </w:rPr>
              <w:t>✔</w:t>
            </w:r>
          </w:p>
        </w:tc>
      </w:tr>
      <w:tr w:rsidR="0017118E" w14:paraId="04A0A175" w14:textId="77777777">
        <w:tc>
          <w:tcPr>
            <w:tcW w:w="6948" w:type="dxa"/>
            <w:vAlign w:val="center"/>
          </w:tcPr>
          <w:p w14:paraId="7C5C485A"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Authentic Workplace Experience</w:t>
            </w:r>
          </w:p>
        </w:tc>
        <w:tc>
          <w:tcPr>
            <w:tcW w:w="1800" w:type="dxa"/>
            <w:vAlign w:val="center"/>
          </w:tcPr>
          <w:p w14:paraId="7B50A412"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080212</w:t>
            </w:r>
          </w:p>
        </w:tc>
        <w:tc>
          <w:tcPr>
            <w:tcW w:w="2070" w:type="dxa"/>
            <w:vAlign w:val="center"/>
          </w:tcPr>
          <w:p w14:paraId="5FB33EA6"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1170" w:type="dxa"/>
            <w:shd w:val="clear" w:color="auto" w:fill="auto"/>
            <w:vAlign w:val="center"/>
          </w:tcPr>
          <w:p w14:paraId="7A7746BC"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4CE191BB" w14:textId="77777777" w:rsidR="0017118E" w:rsidRDefault="0017118E">
            <w:pPr>
              <w:spacing w:before="60" w:after="60"/>
              <w:jc w:val="center"/>
              <w:rPr>
                <w:rFonts w:ascii="Calibri" w:eastAsia="Calibri" w:hAnsi="Calibri" w:cs="Calibri"/>
                <w:sz w:val="22"/>
                <w:szCs w:val="22"/>
              </w:rPr>
            </w:pPr>
          </w:p>
        </w:tc>
      </w:tr>
      <w:tr w:rsidR="0017118E" w14:paraId="49756C28" w14:textId="77777777">
        <w:trPr>
          <w:trHeight w:val="160"/>
        </w:trPr>
        <w:tc>
          <w:tcPr>
            <w:tcW w:w="13158" w:type="dxa"/>
            <w:gridSpan w:val="5"/>
            <w:shd w:val="clear" w:color="auto" w:fill="FFFF00"/>
            <w:vAlign w:val="center"/>
          </w:tcPr>
          <w:p w14:paraId="215EB5E9" w14:textId="77777777" w:rsidR="0017118E" w:rsidRDefault="00EB226B">
            <w:pPr>
              <w:spacing w:before="40" w:after="40"/>
              <w:jc w:val="center"/>
              <w:rPr>
                <w:rFonts w:ascii="Calibri" w:eastAsia="Calibri" w:hAnsi="Calibri" w:cs="Calibri"/>
                <w:color w:val="0432FF"/>
              </w:rPr>
            </w:pPr>
            <w:r>
              <w:rPr>
                <w:rFonts w:ascii="Calibri" w:eastAsia="Calibri" w:hAnsi="Calibri" w:cs="Calibri"/>
                <w:b/>
                <w:color w:val="0432FF"/>
              </w:rPr>
              <w:t>Cooperative Courses</w:t>
            </w:r>
          </w:p>
        </w:tc>
      </w:tr>
      <w:tr w:rsidR="0017118E" w14:paraId="7CC81D25" w14:textId="77777777">
        <w:trPr>
          <w:trHeight w:val="300"/>
        </w:trPr>
        <w:tc>
          <w:tcPr>
            <w:tcW w:w="6948" w:type="dxa"/>
            <w:vAlign w:val="center"/>
          </w:tcPr>
          <w:p w14:paraId="38C3236E"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Course Title</w:t>
            </w:r>
          </w:p>
        </w:tc>
        <w:tc>
          <w:tcPr>
            <w:tcW w:w="1800" w:type="dxa"/>
            <w:vAlign w:val="center"/>
          </w:tcPr>
          <w:p w14:paraId="31331831"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Course Code</w:t>
            </w:r>
          </w:p>
        </w:tc>
        <w:tc>
          <w:tcPr>
            <w:tcW w:w="2070" w:type="dxa"/>
            <w:vAlign w:val="center"/>
          </w:tcPr>
          <w:p w14:paraId="1033D27D"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Carnegie Credits</w:t>
            </w:r>
          </w:p>
        </w:tc>
        <w:tc>
          <w:tcPr>
            <w:tcW w:w="1170" w:type="dxa"/>
          </w:tcPr>
          <w:p w14:paraId="2F1ED237"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CTE 6%</w:t>
            </w:r>
          </w:p>
        </w:tc>
        <w:tc>
          <w:tcPr>
            <w:tcW w:w="1170" w:type="dxa"/>
          </w:tcPr>
          <w:p w14:paraId="4C73426D"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CDF 6%</w:t>
            </w:r>
          </w:p>
        </w:tc>
      </w:tr>
      <w:tr w:rsidR="0017118E" w14:paraId="78338975" w14:textId="77777777">
        <w:tc>
          <w:tcPr>
            <w:tcW w:w="6948" w:type="dxa"/>
            <w:vAlign w:val="center"/>
          </w:tcPr>
          <w:p w14:paraId="24131492"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Cooperative AgriScience Education I</w:t>
            </w:r>
          </w:p>
        </w:tc>
        <w:tc>
          <w:tcPr>
            <w:tcW w:w="1800" w:type="dxa"/>
            <w:vAlign w:val="center"/>
          </w:tcPr>
          <w:p w14:paraId="0B08EFE5" w14:textId="77777777" w:rsidR="0017118E" w:rsidRDefault="00EB226B">
            <w:pPr>
              <w:spacing w:before="60" w:after="60"/>
              <w:jc w:val="center"/>
              <w:rPr>
                <w:rFonts w:ascii="Calibri" w:eastAsia="Calibri" w:hAnsi="Calibri" w:cs="Calibri"/>
                <w:color w:val="000000"/>
                <w:sz w:val="22"/>
                <w:szCs w:val="22"/>
              </w:rPr>
            </w:pPr>
            <w:r>
              <w:rPr>
                <w:rFonts w:ascii="Calibri" w:eastAsia="Calibri" w:hAnsi="Calibri" w:cs="Calibri"/>
                <w:sz w:val="22"/>
                <w:szCs w:val="22"/>
              </w:rPr>
              <w:t>010323</w:t>
            </w:r>
          </w:p>
        </w:tc>
        <w:tc>
          <w:tcPr>
            <w:tcW w:w="2070" w:type="dxa"/>
            <w:vAlign w:val="center"/>
          </w:tcPr>
          <w:p w14:paraId="70E7E946"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3</w:t>
            </w:r>
          </w:p>
        </w:tc>
        <w:tc>
          <w:tcPr>
            <w:tcW w:w="1170" w:type="dxa"/>
            <w:shd w:val="clear" w:color="auto" w:fill="auto"/>
            <w:vAlign w:val="center"/>
          </w:tcPr>
          <w:p w14:paraId="0BED0E68"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204E5585" w14:textId="77777777" w:rsidR="0017118E" w:rsidRDefault="0017118E">
            <w:pPr>
              <w:spacing w:before="60" w:after="60"/>
              <w:jc w:val="center"/>
              <w:rPr>
                <w:rFonts w:ascii="Calibri" w:eastAsia="Calibri" w:hAnsi="Calibri" w:cs="Calibri"/>
                <w:sz w:val="22"/>
                <w:szCs w:val="22"/>
              </w:rPr>
            </w:pPr>
          </w:p>
        </w:tc>
      </w:tr>
      <w:tr w:rsidR="0017118E" w14:paraId="4EBAB376" w14:textId="77777777">
        <w:tc>
          <w:tcPr>
            <w:tcW w:w="6948" w:type="dxa"/>
            <w:vAlign w:val="center"/>
          </w:tcPr>
          <w:p w14:paraId="6C2D4BE8"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Cooperative AgriScience Education II</w:t>
            </w:r>
          </w:p>
        </w:tc>
        <w:tc>
          <w:tcPr>
            <w:tcW w:w="1800" w:type="dxa"/>
            <w:vAlign w:val="center"/>
          </w:tcPr>
          <w:p w14:paraId="20C5ED9B"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010325</w:t>
            </w:r>
          </w:p>
        </w:tc>
        <w:tc>
          <w:tcPr>
            <w:tcW w:w="2070" w:type="dxa"/>
            <w:vAlign w:val="center"/>
          </w:tcPr>
          <w:p w14:paraId="6439238E"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3</w:t>
            </w:r>
          </w:p>
        </w:tc>
        <w:tc>
          <w:tcPr>
            <w:tcW w:w="1170" w:type="dxa"/>
            <w:shd w:val="clear" w:color="auto" w:fill="auto"/>
            <w:vAlign w:val="center"/>
          </w:tcPr>
          <w:p w14:paraId="7F15ED07"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07331BB5" w14:textId="77777777" w:rsidR="0017118E" w:rsidRDefault="0017118E">
            <w:pPr>
              <w:spacing w:before="60" w:after="60"/>
              <w:jc w:val="center"/>
              <w:rPr>
                <w:rFonts w:ascii="Calibri" w:eastAsia="Calibri" w:hAnsi="Calibri" w:cs="Calibri"/>
                <w:sz w:val="22"/>
                <w:szCs w:val="22"/>
              </w:rPr>
            </w:pPr>
          </w:p>
        </w:tc>
      </w:tr>
      <w:tr w:rsidR="0017118E" w14:paraId="6474C3BC" w14:textId="77777777">
        <w:tc>
          <w:tcPr>
            <w:tcW w:w="6948" w:type="dxa"/>
            <w:vAlign w:val="center"/>
          </w:tcPr>
          <w:p w14:paraId="6B83A55C"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Cooperative Office Education</w:t>
            </w:r>
          </w:p>
        </w:tc>
        <w:tc>
          <w:tcPr>
            <w:tcW w:w="1800" w:type="dxa"/>
            <w:vAlign w:val="center"/>
          </w:tcPr>
          <w:p w14:paraId="346B9F0D"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040205</w:t>
            </w:r>
          </w:p>
        </w:tc>
        <w:tc>
          <w:tcPr>
            <w:tcW w:w="2070" w:type="dxa"/>
            <w:vAlign w:val="center"/>
          </w:tcPr>
          <w:p w14:paraId="1FC18D77"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3</w:t>
            </w:r>
          </w:p>
        </w:tc>
        <w:tc>
          <w:tcPr>
            <w:tcW w:w="1170" w:type="dxa"/>
            <w:shd w:val="clear" w:color="auto" w:fill="auto"/>
            <w:vAlign w:val="center"/>
          </w:tcPr>
          <w:p w14:paraId="5F5CDC9B"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08880000" w14:textId="77777777" w:rsidR="0017118E" w:rsidRDefault="0017118E">
            <w:pPr>
              <w:spacing w:before="60" w:after="60"/>
              <w:jc w:val="center"/>
              <w:rPr>
                <w:rFonts w:ascii="Calibri" w:eastAsia="Calibri" w:hAnsi="Calibri" w:cs="Calibri"/>
                <w:sz w:val="22"/>
                <w:szCs w:val="22"/>
              </w:rPr>
            </w:pPr>
          </w:p>
        </w:tc>
      </w:tr>
      <w:tr w:rsidR="0017118E" w14:paraId="1E9D3116" w14:textId="77777777">
        <w:tc>
          <w:tcPr>
            <w:tcW w:w="6948" w:type="dxa"/>
            <w:vAlign w:val="center"/>
          </w:tcPr>
          <w:p w14:paraId="6E85E4ED"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Cooperative Marketing Education I</w:t>
            </w:r>
          </w:p>
        </w:tc>
        <w:tc>
          <w:tcPr>
            <w:tcW w:w="1800" w:type="dxa"/>
            <w:vAlign w:val="center"/>
          </w:tcPr>
          <w:p w14:paraId="21AC4BF0"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041010</w:t>
            </w:r>
          </w:p>
        </w:tc>
        <w:tc>
          <w:tcPr>
            <w:tcW w:w="2070" w:type="dxa"/>
            <w:vAlign w:val="center"/>
          </w:tcPr>
          <w:p w14:paraId="69EA0922"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3</w:t>
            </w:r>
          </w:p>
        </w:tc>
        <w:tc>
          <w:tcPr>
            <w:tcW w:w="1170" w:type="dxa"/>
            <w:shd w:val="clear" w:color="auto" w:fill="auto"/>
            <w:vAlign w:val="center"/>
          </w:tcPr>
          <w:p w14:paraId="526D3A1D"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435B3F6E" w14:textId="77777777" w:rsidR="0017118E" w:rsidRDefault="0017118E">
            <w:pPr>
              <w:spacing w:before="60" w:after="60"/>
              <w:jc w:val="center"/>
              <w:rPr>
                <w:rFonts w:ascii="Calibri" w:eastAsia="Calibri" w:hAnsi="Calibri" w:cs="Calibri"/>
                <w:sz w:val="22"/>
                <w:szCs w:val="22"/>
              </w:rPr>
            </w:pPr>
          </w:p>
        </w:tc>
      </w:tr>
      <w:tr w:rsidR="0017118E" w14:paraId="2EC23E40" w14:textId="77777777">
        <w:tc>
          <w:tcPr>
            <w:tcW w:w="6948" w:type="dxa"/>
            <w:vAlign w:val="center"/>
          </w:tcPr>
          <w:p w14:paraId="0F70CF78"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Cooperative Marketing Education II</w:t>
            </w:r>
          </w:p>
        </w:tc>
        <w:tc>
          <w:tcPr>
            <w:tcW w:w="1800" w:type="dxa"/>
            <w:vAlign w:val="center"/>
          </w:tcPr>
          <w:p w14:paraId="75D3E417"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041011</w:t>
            </w:r>
          </w:p>
        </w:tc>
        <w:tc>
          <w:tcPr>
            <w:tcW w:w="2070" w:type="dxa"/>
            <w:vAlign w:val="center"/>
          </w:tcPr>
          <w:p w14:paraId="5CE23AB8"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3</w:t>
            </w:r>
          </w:p>
        </w:tc>
        <w:tc>
          <w:tcPr>
            <w:tcW w:w="1170" w:type="dxa"/>
            <w:shd w:val="clear" w:color="auto" w:fill="auto"/>
            <w:vAlign w:val="center"/>
          </w:tcPr>
          <w:p w14:paraId="6DF38221"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31D40B4C" w14:textId="77777777" w:rsidR="0017118E" w:rsidRDefault="0017118E">
            <w:pPr>
              <w:spacing w:before="60" w:after="60"/>
              <w:jc w:val="center"/>
              <w:rPr>
                <w:rFonts w:ascii="Calibri" w:eastAsia="Calibri" w:hAnsi="Calibri" w:cs="Calibri"/>
                <w:sz w:val="22"/>
                <w:szCs w:val="22"/>
              </w:rPr>
            </w:pPr>
          </w:p>
        </w:tc>
      </w:tr>
      <w:tr w:rsidR="0017118E" w14:paraId="26E5B363" w14:textId="77777777">
        <w:tc>
          <w:tcPr>
            <w:tcW w:w="6948" w:type="dxa"/>
            <w:vAlign w:val="center"/>
          </w:tcPr>
          <w:p w14:paraId="6CDAD658"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General Cooperative Education I</w:t>
            </w:r>
          </w:p>
        </w:tc>
        <w:tc>
          <w:tcPr>
            <w:tcW w:w="1800" w:type="dxa"/>
            <w:vAlign w:val="center"/>
          </w:tcPr>
          <w:p w14:paraId="225DD78B"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080300</w:t>
            </w:r>
          </w:p>
        </w:tc>
        <w:tc>
          <w:tcPr>
            <w:tcW w:w="2070" w:type="dxa"/>
            <w:vAlign w:val="center"/>
          </w:tcPr>
          <w:p w14:paraId="0522C6CB"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3</w:t>
            </w:r>
          </w:p>
        </w:tc>
        <w:tc>
          <w:tcPr>
            <w:tcW w:w="1170" w:type="dxa"/>
            <w:shd w:val="clear" w:color="auto" w:fill="auto"/>
            <w:vAlign w:val="center"/>
          </w:tcPr>
          <w:p w14:paraId="2230FE50"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4C990F1D" w14:textId="77777777" w:rsidR="0017118E" w:rsidRDefault="0017118E">
            <w:pPr>
              <w:spacing w:before="60" w:after="60"/>
              <w:jc w:val="center"/>
              <w:rPr>
                <w:rFonts w:ascii="Calibri" w:eastAsia="Calibri" w:hAnsi="Calibri" w:cs="Calibri"/>
                <w:sz w:val="22"/>
                <w:szCs w:val="22"/>
              </w:rPr>
            </w:pPr>
          </w:p>
        </w:tc>
      </w:tr>
      <w:tr w:rsidR="0017118E" w14:paraId="61A68B94" w14:textId="77777777">
        <w:tc>
          <w:tcPr>
            <w:tcW w:w="6948" w:type="dxa"/>
            <w:vAlign w:val="center"/>
          </w:tcPr>
          <w:p w14:paraId="551FAD5D"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General Cooperative Education II</w:t>
            </w:r>
          </w:p>
        </w:tc>
        <w:tc>
          <w:tcPr>
            <w:tcW w:w="1800" w:type="dxa"/>
            <w:vAlign w:val="center"/>
          </w:tcPr>
          <w:p w14:paraId="3B4A9ECE"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080301</w:t>
            </w:r>
          </w:p>
        </w:tc>
        <w:tc>
          <w:tcPr>
            <w:tcW w:w="2070" w:type="dxa"/>
            <w:vAlign w:val="center"/>
          </w:tcPr>
          <w:p w14:paraId="38BB0C65"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3</w:t>
            </w:r>
          </w:p>
        </w:tc>
        <w:tc>
          <w:tcPr>
            <w:tcW w:w="1170" w:type="dxa"/>
            <w:shd w:val="clear" w:color="auto" w:fill="auto"/>
            <w:vAlign w:val="center"/>
          </w:tcPr>
          <w:p w14:paraId="7AD74412"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2F5B6E63" w14:textId="77777777" w:rsidR="0017118E" w:rsidRDefault="0017118E">
            <w:pPr>
              <w:spacing w:before="60" w:after="60"/>
              <w:jc w:val="center"/>
              <w:rPr>
                <w:rFonts w:ascii="Calibri" w:eastAsia="Calibri" w:hAnsi="Calibri" w:cs="Calibri"/>
                <w:sz w:val="22"/>
                <w:szCs w:val="22"/>
              </w:rPr>
            </w:pPr>
          </w:p>
        </w:tc>
      </w:tr>
      <w:tr w:rsidR="0017118E" w14:paraId="232FAF85" w14:textId="77777777">
        <w:tc>
          <w:tcPr>
            <w:tcW w:w="6948" w:type="dxa"/>
            <w:vAlign w:val="center"/>
          </w:tcPr>
          <w:p w14:paraId="4D458EC5"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Cooperative Health Occupations</w:t>
            </w:r>
          </w:p>
        </w:tc>
        <w:tc>
          <w:tcPr>
            <w:tcW w:w="1800" w:type="dxa"/>
            <w:vAlign w:val="center"/>
          </w:tcPr>
          <w:p w14:paraId="00830BE3"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090004</w:t>
            </w:r>
          </w:p>
        </w:tc>
        <w:tc>
          <w:tcPr>
            <w:tcW w:w="2070" w:type="dxa"/>
            <w:vAlign w:val="center"/>
          </w:tcPr>
          <w:p w14:paraId="3E6BC1A8"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3</w:t>
            </w:r>
          </w:p>
        </w:tc>
        <w:tc>
          <w:tcPr>
            <w:tcW w:w="1170" w:type="dxa"/>
            <w:shd w:val="clear" w:color="auto" w:fill="auto"/>
            <w:vAlign w:val="center"/>
          </w:tcPr>
          <w:p w14:paraId="46F11ABB"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2A9B4EED" w14:textId="77777777" w:rsidR="0017118E" w:rsidRDefault="0017118E">
            <w:pPr>
              <w:spacing w:before="60" w:after="60"/>
              <w:jc w:val="center"/>
              <w:rPr>
                <w:rFonts w:ascii="Calibri" w:eastAsia="Calibri" w:hAnsi="Calibri" w:cs="Calibri"/>
                <w:sz w:val="22"/>
                <w:szCs w:val="22"/>
              </w:rPr>
            </w:pPr>
          </w:p>
        </w:tc>
      </w:tr>
      <w:tr w:rsidR="0017118E" w14:paraId="422EF20D" w14:textId="77777777">
        <w:tc>
          <w:tcPr>
            <w:tcW w:w="6948" w:type="dxa"/>
            <w:vAlign w:val="center"/>
          </w:tcPr>
          <w:p w14:paraId="776D377D"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Cooperative Family and Consumer Services</w:t>
            </w:r>
          </w:p>
        </w:tc>
        <w:tc>
          <w:tcPr>
            <w:tcW w:w="1800" w:type="dxa"/>
            <w:vAlign w:val="center"/>
          </w:tcPr>
          <w:p w14:paraId="33F69CC3"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100800</w:t>
            </w:r>
          </w:p>
        </w:tc>
        <w:tc>
          <w:tcPr>
            <w:tcW w:w="2070" w:type="dxa"/>
            <w:vAlign w:val="center"/>
          </w:tcPr>
          <w:p w14:paraId="16E8C37A"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3</w:t>
            </w:r>
          </w:p>
        </w:tc>
        <w:tc>
          <w:tcPr>
            <w:tcW w:w="1170" w:type="dxa"/>
            <w:shd w:val="clear" w:color="auto" w:fill="auto"/>
            <w:vAlign w:val="center"/>
          </w:tcPr>
          <w:p w14:paraId="7A9FE29A"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62C5327E" w14:textId="77777777" w:rsidR="0017118E" w:rsidRDefault="0017118E">
            <w:pPr>
              <w:spacing w:before="60" w:after="60"/>
              <w:jc w:val="center"/>
              <w:rPr>
                <w:rFonts w:ascii="Calibri" w:eastAsia="Calibri" w:hAnsi="Calibri" w:cs="Calibri"/>
                <w:sz w:val="22"/>
                <w:szCs w:val="22"/>
              </w:rPr>
            </w:pPr>
          </w:p>
        </w:tc>
      </w:tr>
      <w:tr w:rsidR="0017118E" w14:paraId="72FC9E37" w14:textId="77777777">
        <w:tc>
          <w:tcPr>
            <w:tcW w:w="6948" w:type="dxa"/>
            <w:vAlign w:val="center"/>
          </w:tcPr>
          <w:p w14:paraId="1E08B43E"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Cooperative Technology Education</w:t>
            </w:r>
          </w:p>
        </w:tc>
        <w:tc>
          <w:tcPr>
            <w:tcW w:w="1800" w:type="dxa"/>
            <w:vAlign w:val="center"/>
          </w:tcPr>
          <w:p w14:paraId="4EF767FE"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110098</w:t>
            </w:r>
          </w:p>
        </w:tc>
        <w:tc>
          <w:tcPr>
            <w:tcW w:w="2070" w:type="dxa"/>
            <w:vAlign w:val="center"/>
          </w:tcPr>
          <w:p w14:paraId="045D6154"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3</w:t>
            </w:r>
          </w:p>
        </w:tc>
        <w:tc>
          <w:tcPr>
            <w:tcW w:w="1170" w:type="dxa"/>
            <w:shd w:val="clear" w:color="auto" w:fill="auto"/>
            <w:vAlign w:val="center"/>
          </w:tcPr>
          <w:p w14:paraId="0D6B9621"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736B35D2" w14:textId="77777777" w:rsidR="0017118E" w:rsidRDefault="0017118E">
            <w:pPr>
              <w:spacing w:before="60" w:after="60"/>
              <w:jc w:val="center"/>
              <w:rPr>
                <w:rFonts w:ascii="Calibri" w:eastAsia="Calibri" w:hAnsi="Calibri" w:cs="Calibri"/>
                <w:sz w:val="22"/>
                <w:szCs w:val="22"/>
              </w:rPr>
            </w:pPr>
          </w:p>
        </w:tc>
      </w:tr>
    </w:tbl>
    <w:p w14:paraId="604E9798" w14:textId="77777777" w:rsidR="0017118E" w:rsidRDefault="0017118E">
      <w:pPr>
        <w:spacing w:before="40" w:after="40"/>
        <w:ind w:left="360" w:hanging="360"/>
        <w:rPr>
          <w:rFonts w:ascii="Calibri" w:eastAsia="Calibri" w:hAnsi="Calibri" w:cs="Calibri"/>
          <w:sz w:val="22"/>
          <w:szCs w:val="22"/>
        </w:rPr>
      </w:pPr>
    </w:p>
    <w:tbl>
      <w:tblPr>
        <w:tblStyle w:val="ad"/>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8"/>
        <w:gridCol w:w="1800"/>
        <w:gridCol w:w="2070"/>
        <w:gridCol w:w="1170"/>
        <w:gridCol w:w="1170"/>
      </w:tblGrid>
      <w:tr w:rsidR="0017118E" w14:paraId="0EA88B05" w14:textId="77777777">
        <w:trPr>
          <w:trHeight w:val="160"/>
        </w:trPr>
        <w:tc>
          <w:tcPr>
            <w:tcW w:w="13158" w:type="dxa"/>
            <w:gridSpan w:val="5"/>
            <w:shd w:val="clear" w:color="auto" w:fill="FFFF00"/>
            <w:vAlign w:val="center"/>
          </w:tcPr>
          <w:p w14:paraId="421A868C" w14:textId="77777777" w:rsidR="0017118E" w:rsidRDefault="00EB226B">
            <w:pPr>
              <w:spacing w:before="40" w:after="40"/>
              <w:jc w:val="center"/>
              <w:rPr>
                <w:rFonts w:ascii="Calibri" w:eastAsia="Calibri" w:hAnsi="Calibri" w:cs="Calibri"/>
                <w:color w:val="0432FF"/>
              </w:rPr>
            </w:pPr>
            <w:r>
              <w:rPr>
                <w:rFonts w:ascii="Calibri" w:eastAsia="Calibri" w:hAnsi="Calibri" w:cs="Calibri"/>
                <w:b/>
                <w:color w:val="0432FF"/>
              </w:rPr>
              <w:t>Pre-Apprenticeship Courses</w:t>
            </w:r>
          </w:p>
        </w:tc>
      </w:tr>
      <w:tr w:rsidR="0017118E" w14:paraId="6D778CDE" w14:textId="77777777">
        <w:trPr>
          <w:trHeight w:val="300"/>
        </w:trPr>
        <w:tc>
          <w:tcPr>
            <w:tcW w:w="6948" w:type="dxa"/>
            <w:vAlign w:val="center"/>
          </w:tcPr>
          <w:p w14:paraId="72E9F057"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Course Title</w:t>
            </w:r>
          </w:p>
        </w:tc>
        <w:tc>
          <w:tcPr>
            <w:tcW w:w="1800" w:type="dxa"/>
            <w:vAlign w:val="center"/>
          </w:tcPr>
          <w:p w14:paraId="13B63C49"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Course Code</w:t>
            </w:r>
          </w:p>
        </w:tc>
        <w:tc>
          <w:tcPr>
            <w:tcW w:w="2070" w:type="dxa"/>
            <w:vAlign w:val="center"/>
          </w:tcPr>
          <w:p w14:paraId="5133679A"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Carnegie Credits</w:t>
            </w:r>
          </w:p>
        </w:tc>
        <w:tc>
          <w:tcPr>
            <w:tcW w:w="1170" w:type="dxa"/>
          </w:tcPr>
          <w:p w14:paraId="3C1A69CB"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CTE 6%</w:t>
            </w:r>
          </w:p>
        </w:tc>
        <w:tc>
          <w:tcPr>
            <w:tcW w:w="1170" w:type="dxa"/>
          </w:tcPr>
          <w:p w14:paraId="5C596B55"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CDF 6%</w:t>
            </w:r>
          </w:p>
        </w:tc>
      </w:tr>
      <w:tr w:rsidR="0017118E" w14:paraId="4EDA469B" w14:textId="77777777">
        <w:tc>
          <w:tcPr>
            <w:tcW w:w="6948" w:type="dxa"/>
            <w:vAlign w:val="center"/>
          </w:tcPr>
          <w:p w14:paraId="1E641D8E"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Pre-Apprenticeship I (2 credits)</w:t>
            </w:r>
          </w:p>
        </w:tc>
        <w:tc>
          <w:tcPr>
            <w:tcW w:w="1800" w:type="dxa"/>
            <w:vAlign w:val="center"/>
          </w:tcPr>
          <w:p w14:paraId="01CEA2A3"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080208</w:t>
            </w:r>
          </w:p>
        </w:tc>
        <w:tc>
          <w:tcPr>
            <w:tcW w:w="2070" w:type="dxa"/>
            <w:vAlign w:val="center"/>
          </w:tcPr>
          <w:p w14:paraId="6F41F6B8"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2</w:t>
            </w:r>
          </w:p>
        </w:tc>
        <w:tc>
          <w:tcPr>
            <w:tcW w:w="1170" w:type="dxa"/>
            <w:shd w:val="clear" w:color="auto" w:fill="auto"/>
            <w:vAlign w:val="center"/>
          </w:tcPr>
          <w:p w14:paraId="50A2D0D4"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113239A6" w14:textId="77777777" w:rsidR="0017118E" w:rsidRDefault="0017118E">
            <w:pPr>
              <w:spacing w:before="60" w:after="60"/>
              <w:jc w:val="center"/>
              <w:rPr>
                <w:rFonts w:ascii="Calibri" w:eastAsia="Calibri" w:hAnsi="Calibri" w:cs="Calibri"/>
                <w:sz w:val="22"/>
                <w:szCs w:val="22"/>
              </w:rPr>
            </w:pPr>
          </w:p>
        </w:tc>
      </w:tr>
      <w:tr w:rsidR="0017118E" w14:paraId="78D4DF4B" w14:textId="77777777">
        <w:tc>
          <w:tcPr>
            <w:tcW w:w="6948" w:type="dxa"/>
            <w:vAlign w:val="center"/>
          </w:tcPr>
          <w:p w14:paraId="26D39615"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Pre-Apprenticeship II (2 credits)</w:t>
            </w:r>
          </w:p>
        </w:tc>
        <w:tc>
          <w:tcPr>
            <w:tcW w:w="1800" w:type="dxa"/>
            <w:vAlign w:val="center"/>
          </w:tcPr>
          <w:p w14:paraId="1E315B14"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080209</w:t>
            </w:r>
          </w:p>
        </w:tc>
        <w:tc>
          <w:tcPr>
            <w:tcW w:w="2070" w:type="dxa"/>
            <w:vAlign w:val="center"/>
          </w:tcPr>
          <w:p w14:paraId="667FD1A0"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2</w:t>
            </w:r>
          </w:p>
        </w:tc>
        <w:tc>
          <w:tcPr>
            <w:tcW w:w="1170" w:type="dxa"/>
            <w:shd w:val="clear" w:color="auto" w:fill="auto"/>
            <w:vAlign w:val="center"/>
          </w:tcPr>
          <w:p w14:paraId="5099CC47"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373EA1E0" w14:textId="77777777" w:rsidR="0017118E" w:rsidRDefault="0017118E">
            <w:pPr>
              <w:spacing w:before="60" w:after="60"/>
              <w:jc w:val="center"/>
              <w:rPr>
                <w:rFonts w:ascii="Calibri" w:eastAsia="Calibri" w:hAnsi="Calibri" w:cs="Calibri"/>
                <w:sz w:val="22"/>
                <w:szCs w:val="22"/>
              </w:rPr>
            </w:pPr>
          </w:p>
        </w:tc>
      </w:tr>
      <w:tr w:rsidR="0017118E" w14:paraId="1A689E43" w14:textId="77777777">
        <w:tc>
          <w:tcPr>
            <w:tcW w:w="6948" w:type="dxa"/>
            <w:vAlign w:val="center"/>
          </w:tcPr>
          <w:p w14:paraId="1987470B"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Pre-Apprenticeship I (1 credit)</w:t>
            </w:r>
          </w:p>
        </w:tc>
        <w:tc>
          <w:tcPr>
            <w:tcW w:w="1800" w:type="dxa"/>
            <w:vAlign w:val="center"/>
          </w:tcPr>
          <w:p w14:paraId="75BD4224" w14:textId="77777777" w:rsidR="0017118E" w:rsidRDefault="00EB226B">
            <w:pPr>
              <w:spacing w:before="60" w:after="60"/>
              <w:jc w:val="center"/>
              <w:rPr>
                <w:rFonts w:ascii="Calibri" w:eastAsia="Calibri" w:hAnsi="Calibri" w:cs="Calibri"/>
                <w:color w:val="000000"/>
                <w:sz w:val="22"/>
                <w:szCs w:val="22"/>
              </w:rPr>
            </w:pPr>
            <w:r>
              <w:rPr>
                <w:rFonts w:ascii="Calibri" w:eastAsia="Calibri" w:hAnsi="Calibri" w:cs="Calibri"/>
                <w:sz w:val="22"/>
                <w:szCs w:val="22"/>
              </w:rPr>
              <w:t>080210</w:t>
            </w:r>
          </w:p>
        </w:tc>
        <w:tc>
          <w:tcPr>
            <w:tcW w:w="2070" w:type="dxa"/>
            <w:vAlign w:val="center"/>
          </w:tcPr>
          <w:p w14:paraId="789F546A"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1170" w:type="dxa"/>
            <w:shd w:val="clear" w:color="auto" w:fill="auto"/>
            <w:vAlign w:val="center"/>
          </w:tcPr>
          <w:p w14:paraId="137651BC"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3D2A4A13" w14:textId="77777777" w:rsidR="0017118E" w:rsidRDefault="0017118E">
            <w:pPr>
              <w:spacing w:before="60" w:after="60"/>
              <w:jc w:val="center"/>
              <w:rPr>
                <w:rFonts w:ascii="Calibri" w:eastAsia="Calibri" w:hAnsi="Calibri" w:cs="Calibri"/>
                <w:sz w:val="22"/>
                <w:szCs w:val="22"/>
              </w:rPr>
            </w:pPr>
          </w:p>
        </w:tc>
      </w:tr>
      <w:tr w:rsidR="0017118E" w14:paraId="76E5426A" w14:textId="77777777">
        <w:tc>
          <w:tcPr>
            <w:tcW w:w="6948" w:type="dxa"/>
            <w:vAlign w:val="center"/>
          </w:tcPr>
          <w:p w14:paraId="3A8C1E46"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Pre-Apprenticeship II (1 credit)</w:t>
            </w:r>
          </w:p>
        </w:tc>
        <w:tc>
          <w:tcPr>
            <w:tcW w:w="1800" w:type="dxa"/>
            <w:vAlign w:val="center"/>
          </w:tcPr>
          <w:p w14:paraId="2C72242B"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080211</w:t>
            </w:r>
          </w:p>
        </w:tc>
        <w:tc>
          <w:tcPr>
            <w:tcW w:w="2070" w:type="dxa"/>
            <w:vAlign w:val="center"/>
          </w:tcPr>
          <w:p w14:paraId="31E25D10"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1</w:t>
            </w:r>
          </w:p>
        </w:tc>
        <w:tc>
          <w:tcPr>
            <w:tcW w:w="1170" w:type="dxa"/>
            <w:shd w:val="clear" w:color="auto" w:fill="auto"/>
            <w:vAlign w:val="center"/>
          </w:tcPr>
          <w:p w14:paraId="541907AD"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D9D9D9"/>
            <w:vAlign w:val="center"/>
          </w:tcPr>
          <w:p w14:paraId="5F486205" w14:textId="77777777" w:rsidR="0017118E" w:rsidRDefault="0017118E">
            <w:pPr>
              <w:spacing w:before="60" w:after="60"/>
              <w:jc w:val="center"/>
              <w:rPr>
                <w:rFonts w:ascii="Calibri" w:eastAsia="Calibri" w:hAnsi="Calibri" w:cs="Calibri"/>
                <w:sz w:val="22"/>
                <w:szCs w:val="22"/>
              </w:rPr>
            </w:pPr>
          </w:p>
        </w:tc>
      </w:tr>
    </w:tbl>
    <w:p w14:paraId="1574A052" w14:textId="3461E7C2" w:rsidR="0017118E" w:rsidRDefault="0017118E">
      <w:pPr>
        <w:rPr>
          <w:rFonts w:ascii="Calibri" w:eastAsia="Calibri" w:hAnsi="Calibri" w:cs="Calibri"/>
        </w:rPr>
      </w:pPr>
    </w:p>
    <w:tbl>
      <w:tblPr>
        <w:tblStyle w:val="ae"/>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8"/>
        <w:gridCol w:w="1800"/>
        <w:gridCol w:w="2070"/>
        <w:gridCol w:w="1170"/>
        <w:gridCol w:w="1170"/>
      </w:tblGrid>
      <w:tr w:rsidR="0017118E" w14:paraId="7A48386F" w14:textId="77777777">
        <w:trPr>
          <w:trHeight w:val="160"/>
        </w:trPr>
        <w:tc>
          <w:tcPr>
            <w:tcW w:w="13158" w:type="dxa"/>
            <w:gridSpan w:val="5"/>
            <w:shd w:val="clear" w:color="auto" w:fill="FFFF00"/>
            <w:vAlign w:val="center"/>
          </w:tcPr>
          <w:p w14:paraId="363715B3" w14:textId="77777777" w:rsidR="0017118E" w:rsidRDefault="00EB226B">
            <w:pPr>
              <w:spacing w:before="40" w:after="40"/>
              <w:jc w:val="center"/>
              <w:rPr>
                <w:rFonts w:ascii="Calibri" w:eastAsia="Calibri" w:hAnsi="Calibri" w:cs="Calibri"/>
                <w:color w:val="0432FF"/>
              </w:rPr>
            </w:pPr>
            <w:r>
              <w:rPr>
                <w:rFonts w:ascii="Calibri" w:eastAsia="Calibri" w:hAnsi="Calibri" w:cs="Calibri"/>
                <w:b/>
                <w:color w:val="0432FF"/>
              </w:rPr>
              <w:t>CDF-Qualifying Pre-Apprenticeship Courses</w:t>
            </w:r>
          </w:p>
        </w:tc>
      </w:tr>
      <w:tr w:rsidR="0017118E" w14:paraId="13DB2A89" w14:textId="77777777">
        <w:trPr>
          <w:trHeight w:val="300"/>
        </w:trPr>
        <w:tc>
          <w:tcPr>
            <w:tcW w:w="6948" w:type="dxa"/>
            <w:vAlign w:val="center"/>
          </w:tcPr>
          <w:p w14:paraId="3FA9F44F"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Course Title</w:t>
            </w:r>
          </w:p>
        </w:tc>
        <w:tc>
          <w:tcPr>
            <w:tcW w:w="1800" w:type="dxa"/>
            <w:vAlign w:val="center"/>
          </w:tcPr>
          <w:p w14:paraId="760E4972"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Course Code</w:t>
            </w:r>
          </w:p>
        </w:tc>
        <w:tc>
          <w:tcPr>
            <w:tcW w:w="2070" w:type="dxa"/>
            <w:vAlign w:val="center"/>
          </w:tcPr>
          <w:p w14:paraId="1D2496F3"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Carnegie Credits</w:t>
            </w:r>
          </w:p>
        </w:tc>
        <w:tc>
          <w:tcPr>
            <w:tcW w:w="1170" w:type="dxa"/>
          </w:tcPr>
          <w:p w14:paraId="1FBF978F"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CTE 6%</w:t>
            </w:r>
          </w:p>
        </w:tc>
        <w:tc>
          <w:tcPr>
            <w:tcW w:w="1170" w:type="dxa"/>
          </w:tcPr>
          <w:p w14:paraId="14261408" w14:textId="77777777" w:rsidR="0017118E" w:rsidRDefault="00EB226B">
            <w:pPr>
              <w:spacing w:before="60" w:after="60"/>
              <w:jc w:val="center"/>
              <w:rPr>
                <w:rFonts w:ascii="Calibri" w:eastAsia="Calibri" w:hAnsi="Calibri" w:cs="Calibri"/>
                <w:b/>
                <w:sz w:val="22"/>
                <w:szCs w:val="22"/>
              </w:rPr>
            </w:pPr>
            <w:r>
              <w:rPr>
                <w:rFonts w:ascii="Calibri" w:eastAsia="Calibri" w:hAnsi="Calibri" w:cs="Calibri"/>
                <w:b/>
                <w:sz w:val="22"/>
                <w:szCs w:val="22"/>
              </w:rPr>
              <w:t>CDF 6%</w:t>
            </w:r>
          </w:p>
        </w:tc>
      </w:tr>
      <w:tr w:rsidR="0017118E" w14:paraId="41C02BFF" w14:textId="77777777">
        <w:tc>
          <w:tcPr>
            <w:tcW w:w="6948" w:type="dxa"/>
            <w:vAlign w:val="bottom"/>
          </w:tcPr>
          <w:p w14:paraId="59FB8303" w14:textId="77777777" w:rsidR="0017118E" w:rsidRDefault="00EB226B">
            <w:pPr>
              <w:spacing w:before="60" w:after="60"/>
              <w:rPr>
                <w:rFonts w:ascii="Calibri" w:eastAsia="Calibri" w:hAnsi="Calibri" w:cs="Calibri"/>
                <w:sz w:val="22"/>
                <w:szCs w:val="22"/>
              </w:rPr>
            </w:pPr>
            <w:r>
              <w:rPr>
                <w:rFonts w:ascii="Calibri" w:eastAsia="Calibri" w:hAnsi="Calibri" w:cs="Calibri"/>
                <w:color w:val="000000"/>
                <w:sz w:val="22"/>
                <w:szCs w:val="22"/>
              </w:rPr>
              <w:t>CDF-QUALIFYING PRE-APPRENTICESHIP I (1 CREDIT)</w:t>
            </w:r>
          </w:p>
        </w:tc>
        <w:tc>
          <w:tcPr>
            <w:tcW w:w="1800" w:type="dxa"/>
            <w:vAlign w:val="bottom"/>
          </w:tcPr>
          <w:p w14:paraId="20DE019A" w14:textId="77777777" w:rsidR="0017118E" w:rsidRDefault="00EB226B">
            <w:pPr>
              <w:spacing w:before="60" w:after="60"/>
              <w:jc w:val="center"/>
              <w:rPr>
                <w:rFonts w:ascii="Calibri" w:eastAsia="Calibri" w:hAnsi="Calibri" w:cs="Calibri"/>
                <w:color w:val="000000"/>
                <w:sz w:val="22"/>
                <w:szCs w:val="22"/>
              </w:rPr>
            </w:pPr>
            <w:r>
              <w:rPr>
                <w:rFonts w:ascii="Calibri" w:eastAsia="Calibri" w:hAnsi="Calibri" w:cs="Calibri"/>
                <w:color w:val="000000"/>
                <w:sz w:val="22"/>
                <w:szCs w:val="22"/>
              </w:rPr>
              <w:t>080230</w:t>
            </w:r>
          </w:p>
        </w:tc>
        <w:tc>
          <w:tcPr>
            <w:tcW w:w="2070" w:type="dxa"/>
            <w:vAlign w:val="center"/>
          </w:tcPr>
          <w:p w14:paraId="7FF03FEB"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1</w:t>
            </w:r>
          </w:p>
        </w:tc>
        <w:tc>
          <w:tcPr>
            <w:tcW w:w="1170" w:type="dxa"/>
            <w:shd w:val="clear" w:color="auto" w:fill="auto"/>
            <w:vAlign w:val="center"/>
          </w:tcPr>
          <w:p w14:paraId="3ED10572"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auto"/>
            <w:vAlign w:val="center"/>
          </w:tcPr>
          <w:p w14:paraId="73CAAF9E"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r>
      <w:tr w:rsidR="0017118E" w14:paraId="5CCE0CCF" w14:textId="77777777">
        <w:tc>
          <w:tcPr>
            <w:tcW w:w="6948" w:type="dxa"/>
            <w:vAlign w:val="bottom"/>
          </w:tcPr>
          <w:p w14:paraId="0464A930" w14:textId="77777777" w:rsidR="0017118E" w:rsidRDefault="00EB226B">
            <w:pPr>
              <w:spacing w:before="60" w:after="60"/>
              <w:rPr>
                <w:rFonts w:ascii="Calibri" w:eastAsia="Calibri" w:hAnsi="Calibri" w:cs="Calibri"/>
                <w:sz w:val="22"/>
                <w:szCs w:val="22"/>
              </w:rPr>
            </w:pPr>
            <w:r>
              <w:rPr>
                <w:rFonts w:ascii="Calibri" w:eastAsia="Calibri" w:hAnsi="Calibri" w:cs="Calibri"/>
                <w:color w:val="000000"/>
                <w:sz w:val="22"/>
                <w:szCs w:val="22"/>
              </w:rPr>
              <w:t>CDF-QUALIFYING PRE-APPRENTICESHIP I (2 CREDITS)</w:t>
            </w:r>
          </w:p>
        </w:tc>
        <w:tc>
          <w:tcPr>
            <w:tcW w:w="1800" w:type="dxa"/>
            <w:vAlign w:val="bottom"/>
          </w:tcPr>
          <w:p w14:paraId="24BB37DC"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080231</w:t>
            </w:r>
          </w:p>
        </w:tc>
        <w:tc>
          <w:tcPr>
            <w:tcW w:w="2070" w:type="dxa"/>
            <w:vAlign w:val="center"/>
          </w:tcPr>
          <w:p w14:paraId="3D5AA6D9"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2</w:t>
            </w:r>
          </w:p>
        </w:tc>
        <w:tc>
          <w:tcPr>
            <w:tcW w:w="1170" w:type="dxa"/>
            <w:shd w:val="clear" w:color="auto" w:fill="auto"/>
            <w:vAlign w:val="center"/>
          </w:tcPr>
          <w:p w14:paraId="59BFA7F3"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auto"/>
            <w:vAlign w:val="center"/>
          </w:tcPr>
          <w:p w14:paraId="289AFC4E"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r>
      <w:tr w:rsidR="0017118E" w14:paraId="64803918" w14:textId="77777777">
        <w:tc>
          <w:tcPr>
            <w:tcW w:w="6948" w:type="dxa"/>
            <w:vAlign w:val="bottom"/>
          </w:tcPr>
          <w:p w14:paraId="67CE3E2F" w14:textId="77777777" w:rsidR="0017118E" w:rsidRDefault="00EB226B">
            <w:pPr>
              <w:spacing w:before="60" w:after="60"/>
              <w:rPr>
                <w:rFonts w:ascii="Calibri" w:eastAsia="Calibri" w:hAnsi="Calibri" w:cs="Calibri"/>
                <w:sz w:val="22"/>
                <w:szCs w:val="22"/>
              </w:rPr>
            </w:pPr>
            <w:r>
              <w:rPr>
                <w:rFonts w:ascii="Calibri" w:eastAsia="Calibri" w:hAnsi="Calibri" w:cs="Calibri"/>
                <w:color w:val="000000"/>
                <w:sz w:val="22"/>
                <w:szCs w:val="22"/>
              </w:rPr>
              <w:t>CDF-QUALIFYING PRE-APPRENTICESHIP II (1 CREDIT)</w:t>
            </w:r>
          </w:p>
        </w:tc>
        <w:tc>
          <w:tcPr>
            <w:tcW w:w="1800" w:type="dxa"/>
            <w:vAlign w:val="bottom"/>
          </w:tcPr>
          <w:p w14:paraId="6E347ADF"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080233</w:t>
            </w:r>
          </w:p>
        </w:tc>
        <w:tc>
          <w:tcPr>
            <w:tcW w:w="2070" w:type="dxa"/>
            <w:vAlign w:val="center"/>
          </w:tcPr>
          <w:p w14:paraId="6E5AA921"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1</w:t>
            </w:r>
          </w:p>
        </w:tc>
        <w:tc>
          <w:tcPr>
            <w:tcW w:w="1170" w:type="dxa"/>
            <w:shd w:val="clear" w:color="auto" w:fill="auto"/>
            <w:vAlign w:val="center"/>
          </w:tcPr>
          <w:p w14:paraId="27175B63"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auto"/>
            <w:vAlign w:val="center"/>
          </w:tcPr>
          <w:p w14:paraId="4619BD4E"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r>
      <w:tr w:rsidR="0017118E" w14:paraId="01FB4DBD" w14:textId="77777777">
        <w:tc>
          <w:tcPr>
            <w:tcW w:w="6948" w:type="dxa"/>
            <w:vAlign w:val="bottom"/>
          </w:tcPr>
          <w:p w14:paraId="261B2CCE" w14:textId="77777777" w:rsidR="0017118E" w:rsidRDefault="00EB226B">
            <w:pPr>
              <w:spacing w:before="60" w:after="60"/>
              <w:rPr>
                <w:rFonts w:ascii="Calibri" w:eastAsia="Calibri" w:hAnsi="Calibri" w:cs="Calibri"/>
                <w:sz w:val="22"/>
                <w:szCs w:val="22"/>
              </w:rPr>
            </w:pPr>
            <w:r>
              <w:rPr>
                <w:rFonts w:ascii="Calibri" w:eastAsia="Calibri" w:hAnsi="Calibri" w:cs="Calibri"/>
                <w:color w:val="000000"/>
                <w:sz w:val="22"/>
                <w:szCs w:val="22"/>
              </w:rPr>
              <w:t>CDF-QUALIFYING PRE-APPRENTICESHIP II (2 CREDITS)</w:t>
            </w:r>
          </w:p>
        </w:tc>
        <w:tc>
          <w:tcPr>
            <w:tcW w:w="1800" w:type="dxa"/>
            <w:vAlign w:val="bottom"/>
          </w:tcPr>
          <w:p w14:paraId="7B92A191"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080234</w:t>
            </w:r>
          </w:p>
        </w:tc>
        <w:tc>
          <w:tcPr>
            <w:tcW w:w="2070" w:type="dxa"/>
            <w:vAlign w:val="center"/>
          </w:tcPr>
          <w:p w14:paraId="434D237F"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2</w:t>
            </w:r>
          </w:p>
        </w:tc>
        <w:tc>
          <w:tcPr>
            <w:tcW w:w="1170" w:type="dxa"/>
            <w:shd w:val="clear" w:color="auto" w:fill="auto"/>
            <w:vAlign w:val="center"/>
          </w:tcPr>
          <w:p w14:paraId="0157A7AA"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auto"/>
            <w:vAlign w:val="center"/>
          </w:tcPr>
          <w:p w14:paraId="1AC7E726"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r>
      <w:tr w:rsidR="0017118E" w14:paraId="2915965A" w14:textId="77777777">
        <w:tc>
          <w:tcPr>
            <w:tcW w:w="6948" w:type="dxa"/>
            <w:vAlign w:val="bottom"/>
          </w:tcPr>
          <w:p w14:paraId="20E1FBBB" w14:textId="77777777" w:rsidR="0017118E" w:rsidRDefault="00EB226B">
            <w:pPr>
              <w:spacing w:before="60" w:after="60"/>
              <w:rPr>
                <w:rFonts w:ascii="Calibri" w:eastAsia="Calibri" w:hAnsi="Calibri" w:cs="Calibri"/>
                <w:sz w:val="22"/>
                <w:szCs w:val="22"/>
              </w:rPr>
            </w:pPr>
            <w:r>
              <w:rPr>
                <w:rFonts w:ascii="Calibri" w:eastAsia="Calibri" w:hAnsi="Calibri" w:cs="Calibri"/>
                <w:color w:val="000000"/>
                <w:sz w:val="22"/>
                <w:szCs w:val="22"/>
              </w:rPr>
              <w:t>CDF-QUALIFYING PRE-APPRENTICESHIP III (1 CREDIT)</w:t>
            </w:r>
          </w:p>
        </w:tc>
        <w:tc>
          <w:tcPr>
            <w:tcW w:w="1800" w:type="dxa"/>
            <w:vAlign w:val="bottom"/>
          </w:tcPr>
          <w:p w14:paraId="1882E947"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080236</w:t>
            </w:r>
          </w:p>
        </w:tc>
        <w:tc>
          <w:tcPr>
            <w:tcW w:w="2070" w:type="dxa"/>
            <w:vAlign w:val="center"/>
          </w:tcPr>
          <w:p w14:paraId="713BFB54"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1</w:t>
            </w:r>
          </w:p>
        </w:tc>
        <w:tc>
          <w:tcPr>
            <w:tcW w:w="1170" w:type="dxa"/>
            <w:shd w:val="clear" w:color="auto" w:fill="auto"/>
            <w:vAlign w:val="center"/>
          </w:tcPr>
          <w:p w14:paraId="2525C65B"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auto"/>
            <w:vAlign w:val="center"/>
          </w:tcPr>
          <w:p w14:paraId="35376474"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r>
      <w:tr w:rsidR="0017118E" w14:paraId="517B3EC7" w14:textId="77777777">
        <w:tc>
          <w:tcPr>
            <w:tcW w:w="6948" w:type="dxa"/>
            <w:vAlign w:val="bottom"/>
          </w:tcPr>
          <w:p w14:paraId="3C35B6DD" w14:textId="77777777" w:rsidR="0017118E" w:rsidRDefault="00EB226B">
            <w:pPr>
              <w:spacing w:before="60" w:after="60"/>
              <w:rPr>
                <w:rFonts w:ascii="Calibri" w:eastAsia="Calibri" w:hAnsi="Calibri" w:cs="Calibri"/>
                <w:sz w:val="22"/>
                <w:szCs w:val="22"/>
              </w:rPr>
            </w:pPr>
            <w:r>
              <w:rPr>
                <w:rFonts w:ascii="Calibri" w:eastAsia="Calibri" w:hAnsi="Calibri" w:cs="Calibri"/>
                <w:color w:val="000000"/>
                <w:sz w:val="22"/>
                <w:szCs w:val="22"/>
              </w:rPr>
              <w:t>CDF-QUALIFYING PRE-APPRENTICESHIP III (2 CREDITS)</w:t>
            </w:r>
          </w:p>
        </w:tc>
        <w:tc>
          <w:tcPr>
            <w:tcW w:w="1800" w:type="dxa"/>
            <w:vAlign w:val="bottom"/>
          </w:tcPr>
          <w:p w14:paraId="73B510A7"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080237</w:t>
            </w:r>
          </w:p>
        </w:tc>
        <w:tc>
          <w:tcPr>
            <w:tcW w:w="2070" w:type="dxa"/>
            <w:vAlign w:val="center"/>
          </w:tcPr>
          <w:p w14:paraId="044CC4BE"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2</w:t>
            </w:r>
          </w:p>
        </w:tc>
        <w:tc>
          <w:tcPr>
            <w:tcW w:w="1170" w:type="dxa"/>
            <w:shd w:val="clear" w:color="auto" w:fill="auto"/>
            <w:vAlign w:val="center"/>
          </w:tcPr>
          <w:p w14:paraId="10245A0F"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auto"/>
            <w:vAlign w:val="center"/>
          </w:tcPr>
          <w:p w14:paraId="5D9FAB4B"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r>
      <w:tr w:rsidR="0017118E" w14:paraId="4AA7CC21" w14:textId="77777777">
        <w:tc>
          <w:tcPr>
            <w:tcW w:w="6948" w:type="dxa"/>
            <w:vAlign w:val="bottom"/>
          </w:tcPr>
          <w:p w14:paraId="00242CAB" w14:textId="77777777" w:rsidR="0017118E" w:rsidRDefault="00EB226B">
            <w:pPr>
              <w:spacing w:before="60" w:after="60"/>
              <w:rPr>
                <w:rFonts w:ascii="Calibri" w:eastAsia="Calibri" w:hAnsi="Calibri" w:cs="Calibri"/>
                <w:sz w:val="22"/>
                <w:szCs w:val="22"/>
              </w:rPr>
            </w:pPr>
            <w:r>
              <w:rPr>
                <w:rFonts w:ascii="Calibri" w:eastAsia="Calibri" w:hAnsi="Calibri" w:cs="Calibri"/>
                <w:color w:val="000000"/>
                <w:sz w:val="22"/>
                <w:szCs w:val="22"/>
              </w:rPr>
              <w:t>CDF-QUALIFYING PRE-APPRENTICESHIP IV (1 CREDIT)</w:t>
            </w:r>
          </w:p>
        </w:tc>
        <w:tc>
          <w:tcPr>
            <w:tcW w:w="1800" w:type="dxa"/>
            <w:vAlign w:val="bottom"/>
          </w:tcPr>
          <w:p w14:paraId="06D23D78"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080239</w:t>
            </w:r>
          </w:p>
        </w:tc>
        <w:tc>
          <w:tcPr>
            <w:tcW w:w="2070" w:type="dxa"/>
            <w:vAlign w:val="center"/>
          </w:tcPr>
          <w:p w14:paraId="4A8CD18D"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1</w:t>
            </w:r>
          </w:p>
        </w:tc>
        <w:tc>
          <w:tcPr>
            <w:tcW w:w="1170" w:type="dxa"/>
            <w:shd w:val="clear" w:color="auto" w:fill="auto"/>
            <w:vAlign w:val="center"/>
          </w:tcPr>
          <w:p w14:paraId="174FF5D8"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auto"/>
            <w:vAlign w:val="center"/>
          </w:tcPr>
          <w:p w14:paraId="71970BAC"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r>
      <w:tr w:rsidR="0017118E" w14:paraId="5CA3269F" w14:textId="77777777">
        <w:tc>
          <w:tcPr>
            <w:tcW w:w="6948" w:type="dxa"/>
            <w:vAlign w:val="bottom"/>
          </w:tcPr>
          <w:p w14:paraId="224EF790" w14:textId="77777777" w:rsidR="0017118E" w:rsidRDefault="00EB226B">
            <w:pPr>
              <w:spacing w:before="60" w:after="60"/>
              <w:rPr>
                <w:rFonts w:ascii="Calibri" w:eastAsia="Calibri" w:hAnsi="Calibri" w:cs="Calibri"/>
                <w:sz w:val="22"/>
                <w:szCs w:val="22"/>
              </w:rPr>
            </w:pPr>
            <w:r>
              <w:rPr>
                <w:rFonts w:ascii="Calibri" w:eastAsia="Calibri" w:hAnsi="Calibri" w:cs="Calibri"/>
                <w:color w:val="000000"/>
                <w:sz w:val="22"/>
                <w:szCs w:val="22"/>
              </w:rPr>
              <w:t>CDF-QUALIFYING PRE-APPRENTICESHIP IV (2 CREDITS)</w:t>
            </w:r>
          </w:p>
        </w:tc>
        <w:tc>
          <w:tcPr>
            <w:tcW w:w="1800" w:type="dxa"/>
            <w:vAlign w:val="bottom"/>
          </w:tcPr>
          <w:p w14:paraId="4A7C2687"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080240</w:t>
            </w:r>
          </w:p>
        </w:tc>
        <w:tc>
          <w:tcPr>
            <w:tcW w:w="2070" w:type="dxa"/>
            <w:vAlign w:val="center"/>
          </w:tcPr>
          <w:p w14:paraId="17DEF35E"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color w:val="000000"/>
                <w:sz w:val="22"/>
                <w:szCs w:val="22"/>
              </w:rPr>
              <w:t>2</w:t>
            </w:r>
          </w:p>
        </w:tc>
        <w:tc>
          <w:tcPr>
            <w:tcW w:w="1170" w:type="dxa"/>
            <w:shd w:val="clear" w:color="auto" w:fill="auto"/>
            <w:vAlign w:val="center"/>
          </w:tcPr>
          <w:p w14:paraId="5F2B2D52"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c>
          <w:tcPr>
            <w:tcW w:w="1170" w:type="dxa"/>
            <w:shd w:val="clear" w:color="auto" w:fill="auto"/>
            <w:vAlign w:val="center"/>
          </w:tcPr>
          <w:p w14:paraId="16768A45" w14:textId="77777777" w:rsidR="0017118E" w:rsidRDefault="00EB226B">
            <w:pPr>
              <w:spacing w:before="60" w:after="60"/>
              <w:jc w:val="center"/>
              <w:rPr>
                <w:rFonts w:ascii="Calibri" w:eastAsia="Calibri" w:hAnsi="Calibri" w:cs="Calibri"/>
                <w:sz w:val="22"/>
                <w:szCs w:val="22"/>
              </w:rPr>
            </w:pPr>
            <w:r>
              <w:rPr>
                <w:rFonts w:ascii="Calibri" w:eastAsia="Calibri" w:hAnsi="Calibri" w:cs="Calibri"/>
                <w:sz w:val="22"/>
                <w:szCs w:val="22"/>
              </w:rPr>
              <w:t>✔</w:t>
            </w:r>
          </w:p>
        </w:tc>
      </w:tr>
    </w:tbl>
    <w:p w14:paraId="7A0D8C62" w14:textId="77777777" w:rsidR="0017118E" w:rsidRDefault="0017118E">
      <w:pPr>
        <w:jc w:val="both"/>
        <w:rPr>
          <w:rFonts w:ascii="Calibri" w:eastAsia="Calibri" w:hAnsi="Calibri" w:cs="Calibri"/>
          <w:sz w:val="2"/>
          <w:szCs w:val="2"/>
        </w:rPr>
      </w:pPr>
    </w:p>
    <w:p w14:paraId="74CF77A5" w14:textId="77777777" w:rsidR="0017118E" w:rsidRDefault="00EB226B">
      <w:pPr>
        <w:rPr>
          <w:rFonts w:ascii="Calibri" w:eastAsia="Calibri" w:hAnsi="Calibri" w:cs="Calibri"/>
        </w:rPr>
      </w:pPr>
      <w:r>
        <w:br w:type="page"/>
      </w:r>
    </w:p>
    <w:tbl>
      <w:tblPr>
        <w:tblStyle w:val="af"/>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DBDB" w:themeFill="accent2" w:themeFillTint="33"/>
        <w:tblLayout w:type="fixed"/>
        <w:tblLook w:val="0400" w:firstRow="0" w:lastRow="0" w:firstColumn="0" w:lastColumn="0" w:noHBand="0" w:noVBand="1"/>
      </w:tblPr>
      <w:tblGrid>
        <w:gridCol w:w="13045"/>
      </w:tblGrid>
      <w:tr w:rsidR="0017118E" w14:paraId="3BBAE2D8" w14:textId="77777777" w:rsidTr="004E20EF">
        <w:trPr>
          <w:trHeight w:val="440"/>
        </w:trPr>
        <w:tc>
          <w:tcPr>
            <w:tcW w:w="13045" w:type="dxa"/>
            <w:shd w:val="clear" w:color="auto" w:fill="F2DBDB" w:themeFill="accent2" w:themeFillTint="33"/>
            <w:vAlign w:val="center"/>
          </w:tcPr>
          <w:p w14:paraId="562DF272" w14:textId="77777777" w:rsidR="0017118E" w:rsidRDefault="00EB226B">
            <w:pPr>
              <w:spacing w:before="60" w:after="60"/>
              <w:jc w:val="center"/>
              <w:rPr>
                <w:rFonts w:ascii="Calibri" w:eastAsia="Calibri" w:hAnsi="Calibri" w:cs="Calibri"/>
                <w:b/>
                <w:sz w:val="28"/>
                <w:szCs w:val="28"/>
              </w:rPr>
            </w:pPr>
            <w:r>
              <w:rPr>
                <w:rFonts w:ascii="Calibri" w:eastAsia="Calibri" w:hAnsi="Calibri" w:cs="Calibri"/>
                <w:b/>
                <w:sz w:val="28"/>
                <w:szCs w:val="28"/>
              </w:rPr>
              <w:lastRenderedPageBreak/>
              <w:t>Culminating Credential(s)</w:t>
            </w:r>
          </w:p>
        </w:tc>
      </w:tr>
    </w:tbl>
    <w:p w14:paraId="0B9D53BC" w14:textId="77777777" w:rsidR="0017118E" w:rsidRDefault="0017118E">
      <w:pPr>
        <w:rPr>
          <w:rFonts w:ascii="Calibri" w:eastAsia="Calibri" w:hAnsi="Calibri" w:cs="Calibri"/>
        </w:rPr>
      </w:pPr>
    </w:p>
    <w:tbl>
      <w:tblPr>
        <w:tblStyle w:val="af0"/>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5"/>
        <w:gridCol w:w="8120"/>
      </w:tblGrid>
      <w:tr w:rsidR="0017118E" w14:paraId="3D495BD3" w14:textId="77777777" w:rsidTr="004E20EF">
        <w:trPr>
          <w:trHeight w:val="340"/>
        </w:trPr>
        <w:tc>
          <w:tcPr>
            <w:tcW w:w="13045" w:type="dxa"/>
            <w:gridSpan w:val="2"/>
            <w:tcBorders>
              <w:top w:val="single" w:sz="4" w:space="0" w:color="000000"/>
              <w:left w:val="single" w:sz="4" w:space="0" w:color="000000"/>
              <w:right w:val="single" w:sz="4" w:space="0" w:color="000000"/>
            </w:tcBorders>
            <w:shd w:val="clear" w:color="auto" w:fill="D9D9D9"/>
            <w:vAlign w:val="center"/>
          </w:tcPr>
          <w:p w14:paraId="2DA20FEA" w14:textId="77777777" w:rsidR="0017118E" w:rsidRDefault="00EB226B">
            <w:pPr>
              <w:jc w:val="center"/>
              <w:rPr>
                <w:rFonts w:ascii="Calibri" w:eastAsia="Calibri" w:hAnsi="Calibri" w:cs="Calibri"/>
                <w:b/>
              </w:rPr>
            </w:pPr>
            <w:r w:rsidRPr="00E947F1">
              <w:rPr>
                <w:rFonts w:ascii="Calibri" w:eastAsia="Calibri" w:hAnsi="Calibri" w:cs="Calibri"/>
                <w:b/>
              </w:rPr>
              <w:t>Statewide Credentials</w:t>
            </w:r>
          </w:p>
        </w:tc>
      </w:tr>
      <w:tr w:rsidR="0017118E" w14:paraId="27AE76CC" w14:textId="77777777" w:rsidTr="00432727">
        <w:tc>
          <w:tcPr>
            <w:tcW w:w="4925" w:type="dxa"/>
            <w:tcBorders>
              <w:bottom w:val="single" w:sz="4" w:space="0" w:color="000000"/>
            </w:tcBorders>
          </w:tcPr>
          <w:p w14:paraId="425482FF" w14:textId="77777777" w:rsidR="0017118E" w:rsidRDefault="00EB226B">
            <w:pPr>
              <w:spacing w:before="60" w:after="60"/>
              <w:rPr>
                <w:rFonts w:ascii="Calibri" w:eastAsia="Calibri" w:hAnsi="Calibri" w:cs="Calibri"/>
                <w:sz w:val="22"/>
                <w:szCs w:val="22"/>
              </w:rPr>
            </w:pPr>
            <w:r>
              <w:rPr>
                <w:rFonts w:ascii="Calibri" w:eastAsia="Calibri" w:hAnsi="Calibri" w:cs="Calibri"/>
                <w:b/>
                <w:sz w:val="22"/>
                <w:szCs w:val="22"/>
                <w:u w:val="single"/>
              </w:rPr>
              <w:t>ADVANCED:</w:t>
            </w:r>
          </w:p>
          <w:p w14:paraId="3F324635" w14:textId="77777777" w:rsidR="00E947F1" w:rsidRPr="004E20EF" w:rsidRDefault="00EB226B" w:rsidP="004E20EF">
            <w:pPr>
              <w:numPr>
                <w:ilvl w:val="0"/>
                <w:numId w:val="5"/>
              </w:numPr>
              <w:ind w:left="360"/>
              <w:contextualSpacing/>
              <w:rPr>
                <w:rFonts w:ascii="Calibri" w:eastAsia="Calibri" w:hAnsi="Calibri" w:cs="Calibri"/>
                <w:sz w:val="22"/>
                <w:szCs w:val="22"/>
              </w:rPr>
            </w:pPr>
            <w:r>
              <w:rPr>
                <w:rFonts w:ascii="Calibri" w:eastAsia="Calibri" w:hAnsi="Calibri" w:cs="Calibri"/>
                <w:sz w:val="22"/>
                <w:szCs w:val="22"/>
              </w:rPr>
              <w:t>Attain a Louisiana post-secondary institution Technical Diploma (TD) or above aligned with this pathway</w:t>
            </w:r>
          </w:p>
          <w:p w14:paraId="06BC235E" w14:textId="77777777" w:rsidR="00E947F1" w:rsidRPr="00E947F1" w:rsidRDefault="00E947F1" w:rsidP="00E947F1">
            <w:pPr>
              <w:numPr>
                <w:ilvl w:val="0"/>
                <w:numId w:val="5"/>
              </w:numPr>
              <w:ind w:left="337" w:hanging="337"/>
              <w:contextualSpacing/>
              <w:rPr>
                <w:rFonts w:ascii="Calibri" w:eastAsia="Calibri" w:hAnsi="Calibri" w:cs="Calibri"/>
                <w:sz w:val="22"/>
                <w:szCs w:val="22"/>
              </w:rPr>
            </w:pPr>
            <w:r w:rsidRPr="00E947F1">
              <w:rPr>
                <w:rFonts w:ascii="Calibri" w:eastAsia="Calibri" w:hAnsi="Calibri" w:cs="Calibri"/>
                <w:sz w:val="22"/>
                <w:szCs w:val="22"/>
              </w:rPr>
              <w:t>Adobe Certified Expert</w:t>
            </w:r>
          </w:p>
          <w:p w14:paraId="7AA584E4" w14:textId="77777777" w:rsidR="00E947F1" w:rsidRPr="00E947F1" w:rsidRDefault="00E947F1" w:rsidP="00E947F1">
            <w:pPr>
              <w:numPr>
                <w:ilvl w:val="0"/>
                <w:numId w:val="5"/>
              </w:numPr>
              <w:ind w:left="337" w:hanging="337"/>
              <w:contextualSpacing/>
              <w:rPr>
                <w:rFonts w:ascii="Calibri" w:eastAsia="Calibri" w:hAnsi="Calibri" w:cs="Calibri"/>
                <w:sz w:val="22"/>
                <w:szCs w:val="22"/>
              </w:rPr>
            </w:pPr>
            <w:r w:rsidRPr="00E947F1">
              <w:rPr>
                <w:rFonts w:ascii="Calibri" w:eastAsia="Calibri" w:hAnsi="Calibri" w:cs="Calibri"/>
                <w:sz w:val="22"/>
                <w:szCs w:val="22"/>
              </w:rPr>
              <w:t>Adobe Certified Associate Visual Design Specialist</w:t>
            </w:r>
          </w:p>
          <w:p w14:paraId="76CA3E57" w14:textId="5DBD3301" w:rsidR="00E947F1" w:rsidRPr="00F96E0F" w:rsidRDefault="00E947F1" w:rsidP="00F96E0F">
            <w:pPr>
              <w:numPr>
                <w:ilvl w:val="0"/>
                <w:numId w:val="5"/>
              </w:numPr>
              <w:ind w:left="337" w:hanging="337"/>
              <w:contextualSpacing/>
              <w:rPr>
                <w:rFonts w:ascii="Calibri" w:eastAsia="Calibri" w:hAnsi="Calibri" w:cs="Calibri"/>
                <w:sz w:val="22"/>
                <w:szCs w:val="22"/>
              </w:rPr>
            </w:pPr>
            <w:r w:rsidRPr="00E947F1">
              <w:rPr>
                <w:rFonts w:ascii="Calibri" w:eastAsia="Calibri" w:hAnsi="Calibri" w:cs="Calibri"/>
                <w:sz w:val="22"/>
                <w:szCs w:val="22"/>
              </w:rPr>
              <w:t>AVID Media Composer</w:t>
            </w:r>
            <w:r w:rsidR="00F96E0F">
              <w:rPr>
                <w:rFonts w:ascii="Calibri" w:eastAsia="Calibri" w:hAnsi="Calibri" w:cs="Calibri"/>
                <w:sz w:val="22"/>
                <w:szCs w:val="22"/>
              </w:rPr>
              <w:t>– (name change from Media Composer Certified User)</w:t>
            </w:r>
          </w:p>
          <w:p w14:paraId="47C67A27" w14:textId="77777777" w:rsidR="00E947F1" w:rsidRPr="00E947F1" w:rsidRDefault="00E947F1" w:rsidP="00E947F1">
            <w:pPr>
              <w:numPr>
                <w:ilvl w:val="0"/>
                <w:numId w:val="5"/>
              </w:numPr>
              <w:ind w:left="337" w:hanging="337"/>
              <w:contextualSpacing/>
              <w:rPr>
                <w:rFonts w:ascii="Calibri" w:eastAsia="Calibri" w:hAnsi="Calibri" w:cs="Calibri"/>
                <w:sz w:val="22"/>
                <w:szCs w:val="22"/>
              </w:rPr>
            </w:pPr>
            <w:r w:rsidRPr="00E947F1">
              <w:rPr>
                <w:rFonts w:ascii="Calibri" w:eastAsia="Calibri" w:hAnsi="Calibri" w:cs="Calibri"/>
                <w:sz w:val="22"/>
                <w:szCs w:val="22"/>
              </w:rPr>
              <w:t>CIW Web Foundations Associate</w:t>
            </w:r>
          </w:p>
          <w:p w14:paraId="24490F66" w14:textId="77777777" w:rsidR="00E947F1" w:rsidRPr="00E947F1" w:rsidRDefault="00E947F1" w:rsidP="00E947F1">
            <w:pPr>
              <w:numPr>
                <w:ilvl w:val="0"/>
                <w:numId w:val="5"/>
              </w:numPr>
              <w:ind w:left="337" w:hanging="337"/>
              <w:contextualSpacing/>
              <w:rPr>
                <w:rFonts w:ascii="Calibri" w:eastAsia="Calibri" w:hAnsi="Calibri" w:cs="Calibri"/>
                <w:sz w:val="22"/>
                <w:szCs w:val="22"/>
              </w:rPr>
            </w:pPr>
            <w:r w:rsidRPr="00E947F1">
              <w:rPr>
                <w:rFonts w:ascii="Calibri" w:eastAsia="Calibri" w:hAnsi="Calibri" w:cs="Calibri"/>
                <w:sz w:val="22"/>
                <w:szCs w:val="22"/>
              </w:rPr>
              <w:t>CIW Web Development Professional</w:t>
            </w:r>
          </w:p>
          <w:p w14:paraId="21E07EBE" w14:textId="66541C53" w:rsidR="00E947F1" w:rsidRDefault="00E947F1" w:rsidP="00E947F1">
            <w:pPr>
              <w:numPr>
                <w:ilvl w:val="0"/>
                <w:numId w:val="5"/>
              </w:numPr>
              <w:ind w:left="337" w:hanging="337"/>
              <w:contextualSpacing/>
              <w:rPr>
                <w:rFonts w:ascii="Calibri" w:eastAsia="Calibri" w:hAnsi="Calibri" w:cs="Calibri"/>
                <w:sz w:val="22"/>
                <w:szCs w:val="22"/>
              </w:rPr>
            </w:pPr>
            <w:r w:rsidRPr="00E947F1">
              <w:rPr>
                <w:rFonts w:ascii="Calibri" w:eastAsia="Calibri" w:hAnsi="Calibri" w:cs="Calibri"/>
                <w:sz w:val="22"/>
                <w:szCs w:val="22"/>
              </w:rPr>
              <w:t>CIW Web Security Professional</w:t>
            </w:r>
          </w:p>
          <w:p w14:paraId="414D426B" w14:textId="0DA50639" w:rsidR="0017118E" w:rsidRPr="002171F8" w:rsidRDefault="00E947F1" w:rsidP="002171F8">
            <w:pPr>
              <w:numPr>
                <w:ilvl w:val="0"/>
                <w:numId w:val="5"/>
              </w:numPr>
              <w:ind w:left="337" w:hanging="337"/>
              <w:contextualSpacing/>
              <w:rPr>
                <w:rFonts w:ascii="Calibri" w:eastAsia="Calibri" w:hAnsi="Calibri" w:cs="Calibri"/>
                <w:sz w:val="22"/>
                <w:szCs w:val="22"/>
              </w:rPr>
            </w:pPr>
            <w:r w:rsidRPr="002171F8">
              <w:rPr>
                <w:rFonts w:ascii="Calibri" w:eastAsia="Calibri" w:hAnsi="Calibri" w:cs="Calibri"/>
                <w:sz w:val="22"/>
                <w:szCs w:val="22"/>
              </w:rPr>
              <w:t>Fundamentals of Java Script, Functional Programming and Web Development, Level 2 – Operation Spark</w:t>
            </w:r>
          </w:p>
        </w:tc>
        <w:tc>
          <w:tcPr>
            <w:tcW w:w="8120" w:type="dxa"/>
            <w:tcBorders>
              <w:bottom w:val="single" w:sz="4" w:space="0" w:color="000000"/>
              <w:right w:val="single" w:sz="4" w:space="0" w:color="000000"/>
            </w:tcBorders>
            <w:shd w:val="clear" w:color="auto" w:fill="auto"/>
          </w:tcPr>
          <w:p w14:paraId="4BF9DCB6" w14:textId="77777777" w:rsidR="0017118E" w:rsidRDefault="00EB226B">
            <w:pPr>
              <w:spacing w:before="60" w:after="60"/>
              <w:rPr>
                <w:rFonts w:ascii="Calibri" w:eastAsia="Calibri" w:hAnsi="Calibri" w:cs="Calibri"/>
                <w:b/>
                <w:sz w:val="22"/>
                <w:szCs w:val="22"/>
                <w:u w:val="single"/>
              </w:rPr>
            </w:pPr>
            <w:r>
              <w:rPr>
                <w:rFonts w:ascii="Calibri" w:eastAsia="Calibri" w:hAnsi="Calibri" w:cs="Calibri"/>
                <w:b/>
                <w:sz w:val="22"/>
                <w:szCs w:val="22"/>
                <w:u w:val="single"/>
              </w:rPr>
              <w:t>BASIC:</w:t>
            </w:r>
          </w:p>
          <w:p w14:paraId="4B9503CA" w14:textId="77777777" w:rsidR="00E947F1" w:rsidRPr="00E947F1" w:rsidRDefault="00E947F1" w:rsidP="00E947F1">
            <w:pPr>
              <w:numPr>
                <w:ilvl w:val="0"/>
                <w:numId w:val="3"/>
              </w:numPr>
              <w:pBdr>
                <w:top w:val="nil"/>
                <w:left w:val="nil"/>
                <w:bottom w:val="nil"/>
                <w:right w:val="nil"/>
                <w:between w:val="nil"/>
              </w:pBdr>
              <w:spacing w:before="60" w:after="60"/>
              <w:rPr>
                <w:rFonts w:ascii="Calibri" w:eastAsia="Calibri" w:hAnsi="Calibri" w:cs="Calibri"/>
                <w:sz w:val="22"/>
                <w:szCs w:val="22"/>
              </w:rPr>
            </w:pPr>
            <w:r w:rsidRPr="00E947F1">
              <w:rPr>
                <w:rFonts w:ascii="Calibri" w:eastAsia="Calibri" w:hAnsi="Calibri" w:cs="Calibri"/>
                <w:sz w:val="22"/>
                <w:szCs w:val="22"/>
              </w:rPr>
              <w:t>Adobe Certified Associate</w:t>
            </w:r>
          </w:p>
          <w:p w14:paraId="2EBF35C6" w14:textId="77777777" w:rsidR="00E947F1" w:rsidRPr="00E947F1" w:rsidRDefault="00E947F1" w:rsidP="00E947F1">
            <w:pPr>
              <w:numPr>
                <w:ilvl w:val="0"/>
                <w:numId w:val="3"/>
              </w:numPr>
              <w:pBdr>
                <w:top w:val="nil"/>
                <w:left w:val="nil"/>
                <w:bottom w:val="nil"/>
                <w:right w:val="nil"/>
                <w:between w:val="nil"/>
              </w:pBdr>
              <w:spacing w:before="60" w:after="60"/>
              <w:rPr>
                <w:rFonts w:ascii="Calibri" w:eastAsia="Calibri" w:hAnsi="Calibri" w:cs="Calibri"/>
                <w:sz w:val="22"/>
                <w:szCs w:val="22"/>
              </w:rPr>
            </w:pPr>
            <w:r w:rsidRPr="00E947F1">
              <w:rPr>
                <w:rFonts w:ascii="Calibri" w:eastAsia="Calibri" w:hAnsi="Calibri" w:cs="Calibri"/>
                <w:sz w:val="22"/>
                <w:szCs w:val="22"/>
              </w:rPr>
              <w:t>CIW Internet Business Associate (associated with Web Foundations)</w:t>
            </w:r>
          </w:p>
          <w:p w14:paraId="787EBB27" w14:textId="77777777" w:rsidR="00E947F1" w:rsidRPr="00E947F1" w:rsidRDefault="00E947F1" w:rsidP="00E947F1">
            <w:pPr>
              <w:numPr>
                <w:ilvl w:val="0"/>
                <w:numId w:val="3"/>
              </w:numPr>
              <w:pBdr>
                <w:top w:val="nil"/>
                <w:left w:val="nil"/>
                <w:bottom w:val="nil"/>
                <w:right w:val="nil"/>
                <w:between w:val="nil"/>
              </w:pBdr>
              <w:spacing w:before="60" w:after="60"/>
              <w:rPr>
                <w:rFonts w:ascii="Calibri" w:eastAsia="Calibri" w:hAnsi="Calibri" w:cs="Calibri"/>
                <w:sz w:val="22"/>
                <w:szCs w:val="22"/>
              </w:rPr>
            </w:pPr>
            <w:r w:rsidRPr="00E947F1">
              <w:rPr>
                <w:rFonts w:ascii="Calibri" w:eastAsia="Calibri" w:hAnsi="Calibri" w:cs="Calibri"/>
                <w:sz w:val="22"/>
                <w:szCs w:val="22"/>
              </w:rPr>
              <w:t>CIW Site Development Associate (associated with Web Foundations)</w:t>
            </w:r>
          </w:p>
          <w:p w14:paraId="30DEB949" w14:textId="77777777" w:rsidR="00E947F1" w:rsidRPr="00E947F1" w:rsidRDefault="00E947F1" w:rsidP="00E947F1">
            <w:pPr>
              <w:numPr>
                <w:ilvl w:val="0"/>
                <w:numId w:val="3"/>
              </w:numPr>
              <w:pBdr>
                <w:top w:val="nil"/>
                <w:left w:val="nil"/>
                <w:bottom w:val="nil"/>
                <w:right w:val="nil"/>
                <w:between w:val="nil"/>
              </w:pBdr>
              <w:spacing w:before="60" w:after="60"/>
              <w:rPr>
                <w:rFonts w:ascii="Calibri" w:eastAsia="Calibri" w:hAnsi="Calibri" w:cs="Calibri"/>
                <w:sz w:val="22"/>
                <w:szCs w:val="22"/>
              </w:rPr>
            </w:pPr>
            <w:r w:rsidRPr="00E947F1">
              <w:rPr>
                <w:rFonts w:ascii="Calibri" w:eastAsia="Calibri" w:hAnsi="Calibri" w:cs="Calibri"/>
                <w:sz w:val="22"/>
                <w:szCs w:val="22"/>
              </w:rPr>
              <w:t>CIW Network Technology Associate (associated with Web Foundations)</w:t>
            </w:r>
          </w:p>
          <w:p w14:paraId="6B76F192" w14:textId="796E1D55" w:rsidR="00E947F1" w:rsidRPr="00576896" w:rsidRDefault="00E947F1" w:rsidP="00E947F1">
            <w:pPr>
              <w:numPr>
                <w:ilvl w:val="0"/>
                <w:numId w:val="3"/>
              </w:numPr>
              <w:pBdr>
                <w:top w:val="nil"/>
                <w:left w:val="nil"/>
                <w:bottom w:val="nil"/>
                <w:right w:val="nil"/>
                <w:between w:val="nil"/>
              </w:pBdr>
              <w:spacing w:before="60" w:after="60"/>
              <w:rPr>
                <w:rFonts w:ascii="Calibri" w:eastAsia="Calibri" w:hAnsi="Calibri" w:cs="Calibri"/>
                <w:sz w:val="22"/>
                <w:szCs w:val="22"/>
              </w:rPr>
            </w:pPr>
            <w:r w:rsidRPr="00E947F1">
              <w:rPr>
                <w:rFonts w:ascii="Calibri" w:eastAsia="Calibri" w:hAnsi="Calibri" w:cs="Calibri"/>
                <w:sz w:val="22"/>
                <w:szCs w:val="22"/>
              </w:rPr>
              <w:t xml:space="preserve">CIW </w:t>
            </w:r>
            <w:r w:rsidRPr="00576896">
              <w:rPr>
                <w:rFonts w:ascii="Calibri" w:eastAsia="Calibri" w:hAnsi="Calibri" w:cs="Calibri"/>
                <w:sz w:val="22"/>
                <w:szCs w:val="22"/>
              </w:rPr>
              <w:t xml:space="preserve">JavaScript Specialist </w:t>
            </w:r>
            <w:r w:rsidR="007F1366">
              <w:rPr>
                <w:rFonts w:ascii="Calibri" w:eastAsia="Calibri" w:hAnsi="Calibri" w:cs="Calibri"/>
                <w:sz w:val="22"/>
                <w:szCs w:val="22"/>
              </w:rPr>
              <w:t xml:space="preserve">2.0 </w:t>
            </w:r>
            <w:r w:rsidRPr="00576896">
              <w:rPr>
                <w:rFonts w:ascii="Calibri" w:eastAsia="Calibri" w:hAnsi="Calibri" w:cs="Calibri"/>
                <w:sz w:val="22"/>
                <w:szCs w:val="22"/>
              </w:rPr>
              <w:t>(associated with Web Development Professional)</w:t>
            </w:r>
          </w:p>
          <w:p w14:paraId="4D1E55E4" w14:textId="77777777" w:rsidR="00E947F1" w:rsidRPr="00576896" w:rsidRDefault="00E947F1" w:rsidP="00E947F1">
            <w:pPr>
              <w:numPr>
                <w:ilvl w:val="0"/>
                <w:numId w:val="3"/>
              </w:numPr>
              <w:pBdr>
                <w:top w:val="nil"/>
                <w:left w:val="nil"/>
                <w:bottom w:val="nil"/>
                <w:right w:val="nil"/>
                <w:between w:val="nil"/>
              </w:pBdr>
              <w:spacing w:before="60" w:after="60"/>
              <w:rPr>
                <w:rFonts w:ascii="Calibri" w:eastAsia="Calibri" w:hAnsi="Calibri" w:cs="Calibri"/>
                <w:sz w:val="22"/>
                <w:szCs w:val="22"/>
              </w:rPr>
            </w:pPr>
            <w:r w:rsidRPr="00576896">
              <w:rPr>
                <w:rFonts w:ascii="Calibri" w:eastAsia="Calibri" w:hAnsi="Calibri" w:cs="Calibri"/>
                <w:sz w:val="22"/>
                <w:szCs w:val="22"/>
              </w:rPr>
              <w:t>CIW Web Security Associate (Web Security Professional)</w:t>
            </w:r>
          </w:p>
          <w:p w14:paraId="1FD1DC61" w14:textId="77777777" w:rsidR="00E947F1" w:rsidRPr="00576896" w:rsidRDefault="00E947F1" w:rsidP="00E947F1">
            <w:pPr>
              <w:numPr>
                <w:ilvl w:val="0"/>
                <w:numId w:val="3"/>
              </w:numPr>
              <w:pBdr>
                <w:top w:val="nil"/>
                <w:left w:val="nil"/>
                <w:bottom w:val="nil"/>
                <w:right w:val="nil"/>
                <w:between w:val="nil"/>
              </w:pBdr>
              <w:spacing w:before="60" w:after="60"/>
              <w:rPr>
                <w:rFonts w:ascii="Calibri" w:eastAsia="Calibri" w:hAnsi="Calibri" w:cs="Calibri"/>
                <w:sz w:val="22"/>
                <w:szCs w:val="22"/>
              </w:rPr>
            </w:pPr>
            <w:r w:rsidRPr="00576896">
              <w:rPr>
                <w:rFonts w:ascii="Calibri" w:eastAsia="Calibri" w:hAnsi="Calibri" w:cs="Calibri"/>
                <w:sz w:val="22"/>
                <w:szCs w:val="22"/>
              </w:rPr>
              <w:t xml:space="preserve">CIW Web Security Specialist (Web Security Professional) </w:t>
            </w:r>
          </w:p>
          <w:p w14:paraId="510032D4" w14:textId="77777777" w:rsidR="00E947F1" w:rsidRPr="00576896" w:rsidRDefault="00E947F1" w:rsidP="00E947F1">
            <w:pPr>
              <w:numPr>
                <w:ilvl w:val="0"/>
                <w:numId w:val="3"/>
              </w:numPr>
              <w:pBdr>
                <w:top w:val="nil"/>
                <w:left w:val="nil"/>
                <w:bottom w:val="nil"/>
                <w:right w:val="nil"/>
                <w:between w:val="nil"/>
              </w:pBdr>
              <w:spacing w:before="60" w:after="60"/>
              <w:rPr>
                <w:rFonts w:ascii="Calibri" w:eastAsia="Calibri" w:hAnsi="Calibri" w:cs="Calibri"/>
                <w:sz w:val="22"/>
                <w:szCs w:val="22"/>
              </w:rPr>
            </w:pPr>
            <w:r w:rsidRPr="00576896">
              <w:rPr>
                <w:rFonts w:ascii="Calibri" w:eastAsia="Calibri" w:hAnsi="Calibri" w:cs="Calibri"/>
                <w:sz w:val="22"/>
                <w:szCs w:val="22"/>
              </w:rPr>
              <w:t>Fundamentals of Java Script, Functional Programming and Web Development, Level 1 – Operation Spark</w:t>
            </w:r>
          </w:p>
          <w:p w14:paraId="0FAAD4B2" w14:textId="77777777" w:rsidR="0017118E" w:rsidRDefault="00EB226B">
            <w:pPr>
              <w:numPr>
                <w:ilvl w:val="0"/>
                <w:numId w:val="3"/>
              </w:numPr>
              <w:pBdr>
                <w:top w:val="nil"/>
                <w:left w:val="nil"/>
                <w:bottom w:val="nil"/>
                <w:right w:val="nil"/>
                <w:between w:val="nil"/>
              </w:pBdr>
              <w:spacing w:before="60" w:after="60"/>
              <w:rPr>
                <w:rFonts w:ascii="Calibri" w:eastAsia="Calibri" w:hAnsi="Calibri" w:cs="Calibri"/>
                <w:color w:val="000000"/>
                <w:sz w:val="22"/>
                <w:szCs w:val="22"/>
              </w:rPr>
            </w:pPr>
            <w:r w:rsidRPr="00576896">
              <w:rPr>
                <w:rFonts w:ascii="Calibri" w:eastAsia="Calibri" w:hAnsi="Calibri" w:cs="Calibri"/>
                <w:color w:val="000000"/>
                <w:sz w:val="22"/>
                <w:szCs w:val="22"/>
              </w:rPr>
              <w:t>Attain a Louisiana post-secondary institution Certificate of Technical Studies (</w:t>
            </w:r>
            <w:r w:rsidR="002619EC" w:rsidRPr="00576896">
              <w:rPr>
                <w:rFonts w:ascii="Calibri" w:eastAsia="Calibri" w:hAnsi="Calibri" w:cs="Calibri"/>
                <w:color w:val="000000"/>
                <w:sz w:val="22"/>
                <w:szCs w:val="22"/>
              </w:rPr>
              <w:t>CTS) aligned with this pathway</w:t>
            </w:r>
          </w:p>
        </w:tc>
      </w:tr>
    </w:tbl>
    <w:p w14:paraId="6B104A8C" w14:textId="684BAF94" w:rsidR="0017118E" w:rsidRDefault="0017118E">
      <w:pPr>
        <w:rPr>
          <w:rFonts w:ascii="Calibri" w:eastAsia="Calibri" w:hAnsi="Calibri" w:cs="Calibri"/>
        </w:rPr>
      </w:pPr>
    </w:p>
    <w:p w14:paraId="3A9BBAC0" w14:textId="7E80ABB4" w:rsidR="007328B7" w:rsidRDefault="007328B7">
      <w:pPr>
        <w:rPr>
          <w:rFonts w:ascii="Calibri" w:eastAsia="Calibri" w:hAnsi="Calibri" w:cs="Calibri"/>
        </w:rPr>
      </w:pPr>
    </w:p>
    <w:p w14:paraId="294805A3" w14:textId="69249922" w:rsidR="007328B7" w:rsidRDefault="007328B7">
      <w:pPr>
        <w:rPr>
          <w:rFonts w:ascii="Calibri" w:eastAsia="Calibri" w:hAnsi="Calibri" w:cs="Calibri"/>
        </w:rPr>
      </w:pPr>
    </w:p>
    <w:p w14:paraId="3C139AE6" w14:textId="378C6942" w:rsidR="007328B7" w:rsidRDefault="007328B7">
      <w:pPr>
        <w:rPr>
          <w:rFonts w:ascii="Calibri" w:eastAsia="Calibri" w:hAnsi="Calibri" w:cs="Calibri"/>
        </w:rPr>
      </w:pPr>
    </w:p>
    <w:p w14:paraId="20AEDF85" w14:textId="23B12820" w:rsidR="007328B7" w:rsidRDefault="007328B7">
      <w:pPr>
        <w:rPr>
          <w:rFonts w:ascii="Calibri" w:eastAsia="Calibri" w:hAnsi="Calibri" w:cs="Calibri"/>
        </w:rPr>
      </w:pPr>
    </w:p>
    <w:p w14:paraId="5E5D2A2A" w14:textId="12535C33" w:rsidR="007328B7" w:rsidRDefault="007328B7">
      <w:pPr>
        <w:rPr>
          <w:rFonts w:ascii="Calibri" w:eastAsia="Calibri" w:hAnsi="Calibri" w:cs="Calibri"/>
        </w:rPr>
      </w:pPr>
    </w:p>
    <w:p w14:paraId="2304CA00" w14:textId="1283901F" w:rsidR="007328B7" w:rsidRDefault="007328B7">
      <w:pPr>
        <w:rPr>
          <w:rFonts w:ascii="Calibri" w:eastAsia="Calibri" w:hAnsi="Calibri" w:cs="Calibri"/>
        </w:rPr>
      </w:pPr>
    </w:p>
    <w:p w14:paraId="5C3CA477" w14:textId="5F399BC3" w:rsidR="007328B7" w:rsidRDefault="007328B7">
      <w:pPr>
        <w:rPr>
          <w:rFonts w:ascii="Calibri" w:eastAsia="Calibri" w:hAnsi="Calibri" w:cs="Calibri"/>
        </w:rPr>
      </w:pPr>
    </w:p>
    <w:p w14:paraId="40196773" w14:textId="63B81C34" w:rsidR="007328B7" w:rsidRDefault="007328B7">
      <w:pPr>
        <w:rPr>
          <w:rFonts w:ascii="Calibri" w:eastAsia="Calibri" w:hAnsi="Calibri" w:cs="Calibri"/>
        </w:rPr>
      </w:pPr>
    </w:p>
    <w:p w14:paraId="291EE0FE" w14:textId="478390A4" w:rsidR="007328B7" w:rsidRDefault="007328B7">
      <w:pPr>
        <w:rPr>
          <w:rFonts w:ascii="Calibri" w:eastAsia="Calibri" w:hAnsi="Calibri" w:cs="Calibri"/>
        </w:rPr>
      </w:pPr>
    </w:p>
    <w:p w14:paraId="1D50B57A" w14:textId="77777777" w:rsidR="007328B7" w:rsidRDefault="007328B7">
      <w:pPr>
        <w:rPr>
          <w:rFonts w:ascii="Calibri" w:eastAsia="Calibri" w:hAnsi="Calibri" w:cs="Calibri"/>
        </w:rPr>
      </w:pPr>
    </w:p>
    <w:p w14:paraId="6B08BFEA" w14:textId="77777777" w:rsidR="0017118E" w:rsidRDefault="0017118E">
      <w:pPr>
        <w:rPr>
          <w:rFonts w:ascii="Calibri" w:eastAsia="Calibri" w:hAnsi="Calibri" w:cs="Calibri"/>
        </w:rPr>
      </w:pPr>
    </w:p>
    <w:tbl>
      <w:tblPr>
        <w:tblStyle w:val="af1"/>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5"/>
      </w:tblGrid>
      <w:tr w:rsidR="0017118E" w14:paraId="18F5C6CA" w14:textId="77777777" w:rsidTr="004E20EF">
        <w:trPr>
          <w:trHeight w:val="340"/>
        </w:trPr>
        <w:tc>
          <w:tcPr>
            <w:tcW w:w="13045" w:type="dxa"/>
            <w:tcBorders>
              <w:top w:val="single" w:sz="4" w:space="0" w:color="000000"/>
              <w:left w:val="single" w:sz="4" w:space="0" w:color="000000"/>
              <w:right w:val="single" w:sz="4" w:space="0" w:color="000000"/>
            </w:tcBorders>
            <w:shd w:val="clear" w:color="auto" w:fill="D9D9D9"/>
            <w:vAlign w:val="center"/>
          </w:tcPr>
          <w:p w14:paraId="49B752F1" w14:textId="77777777" w:rsidR="0017118E" w:rsidRDefault="00EB226B">
            <w:pPr>
              <w:jc w:val="center"/>
              <w:rPr>
                <w:rFonts w:ascii="Calibri" w:eastAsia="Calibri" w:hAnsi="Calibri" w:cs="Calibri"/>
                <w:b/>
              </w:rPr>
            </w:pPr>
            <w:r w:rsidRPr="00E947F1">
              <w:rPr>
                <w:rFonts w:ascii="Calibri" w:eastAsia="Calibri" w:hAnsi="Calibri" w:cs="Calibri"/>
                <w:b/>
              </w:rPr>
              <w:t>Regional Credentials</w:t>
            </w:r>
          </w:p>
        </w:tc>
      </w:tr>
    </w:tbl>
    <w:p w14:paraId="27D7E1B1" w14:textId="77777777" w:rsidR="0017118E" w:rsidRDefault="0017118E">
      <w:pPr>
        <w:widowControl w:val="0"/>
        <w:pBdr>
          <w:top w:val="nil"/>
          <w:left w:val="nil"/>
          <w:bottom w:val="nil"/>
          <w:right w:val="nil"/>
          <w:between w:val="nil"/>
        </w:pBdr>
        <w:spacing w:line="276" w:lineRule="auto"/>
        <w:rPr>
          <w:rFonts w:ascii="Calibri" w:eastAsia="Calibri" w:hAnsi="Calibri" w:cs="Calibri"/>
          <w:b/>
        </w:rPr>
      </w:pPr>
    </w:p>
    <w:tbl>
      <w:tblPr>
        <w:tblStyle w:val="af2"/>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11491"/>
      </w:tblGrid>
      <w:tr w:rsidR="0017118E" w14:paraId="25A03FD9" w14:textId="77777777" w:rsidTr="004E20EF">
        <w:trPr>
          <w:trHeight w:val="440"/>
        </w:trPr>
        <w:tc>
          <w:tcPr>
            <w:tcW w:w="1554" w:type="dxa"/>
            <w:vMerge w:val="restart"/>
            <w:vAlign w:val="center"/>
          </w:tcPr>
          <w:p w14:paraId="1FFA0085" w14:textId="77777777" w:rsidR="0017118E" w:rsidRDefault="00EB226B">
            <w:pPr>
              <w:spacing w:before="60" w:after="60"/>
              <w:rPr>
                <w:rFonts w:ascii="Calibri" w:eastAsia="Calibri" w:hAnsi="Calibri" w:cs="Calibri"/>
                <w:sz w:val="22"/>
                <w:szCs w:val="22"/>
              </w:rPr>
            </w:pPr>
            <w:r>
              <w:rPr>
                <w:rFonts w:ascii="Calibri" w:eastAsia="Calibri" w:hAnsi="Calibri" w:cs="Calibri"/>
                <w:sz w:val="22"/>
                <w:szCs w:val="22"/>
              </w:rPr>
              <w:t>Culminating Credential(s) / Certifying Industry Agency(ies)</w:t>
            </w:r>
          </w:p>
        </w:tc>
        <w:tc>
          <w:tcPr>
            <w:tcW w:w="11491" w:type="dxa"/>
            <w:tcBorders>
              <w:bottom w:val="nil"/>
            </w:tcBorders>
          </w:tcPr>
          <w:p w14:paraId="7D82FFE7" w14:textId="28E669A3" w:rsidR="00CC40BF" w:rsidRPr="00960742" w:rsidRDefault="00960742" w:rsidP="00960742">
            <w:pPr>
              <w:pStyle w:val="ListParagraph"/>
              <w:spacing w:before="60" w:after="60"/>
              <w:ind w:left="45"/>
              <w:rPr>
                <w:rFonts w:ascii="Calibri" w:eastAsia="Calibri" w:hAnsi="Calibri" w:cs="Calibri"/>
                <w:sz w:val="22"/>
                <w:szCs w:val="22"/>
              </w:rPr>
            </w:pPr>
            <w:r>
              <w:rPr>
                <w:rFonts w:ascii="Calibri" w:eastAsia="Calibri" w:hAnsi="Calibri" w:cs="Calibri"/>
                <w:b/>
                <w:sz w:val="22"/>
                <w:szCs w:val="22"/>
                <w:u w:val="single"/>
              </w:rPr>
              <w:t>Digital Design and Emergent Media – LSU Partnership Regional Core Credential</w:t>
            </w:r>
            <w:r w:rsidR="00BD19DD" w:rsidRPr="007328B7">
              <w:rPr>
                <w:rFonts w:ascii="Calibri" w:eastAsia="Calibri" w:hAnsi="Calibri" w:cs="Calibri"/>
                <w:b/>
                <w:sz w:val="22"/>
                <w:szCs w:val="22"/>
                <w:u w:val="single"/>
              </w:rPr>
              <w:t xml:space="preserve">: </w:t>
            </w:r>
            <w:r>
              <w:rPr>
                <w:rFonts w:ascii="Calibri" w:eastAsia="Calibri" w:hAnsi="Calibri" w:cs="Calibri"/>
                <w:b/>
                <w:sz w:val="22"/>
                <w:szCs w:val="22"/>
                <w:u w:val="single"/>
              </w:rPr>
              <w:t xml:space="preserve"> </w:t>
            </w:r>
            <w:r w:rsidRPr="00960742">
              <w:rPr>
                <w:rFonts w:ascii="Calibri" w:eastAsia="Calibri" w:hAnsi="Calibri" w:cs="Calibri"/>
                <w:sz w:val="22"/>
                <w:szCs w:val="22"/>
              </w:rPr>
              <w:t>issued</w:t>
            </w:r>
            <w:r>
              <w:rPr>
                <w:rFonts w:ascii="Calibri" w:eastAsia="Calibri" w:hAnsi="Calibri" w:cs="Calibri"/>
                <w:sz w:val="22"/>
                <w:szCs w:val="22"/>
              </w:rPr>
              <w:t xml:space="preserve"> to </w:t>
            </w:r>
            <w:r w:rsidR="00BD19DD" w:rsidRPr="00960742">
              <w:rPr>
                <w:rFonts w:ascii="Calibri" w:eastAsia="Calibri" w:hAnsi="Calibri" w:cs="Calibri"/>
                <w:sz w:val="22"/>
                <w:szCs w:val="22"/>
              </w:rPr>
              <w:t xml:space="preserve">students </w:t>
            </w:r>
            <w:r>
              <w:rPr>
                <w:rFonts w:ascii="Calibri" w:eastAsia="Calibri" w:hAnsi="Calibri" w:cs="Calibri"/>
                <w:sz w:val="22"/>
                <w:szCs w:val="22"/>
              </w:rPr>
              <w:t>completing the 4 required, 4 courses from the additional course list, and 1 career readiness course</w:t>
            </w:r>
            <w:r w:rsidR="00BD19DD" w:rsidRPr="00960742">
              <w:rPr>
                <w:rFonts w:ascii="Calibri" w:eastAsia="Calibri" w:hAnsi="Calibri" w:cs="Calibri"/>
                <w:sz w:val="22"/>
                <w:szCs w:val="22"/>
              </w:rPr>
              <w:t>:</w:t>
            </w:r>
          </w:p>
        </w:tc>
      </w:tr>
      <w:tr w:rsidR="0017118E" w14:paraId="798CE09D" w14:textId="77777777" w:rsidTr="004E20EF">
        <w:trPr>
          <w:trHeight w:val="260"/>
        </w:trPr>
        <w:tc>
          <w:tcPr>
            <w:tcW w:w="1554" w:type="dxa"/>
            <w:vMerge/>
            <w:vAlign w:val="center"/>
          </w:tcPr>
          <w:p w14:paraId="03A74525" w14:textId="77777777" w:rsidR="0017118E" w:rsidRDefault="0017118E">
            <w:pPr>
              <w:spacing w:before="60" w:after="60"/>
              <w:rPr>
                <w:rFonts w:ascii="Calibri" w:eastAsia="Calibri" w:hAnsi="Calibri" w:cs="Calibri"/>
                <w:sz w:val="22"/>
                <w:szCs w:val="22"/>
              </w:rPr>
            </w:pPr>
          </w:p>
        </w:tc>
        <w:tc>
          <w:tcPr>
            <w:tcW w:w="11491" w:type="dxa"/>
          </w:tcPr>
          <w:p w14:paraId="43144008" w14:textId="1F7F2C76" w:rsidR="0017118E" w:rsidRDefault="00EB226B">
            <w:pPr>
              <w:spacing w:before="120" w:after="60"/>
              <w:rPr>
                <w:rFonts w:ascii="Calibri" w:eastAsia="Calibri" w:hAnsi="Calibri" w:cs="Calibri"/>
                <w:b/>
                <w:sz w:val="22"/>
                <w:szCs w:val="22"/>
                <w:u w:val="single"/>
              </w:rPr>
            </w:pPr>
            <w:r w:rsidRPr="00633791">
              <w:rPr>
                <w:rFonts w:ascii="Calibri" w:eastAsia="Calibri" w:hAnsi="Calibri" w:cs="Calibri"/>
                <w:b/>
                <w:sz w:val="22"/>
                <w:szCs w:val="22"/>
                <w:u w:val="single"/>
              </w:rPr>
              <w:t>Complementary Credentials: students must attain two credentials from the list below</w:t>
            </w:r>
            <w:r>
              <w:rPr>
                <w:rFonts w:ascii="Calibri" w:eastAsia="Calibri" w:hAnsi="Calibri" w:cs="Calibri"/>
                <w:b/>
                <w:sz w:val="22"/>
                <w:szCs w:val="22"/>
                <w:u w:val="single"/>
              </w:rPr>
              <w:t>:</w:t>
            </w:r>
          </w:p>
          <w:p w14:paraId="7AE95775" w14:textId="77777777" w:rsidR="00E947F1" w:rsidRPr="00BA546C" w:rsidRDefault="00E947F1" w:rsidP="00E947F1">
            <w:pPr>
              <w:spacing w:before="160" w:after="40"/>
              <w:rPr>
                <w:rFonts w:ascii="Calibri" w:hAnsi="Calibri" w:cs="Calibri"/>
                <w:b/>
                <w:sz w:val="22"/>
                <w:szCs w:val="22"/>
              </w:rPr>
            </w:pPr>
            <w:r w:rsidRPr="00BA546C">
              <w:rPr>
                <w:rFonts w:ascii="Calibri" w:hAnsi="Calibri" w:cs="Calibri"/>
                <w:b/>
                <w:sz w:val="22"/>
                <w:szCs w:val="22"/>
              </w:rPr>
              <w:t>Complementary Credentials</w:t>
            </w:r>
          </w:p>
          <w:p w14:paraId="64CD1A90" w14:textId="77777777" w:rsidR="00E947F1" w:rsidRPr="00E947F1" w:rsidRDefault="00E947F1" w:rsidP="00E947F1">
            <w:pPr>
              <w:numPr>
                <w:ilvl w:val="0"/>
                <w:numId w:val="11"/>
              </w:numPr>
              <w:spacing w:before="40" w:after="40"/>
              <w:rPr>
                <w:rFonts w:ascii="Calibri" w:eastAsiaTheme="minorEastAsia" w:hAnsi="Calibri"/>
                <w:sz w:val="22"/>
                <w:szCs w:val="22"/>
              </w:rPr>
            </w:pPr>
            <w:r w:rsidRPr="00E947F1">
              <w:rPr>
                <w:rFonts w:ascii="Calibri" w:eastAsiaTheme="minorEastAsia" w:hAnsi="Calibri"/>
                <w:sz w:val="22"/>
                <w:szCs w:val="22"/>
              </w:rPr>
              <w:t xml:space="preserve">Basic Safety Orientation - </w:t>
            </w:r>
            <w:r w:rsidRPr="00E947F1">
              <w:rPr>
                <w:rFonts w:ascii="Arial Rounded MT Bold" w:eastAsiaTheme="minorEastAsia" w:hAnsi="Arial Rounded MT Bold"/>
                <w:b/>
                <w:color w:val="0000FF"/>
                <w:sz w:val="22"/>
                <w:szCs w:val="22"/>
              </w:rPr>
              <w:t xml:space="preserve"> </w:t>
            </w:r>
            <w:r w:rsidRPr="00E947F1">
              <w:rPr>
                <w:rFonts w:ascii="Calibri" w:eastAsiaTheme="minorEastAsia" w:hAnsi="Calibri"/>
                <w:sz w:val="22"/>
                <w:szCs w:val="22"/>
              </w:rPr>
              <w:t>Association of Reciprocal Safety Councils</w:t>
            </w:r>
          </w:p>
          <w:p w14:paraId="2B80F848" w14:textId="77777777" w:rsidR="00E947F1" w:rsidRPr="00E947F1" w:rsidRDefault="00E947F1" w:rsidP="00E947F1">
            <w:pPr>
              <w:numPr>
                <w:ilvl w:val="0"/>
                <w:numId w:val="11"/>
              </w:numPr>
              <w:spacing w:before="40" w:after="40"/>
              <w:rPr>
                <w:rFonts w:ascii="Calibri" w:eastAsiaTheme="minorEastAsia" w:hAnsi="Calibri"/>
                <w:sz w:val="22"/>
                <w:szCs w:val="22"/>
              </w:rPr>
            </w:pPr>
            <w:r w:rsidRPr="00E947F1">
              <w:rPr>
                <w:rFonts w:ascii="Calibri" w:eastAsiaTheme="minorEastAsia" w:hAnsi="Calibri"/>
                <w:sz w:val="22"/>
                <w:szCs w:val="22"/>
              </w:rPr>
              <w:t>First Aid for Students Certification – American Red Cross, American Heart Association, National Safety Council or approved equivalent or approved equivalent</w:t>
            </w:r>
            <w:r w:rsidRPr="00E947F1">
              <w:rPr>
                <w:rFonts w:ascii="Calibri" w:eastAsiaTheme="minorEastAsia" w:hAnsi="Calibri"/>
                <w:color w:val="3366FF"/>
                <w:sz w:val="22"/>
                <w:szCs w:val="22"/>
              </w:rPr>
              <w:t>*</w:t>
            </w:r>
          </w:p>
          <w:p w14:paraId="0DC1A033" w14:textId="77777777" w:rsidR="00E947F1" w:rsidRPr="00E947F1" w:rsidRDefault="00E947F1" w:rsidP="00E947F1">
            <w:pPr>
              <w:numPr>
                <w:ilvl w:val="0"/>
                <w:numId w:val="11"/>
              </w:numPr>
              <w:spacing w:before="40" w:after="40"/>
              <w:rPr>
                <w:rFonts w:ascii="Calibri" w:eastAsiaTheme="minorEastAsia" w:hAnsi="Calibri"/>
                <w:sz w:val="22"/>
                <w:szCs w:val="22"/>
              </w:rPr>
            </w:pPr>
            <w:r w:rsidRPr="00E947F1">
              <w:rPr>
                <w:rFonts w:ascii="Calibri" w:eastAsiaTheme="minorEastAsia" w:hAnsi="Calibri"/>
                <w:sz w:val="22"/>
                <w:szCs w:val="22"/>
              </w:rPr>
              <w:t>OSHA 10 – General Industry - OSHA Certificate of Completion</w:t>
            </w:r>
          </w:p>
          <w:p w14:paraId="582B874A" w14:textId="77777777" w:rsidR="00E947F1" w:rsidRPr="00E947F1" w:rsidRDefault="00E947F1" w:rsidP="00E947F1">
            <w:pPr>
              <w:numPr>
                <w:ilvl w:val="0"/>
                <w:numId w:val="11"/>
              </w:numPr>
              <w:spacing w:before="40" w:after="40"/>
              <w:rPr>
                <w:rFonts w:ascii="Calibri" w:eastAsiaTheme="minorEastAsia" w:hAnsi="Calibri"/>
                <w:sz w:val="22"/>
                <w:szCs w:val="22"/>
              </w:rPr>
            </w:pPr>
            <w:r w:rsidRPr="00E947F1">
              <w:rPr>
                <w:rFonts w:ascii="Calibri" w:eastAsiaTheme="minorEastAsia" w:hAnsi="Calibri"/>
                <w:sz w:val="22"/>
                <w:szCs w:val="22"/>
              </w:rPr>
              <w:t>OSHA 10 – Construction - OSHA Certificate of Completion</w:t>
            </w:r>
          </w:p>
          <w:p w14:paraId="18F1F5A8" w14:textId="77777777" w:rsidR="00E947F1" w:rsidRPr="00E947F1" w:rsidRDefault="00E947F1" w:rsidP="00E947F1">
            <w:pPr>
              <w:spacing w:before="40" w:after="40"/>
              <w:ind w:left="246" w:hanging="260"/>
              <w:jc w:val="both"/>
              <w:rPr>
                <w:rFonts w:ascii="Calibri" w:hAnsi="Calibri"/>
                <w:color w:val="3366FF"/>
                <w:sz w:val="22"/>
                <w:szCs w:val="22"/>
              </w:rPr>
            </w:pPr>
            <w:r w:rsidRPr="00E947F1">
              <w:rPr>
                <w:rFonts w:ascii="Calibri" w:hAnsi="Calibri"/>
                <w:color w:val="3366FF"/>
                <w:sz w:val="22"/>
                <w:szCs w:val="22"/>
              </w:rPr>
              <w:t xml:space="preserve">* - Jump Start policy is flexible in recognizing all legitimate First Aid programs. Currently-approved First aid for Student Certification include American Red Cross, American Heart Association and National Safety Council. If a district or charter school wants to use a different First Aid certification, they must provide Jump Start with evidence that their intended First Aid certification includes all required components as well as a practical certification. Successful completion of First Aid certification requirements in Regional and Integrated pathways may include First Aid only, CPR and AED only, or a comprehensive combination of First Aid, CPR and AED.  </w:t>
            </w:r>
          </w:p>
          <w:p w14:paraId="1569E45B" w14:textId="77777777" w:rsidR="00E947F1" w:rsidRPr="00E947F1" w:rsidRDefault="00E947F1" w:rsidP="00E947F1">
            <w:pPr>
              <w:spacing w:before="160" w:after="40"/>
              <w:rPr>
                <w:rFonts w:ascii="Calibri" w:eastAsia="Calibri" w:hAnsi="Calibri" w:cs="Calibri"/>
                <w:sz w:val="22"/>
                <w:szCs w:val="22"/>
              </w:rPr>
            </w:pPr>
            <w:r w:rsidRPr="00E947F1">
              <w:rPr>
                <w:rFonts w:ascii="Calibri" w:eastAsia="Calibri" w:hAnsi="Calibri" w:cs="Calibri"/>
                <w:sz w:val="22"/>
                <w:szCs w:val="22"/>
              </w:rPr>
              <w:t>Recommended Computer Literacy Complementary Credentials</w:t>
            </w:r>
          </w:p>
          <w:p w14:paraId="1A6A44FD" w14:textId="77777777" w:rsidR="00E947F1" w:rsidRPr="00E947F1" w:rsidRDefault="00E947F1" w:rsidP="00E947F1">
            <w:pPr>
              <w:numPr>
                <w:ilvl w:val="0"/>
                <w:numId w:val="2"/>
              </w:numPr>
              <w:spacing w:before="40" w:after="40"/>
              <w:rPr>
                <w:rFonts w:ascii="Calibri" w:eastAsiaTheme="minorEastAsia" w:hAnsi="Calibri"/>
                <w:sz w:val="22"/>
                <w:szCs w:val="22"/>
              </w:rPr>
            </w:pPr>
            <w:r w:rsidRPr="00E947F1">
              <w:rPr>
                <w:rFonts w:ascii="Calibri" w:eastAsiaTheme="minorEastAsia" w:hAnsi="Calibri"/>
                <w:sz w:val="22"/>
                <w:szCs w:val="22"/>
              </w:rPr>
              <w:t>Microsoft Office Specialist Excel – Microsoft and Certiport</w:t>
            </w:r>
          </w:p>
          <w:p w14:paraId="79E54DC9" w14:textId="77777777" w:rsidR="00E947F1" w:rsidRPr="00E947F1" w:rsidRDefault="00E947F1" w:rsidP="00E947F1">
            <w:pPr>
              <w:numPr>
                <w:ilvl w:val="0"/>
                <w:numId w:val="2"/>
              </w:numPr>
              <w:spacing w:before="40" w:after="40"/>
              <w:rPr>
                <w:rFonts w:ascii="Calibri" w:eastAsiaTheme="minorEastAsia" w:hAnsi="Calibri"/>
                <w:sz w:val="22"/>
                <w:szCs w:val="22"/>
              </w:rPr>
            </w:pPr>
            <w:r w:rsidRPr="00E947F1">
              <w:rPr>
                <w:rFonts w:ascii="Calibri" w:eastAsiaTheme="minorEastAsia" w:hAnsi="Calibri"/>
                <w:sz w:val="22"/>
                <w:szCs w:val="22"/>
              </w:rPr>
              <w:t>Microsoft Office Specialist PowerPoint – Microsoft and Certiport</w:t>
            </w:r>
          </w:p>
          <w:p w14:paraId="52A0B000" w14:textId="17136D13" w:rsidR="0017118E" w:rsidRPr="00C72843" w:rsidRDefault="00E947F1" w:rsidP="00C72843">
            <w:pPr>
              <w:numPr>
                <w:ilvl w:val="0"/>
                <w:numId w:val="2"/>
              </w:numPr>
              <w:spacing w:before="40" w:after="40"/>
              <w:rPr>
                <w:rFonts w:ascii="Calibri" w:eastAsiaTheme="minorEastAsia" w:hAnsi="Calibri"/>
                <w:sz w:val="22"/>
                <w:szCs w:val="22"/>
              </w:rPr>
            </w:pPr>
            <w:r w:rsidRPr="00E947F1">
              <w:rPr>
                <w:rFonts w:ascii="Calibri" w:eastAsiaTheme="minorEastAsia" w:hAnsi="Calibri"/>
                <w:sz w:val="22"/>
                <w:szCs w:val="22"/>
              </w:rPr>
              <w:t>Microsoft Office Specialist Word – Microsoft and Certiport</w:t>
            </w:r>
          </w:p>
        </w:tc>
      </w:tr>
    </w:tbl>
    <w:p w14:paraId="2C91E777" w14:textId="77777777" w:rsidR="0017118E" w:rsidRDefault="0017118E">
      <w:pPr>
        <w:rPr>
          <w:rFonts w:ascii="Calibri" w:eastAsia="Calibri" w:hAnsi="Calibri" w:cs="Calibri"/>
        </w:rPr>
      </w:pPr>
    </w:p>
    <w:p w14:paraId="74698097" w14:textId="559D070B" w:rsidR="0017118E" w:rsidRDefault="0017118E">
      <w:pPr>
        <w:rPr>
          <w:rFonts w:ascii="Calibri" w:eastAsia="Calibri" w:hAnsi="Calibri" w:cs="Calibri"/>
          <w:sz w:val="20"/>
          <w:szCs w:val="20"/>
        </w:rPr>
      </w:pPr>
    </w:p>
    <w:p w14:paraId="0424103C" w14:textId="7FA6A949" w:rsidR="009E3115" w:rsidRDefault="009E3115">
      <w:pPr>
        <w:rPr>
          <w:rFonts w:ascii="Calibri" w:eastAsia="Calibri" w:hAnsi="Calibri" w:cs="Calibri"/>
          <w:sz w:val="20"/>
          <w:szCs w:val="20"/>
        </w:rPr>
      </w:pPr>
    </w:p>
    <w:p w14:paraId="469BE519" w14:textId="35EA6C7A" w:rsidR="009E3115" w:rsidRDefault="009E3115">
      <w:pPr>
        <w:rPr>
          <w:rFonts w:ascii="Calibri" w:eastAsia="Calibri" w:hAnsi="Calibri" w:cs="Calibri"/>
        </w:rPr>
      </w:pPr>
    </w:p>
    <w:tbl>
      <w:tblPr>
        <w:tblStyle w:val="af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17118E" w14:paraId="31B71FB8" w14:textId="77777777" w:rsidTr="004E20EF">
        <w:tc>
          <w:tcPr>
            <w:tcW w:w="12950" w:type="dxa"/>
            <w:shd w:val="clear" w:color="auto" w:fill="F2DBDB" w:themeFill="accent2" w:themeFillTint="33"/>
            <w:vAlign w:val="center"/>
          </w:tcPr>
          <w:p w14:paraId="101C88C1" w14:textId="6ADE41C3" w:rsidR="0017118E" w:rsidRDefault="00EB226B">
            <w:pPr>
              <w:spacing w:before="60" w:after="60"/>
              <w:jc w:val="center"/>
              <w:rPr>
                <w:rFonts w:ascii="Calibri" w:eastAsia="Calibri" w:hAnsi="Calibri" w:cs="Calibri"/>
                <w:b/>
                <w:i/>
                <w:color w:val="0000FF"/>
                <w:sz w:val="26"/>
                <w:szCs w:val="26"/>
              </w:rPr>
            </w:pPr>
            <w:r>
              <w:rPr>
                <w:rFonts w:ascii="Calibri" w:eastAsia="Calibri" w:hAnsi="Calibri" w:cs="Calibri"/>
                <w:b/>
                <w:i/>
                <w:color w:val="0000FF"/>
                <w:sz w:val="26"/>
                <w:szCs w:val="26"/>
              </w:rPr>
              <w:lastRenderedPageBreak/>
              <w:t>Every Pathway Can be Adapted for</w:t>
            </w:r>
            <w:r w:rsidR="00457838">
              <w:rPr>
                <w:rFonts w:ascii="Calibri" w:eastAsia="Calibri" w:hAnsi="Calibri" w:cs="Calibri"/>
                <w:b/>
                <w:i/>
                <w:color w:val="0000FF"/>
                <w:sz w:val="26"/>
                <w:szCs w:val="26"/>
              </w:rPr>
              <w:t xml:space="preserve"> Students Meeting the April Dunn Act</w:t>
            </w:r>
            <w:r>
              <w:rPr>
                <w:rFonts w:ascii="Calibri" w:eastAsia="Calibri" w:hAnsi="Calibri" w:cs="Calibri"/>
                <w:b/>
                <w:i/>
                <w:color w:val="0000FF"/>
                <w:sz w:val="26"/>
                <w:szCs w:val="26"/>
              </w:rPr>
              <w:t xml:space="preserve"> Eligibility Criteria</w:t>
            </w:r>
          </w:p>
        </w:tc>
      </w:tr>
    </w:tbl>
    <w:p w14:paraId="594893E2" w14:textId="7370F9FE" w:rsidR="0017118E" w:rsidRDefault="00EB226B">
      <w:pPr>
        <w:spacing w:before="100" w:after="100"/>
        <w:jc w:val="both"/>
        <w:rPr>
          <w:rFonts w:ascii="Calibri" w:eastAsia="Calibri" w:hAnsi="Calibri" w:cs="Calibri"/>
          <w:sz w:val="22"/>
          <w:szCs w:val="22"/>
        </w:rPr>
      </w:pPr>
      <w:r>
        <w:rPr>
          <w:rFonts w:ascii="Calibri" w:eastAsia="Calibri" w:hAnsi="Calibri" w:cs="Calibri"/>
          <w:b/>
          <w:i/>
          <w:color w:val="0000FF"/>
          <w:sz w:val="22"/>
          <w:szCs w:val="22"/>
          <w:highlight w:val="yellow"/>
        </w:rPr>
        <w:t>Every Jump Start graduation pathway can be adapted for students with disa</w:t>
      </w:r>
      <w:r w:rsidR="00457838">
        <w:rPr>
          <w:rFonts w:ascii="Calibri" w:eastAsia="Calibri" w:hAnsi="Calibri" w:cs="Calibri"/>
          <w:b/>
          <w:i/>
          <w:color w:val="0000FF"/>
          <w:sz w:val="22"/>
          <w:szCs w:val="22"/>
          <w:highlight w:val="yellow"/>
        </w:rPr>
        <w:t>bilities who meet the April Dunn Act</w:t>
      </w:r>
      <w:r>
        <w:rPr>
          <w:rFonts w:ascii="Calibri" w:eastAsia="Calibri" w:hAnsi="Calibri" w:cs="Calibri"/>
          <w:b/>
          <w:i/>
          <w:color w:val="0000FF"/>
          <w:sz w:val="22"/>
          <w:szCs w:val="22"/>
          <w:highlight w:val="yellow"/>
        </w:rPr>
        <w:t xml:space="preserve"> eligibility criteria.</w:t>
      </w:r>
      <w:r>
        <w:rPr>
          <w:rFonts w:ascii="Calibri" w:eastAsia="Calibri" w:hAnsi="Calibri" w:cs="Calibri"/>
          <w:b/>
          <w:i/>
          <w:color w:val="660066"/>
          <w:sz w:val="22"/>
          <w:szCs w:val="22"/>
        </w:rPr>
        <w:t xml:space="preserve">  </w:t>
      </w:r>
      <w:r>
        <w:rPr>
          <w:rFonts w:ascii="Calibri" w:eastAsia="Calibri" w:hAnsi="Calibri" w:cs="Calibr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505E2E3A" w14:textId="77777777" w:rsidR="0017118E" w:rsidRDefault="00EB226B">
      <w:pPr>
        <w:spacing w:before="100"/>
        <w:jc w:val="both"/>
        <w:rPr>
          <w:rFonts w:ascii="Calibri" w:eastAsia="Calibri" w:hAnsi="Calibri" w:cs="Calibri"/>
          <w:sz w:val="22"/>
          <w:szCs w:val="22"/>
        </w:rPr>
      </w:pPr>
      <w:r>
        <w:rPr>
          <w:rFonts w:ascii="Calibri" w:eastAsia="Calibri" w:hAnsi="Calibri" w:cs="Calibri"/>
          <w:sz w:val="22"/>
          <w:szCs w:val="22"/>
        </w:rPr>
        <w:t>IEP te</w:t>
      </w:r>
      <w:bookmarkStart w:id="0" w:name="_GoBack"/>
      <w:bookmarkEnd w:id="0"/>
      <w:r>
        <w:rPr>
          <w:rFonts w:ascii="Calibri" w:eastAsia="Calibri" w:hAnsi="Calibri" w:cs="Calibri"/>
          <w:sz w:val="22"/>
          <w:szCs w:val="22"/>
        </w:rPr>
        <w:t xml:space="preserve">ams with questions about how to adapt this graduation pathway for their student should contact </w:t>
      </w:r>
      <w:hyperlink r:id="rId12">
        <w:r>
          <w:rPr>
            <w:rFonts w:ascii="Calibri" w:eastAsia="Calibri" w:hAnsi="Calibri" w:cs="Calibri"/>
            <w:color w:val="0000FF"/>
            <w:sz w:val="22"/>
            <w:szCs w:val="22"/>
            <w:u w:val="single"/>
          </w:rPr>
          <w:t>JumpStart@la.gov</w:t>
        </w:r>
      </w:hyperlink>
      <w:r>
        <w:rPr>
          <w:rFonts w:ascii="Calibri" w:eastAsia="Calibri" w:hAnsi="Calibri" w:cs="Calibri"/>
          <w:sz w:val="22"/>
          <w:szCs w:val="22"/>
        </w:rPr>
        <w:t xml:space="preserve">  </w:t>
      </w:r>
    </w:p>
    <w:sectPr w:rsidR="0017118E" w:rsidSect="00B65B89">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1440" w:bottom="171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F4E1D" w14:textId="77777777" w:rsidR="0003393B" w:rsidRDefault="0003393B">
      <w:r>
        <w:separator/>
      </w:r>
    </w:p>
  </w:endnote>
  <w:endnote w:type="continuationSeparator" w:id="0">
    <w:p w14:paraId="6CF864C1" w14:textId="77777777" w:rsidR="0003393B" w:rsidRDefault="0003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Nuni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81ABD" w14:textId="77777777" w:rsidR="0019407E" w:rsidRDefault="0019407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77CFD" w14:textId="59164AB4" w:rsidR="0019407E" w:rsidRDefault="0019407E">
    <w:pPr>
      <w:widowControl w:val="0"/>
      <w:pBdr>
        <w:top w:val="nil"/>
        <w:left w:val="nil"/>
        <w:bottom w:val="nil"/>
        <w:right w:val="nil"/>
        <w:between w:val="nil"/>
      </w:pBdr>
      <w:spacing w:line="276" w:lineRule="auto"/>
      <w:rPr>
        <w:color w:val="000000"/>
      </w:rPr>
    </w:pPr>
  </w:p>
  <w:tbl>
    <w:tblPr>
      <w:tblStyle w:val="af7"/>
      <w:tblW w:w="131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0"/>
      <w:gridCol w:w="1890"/>
      <w:gridCol w:w="2700"/>
      <w:gridCol w:w="1890"/>
    </w:tblGrid>
    <w:tr w:rsidR="0019407E" w14:paraId="2151CDB7" w14:textId="77777777">
      <w:tc>
        <w:tcPr>
          <w:tcW w:w="6660" w:type="dxa"/>
          <w:tcBorders>
            <w:top w:val="nil"/>
            <w:left w:val="nil"/>
            <w:bottom w:val="nil"/>
          </w:tcBorders>
        </w:tcPr>
        <w:p w14:paraId="24E2DD9D" w14:textId="05F4AF12" w:rsidR="0019407E" w:rsidRPr="00171A21" w:rsidRDefault="0019407E">
          <w:pPr>
            <w:spacing w:before="60" w:after="60"/>
            <w:rPr>
              <w:rFonts w:asciiTheme="majorHAnsi" w:eastAsia="Nunito" w:hAnsiTheme="majorHAnsi" w:cstheme="majorHAnsi"/>
              <w:b/>
              <w:color w:val="0432FF"/>
              <w:sz w:val="22"/>
              <w:szCs w:val="22"/>
            </w:rPr>
          </w:pPr>
          <w:r>
            <w:rPr>
              <w:rFonts w:asciiTheme="majorHAnsi" w:eastAsia="Nunito" w:hAnsiTheme="majorHAnsi" w:cstheme="majorHAnsi"/>
              <w:b/>
              <w:color w:val="0432FF"/>
              <w:sz w:val="22"/>
              <w:szCs w:val="22"/>
            </w:rPr>
            <w:t xml:space="preserve">Approved </w:t>
          </w:r>
          <w:r w:rsidRPr="00171A21">
            <w:rPr>
              <w:rFonts w:asciiTheme="majorHAnsi" w:eastAsia="Nunito" w:hAnsiTheme="majorHAnsi" w:cstheme="majorHAnsi"/>
              <w:b/>
              <w:color w:val="0432FF"/>
              <w:sz w:val="22"/>
              <w:szCs w:val="22"/>
            </w:rPr>
            <w:t xml:space="preserve"> 2018-2019 Graduation Pathway</w:t>
          </w:r>
        </w:p>
      </w:tc>
      <w:tc>
        <w:tcPr>
          <w:tcW w:w="1890" w:type="dxa"/>
          <w:shd w:val="clear" w:color="auto" w:fill="auto"/>
        </w:tcPr>
        <w:p w14:paraId="2E5C927F" w14:textId="77777777" w:rsidR="0019407E" w:rsidRDefault="0019407E">
          <w:pPr>
            <w:spacing w:before="60" w:after="60"/>
            <w:jc w:val="center"/>
            <w:rPr>
              <w:rFonts w:ascii="Calibri" w:eastAsia="Calibri" w:hAnsi="Calibri" w:cs="Calibri"/>
              <w:b/>
              <w:color w:val="0432FF"/>
              <w:sz w:val="22"/>
              <w:szCs w:val="22"/>
            </w:rPr>
          </w:pPr>
          <w:r>
            <w:rPr>
              <w:rFonts w:ascii="Calibri" w:eastAsia="Calibri" w:hAnsi="Calibri" w:cs="Calibri"/>
              <w:b/>
              <w:color w:val="0432FF"/>
              <w:sz w:val="22"/>
              <w:szCs w:val="22"/>
            </w:rPr>
            <w:t>Effective as of:</w:t>
          </w:r>
        </w:p>
      </w:tc>
      <w:tc>
        <w:tcPr>
          <w:tcW w:w="2700" w:type="dxa"/>
          <w:shd w:val="clear" w:color="auto" w:fill="auto"/>
        </w:tcPr>
        <w:p w14:paraId="306CF066" w14:textId="61CFE63A" w:rsidR="0019407E" w:rsidRDefault="0019407E">
          <w:pPr>
            <w:spacing w:before="60" w:after="60"/>
            <w:jc w:val="center"/>
            <w:rPr>
              <w:rFonts w:ascii="Calibri" w:eastAsia="Calibri" w:hAnsi="Calibri" w:cs="Calibri"/>
              <w:b/>
              <w:color w:val="0432FF"/>
              <w:sz w:val="22"/>
              <w:szCs w:val="22"/>
            </w:rPr>
          </w:pPr>
          <w:r>
            <w:rPr>
              <w:rFonts w:ascii="Calibri" w:eastAsia="Calibri" w:hAnsi="Calibri" w:cs="Calibri"/>
              <w:b/>
              <w:color w:val="0432FF"/>
              <w:sz w:val="22"/>
              <w:szCs w:val="22"/>
            </w:rPr>
            <w:t>December 21, 2018</w:t>
          </w:r>
        </w:p>
      </w:tc>
      <w:tc>
        <w:tcPr>
          <w:tcW w:w="1890" w:type="dxa"/>
        </w:tcPr>
        <w:p w14:paraId="5E4F3FDC" w14:textId="35203571" w:rsidR="0019407E" w:rsidRDefault="0019407E">
          <w:pPr>
            <w:spacing w:before="60" w:after="60"/>
            <w:jc w:val="center"/>
            <w:rPr>
              <w:rFonts w:ascii="Calibri" w:eastAsia="Calibri" w:hAnsi="Calibri" w:cs="Calibri"/>
              <w:b/>
              <w:color w:val="0432FF"/>
              <w:sz w:val="22"/>
              <w:szCs w:val="22"/>
              <w:highlight w:val="yellow"/>
            </w:rPr>
          </w:pPr>
          <w:r>
            <w:rPr>
              <w:rFonts w:ascii="Calibri" w:eastAsia="Calibri" w:hAnsi="Calibri" w:cs="Calibri"/>
              <w:b/>
              <w:color w:val="0432FF"/>
              <w:sz w:val="22"/>
              <w:szCs w:val="22"/>
            </w:rPr>
            <w:t xml:space="preserve">page </w:t>
          </w:r>
          <w:r>
            <w:rPr>
              <w:rFonts w:ascii="Calibri" w:eastAsia="Calibri" w:hAnsi="Calibri" w:cs="Calibri"/>
              <w:b/>
              <w:color w:val="0432FF"/>
              <w:sz w:val="22"/>
              <w:szCs w:val="22"/>
            </w:rPr>
            <w:fldChar w:fldCharType="begin"/>
          </w:r>
          <w:r>
            <w:rPr>
              <w:rFonts w:ascii="Calibri" w:eastAsia="Calibri" w:hAnsi="Calibri" w:cs="Calibri"/>
              <w:b/>
              <w:color w:val="0432FF"/>
              <w:sz w:val="22"/>
              <w:szCs w:val="22"/>
            </w:rPr>
            <w:instrText>PAGE</w:instrText>
          </w:r>
          <w:r>
            <w:rPr>
              <w:rFonts w:ascii="Calibri" w:eastAsia="Calibri" w:hAnsi="Calibri" w:cs="Calibri"/>
              <w:b/>
              <w:color w:val="0432FF"/>
              <w:sz w:val="22"/>
              <w:szCs w:val="22"/>
            </w:rPr>
            <w:fldChar w:fldCharType="separate"/>
          </w:r>
          <w:r w:rsidR="00457838">
            <w:rPr>
              <w:rFonts w:ascii="Calibri" w:eastAsia="Calibri" w:hAnsi="Calibri" w:cs="Calibri"/>
              <w:b/>
              <w:noProof/>
              <w:color w:val="0432FF"/>
              <w:sz w:val="22"/>
              <w:szCs w:val="22"/>
            </w:rPr>
            <w:t>12</w:t>
          </w:r>
          <w:r>
            <w:rPr>
              <w:rFonts w:ascii="Calibri" w:eastAsia="Calibri" w:hAnsi="Calibri" w:cs="Calibri"/>
              <w:b/>
              <w:color w:val="0432FF"/>
              <w:sz w:val="22"/>
              <w:szCs w:val="22"/>
            </w:rPr>
            <w:fldChar w:fldCharType="end"/>
          </w:r>
          <w:r>
            <w:rPr>
              <w:rFonts w:ascii="Calibri" w:eastAsia="Calibri" w:hAnsi="Calibri" w:cs="Calibri"/>
              <w:b/>
              <w:color w:val="0432FF"/>
              <w:sz w:val="22"/>
              <w:szCs w:val="22"/>
            </w:rPr>
            <w:t xml:space="preserve"> of </w:t>
          </w:r>
          <w:r>
            <w:rPr>
              <w:rFonts w:ascii="Calibri" w:eastAsia="Calibri" w:hAnsi="Calibri" w:cs="Calibri"/>
              <w:b/>
              <w:color w:val="0432FF"/>
              <w:sz w:val="22"/>
              <w:szCs w:val="22"/>
            </w:rPr>
            <w:fldChar w:fldCharType="begin"/>
          </w:r>
          <w:r>
            <w:rPr>
              <w:rFonts w:ascii="Calibri" w:eastAsia="Calibri" w:hAnsi="Calibri" w:cs="Calibri"/>
              <w:b/>
              <w:color w:val="0432FF"/>
              <w:sz w:val="22"/>
              <w:szCs w:val="22"/>
            </w:rPr>
            <w:instrText>NUMPAGES</w:instrText>
          </w:r>
          <w:r>
            <w:rPr>
              <w:rFonts w:ascii="Calibri" w:eastAsia="Calibri" w:hAnsi="Calibri" w:cs="Calibri"/>
              <w:b/>
              <w:color w:val="0432FF"/>
              <w:sz w:val="22"/>
              <w:szCs w:val="22"/>
            </w:rPr>
            <w:fldChar w:fldCharType="separate"/>
          </w:r>
          <w:r w:rsidR="00457838">
            <w:rPr>
              <w:rFonts w:ascii="Calibri" w:eastAsia="Calibri" w:hAnsi="Calibri" w:cs="Calibri"/>
              <w:b/>
              <w:noProof/>
              <w:color w:val="0432FF"/>
              <w:sz w:val="22"/>
              <w:szCs w:val="22"/>
            </w:rPr>
            <w:t>12</w:t>
          </w:r>
          <w:r>
            <w:rPr>
              <w:rFonts w:ascii="Calibri" w:eastAsia="Calibri" w:hAnsi="Calibri" w:cs="Calibri"/>
              <w:b/>
              <w:color w:val="0432FF"/>
              <w:sz w:val="22"/>
              <w:szCs w:val="22"/>
            </w:rPr>
            <w:fldChar w:fldCharType="end"/>
          </w:r>
        </w:p>
      </w:tc>
    </w:tr>
  </w:tbl>
  <w:p w14:paraId="5A4DA372" w14:textId="77777777" w:rsidR="0019407E" w:rsidRDefault="0019407E">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4BD1A" w14:textId="77777777" w:rsidR="0019407E" w:rsidRDefault="0019407E">
    <w:pPr>
      <w:widowControl w:val="0"/>
      <w:pBdr>
        <w:top w:val="nil"/>
        <w:left w:val="nil"/>
        <w:bottom w:val="nil"/>
        <w:right w:val="nil"/>
        <w:between w:val="nil"/>
      </w:pBdr>
      <w:spacing w:line="276" w:lineRule="auto"/>
      <w:rPr>
        <w:color w:val="000000"/>
      </w:rPr>
    </w:pPr>
  </w:p>
  <w:tbl>
    <w:tblPr>
      <w:tblStyle w:val="af9"/>
      <w:tblW w:w="131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0"/>
      <w:gridCol w:w="1890"/>
      <w:gridCol w:w="2700"/>
      <w:gridCol w:w="1890"/>
    </w:tblGrid>
    <w:tr w:rsidR="0019407E" w14:paraId="1126EC71" w14:textId="77777777">
      <w:tc>
        <w:tcPr>
          <w:tcW w:w="6660" w:type="dxa"/>
          <w:tcBorders>
            <w:top w:val="nil"/>
            <w:left w:val="nil"/>
            <w:bottom w:val="nil"/>
          </w:tcBorders>
        </w:tcPr>
        <w:p w14:paraId="25479D1C" w14:textId="08B00327" w:rsidR="0019407E" w:rsidRPr="00171A21" w:rsidRDefault="0019407E">
          <w:pPr>
            <w:spacing w:before="60" w:after="60"/>
            <w:rPr>
              <w:rFonts w:ascii="Calibri" w:eastAsia="Nunito" w:hAnsi="Calibri" w:cs="Calibri"/>
              <w:b/>
              <w:color w:val="0432FF"/>
              <w:sz w:val="22"/>
              <w:szCs w:val="22"/>
            </w:rPr>
          </w:pPr>
          <w:r>
            <w:rPr>
              <w:rFonts w:ascii="Calibri" w:eastAsia="Nunito" w:hAnsi="Calibri" w:cs="Calibri"/>
              <w:b/>
              <w:color w:val="0432FF"/>
              <w:sz w:val="22"/>
              <w:szCs w:val="22"/>
            </w:rPr>
            <w:t xml:space="preserve">Approved </w:t>
          </w:r>
          <w:r w:rsidRPr="00171A21">
            <w:rPr>
              <w:rFonts w:ascii="Calibri" w:eastAsia="Nunito" w:hAnsi="Calibri" w:cs="Calibri"/>
              <w:b/>
              <w:color w:val="0432FF"/>
              <w:sz w:val="22"/>
              <w:szCs w:val="22"/>
            </w:rPr>
            <w:t>2018-2019 Graduation Pathway</w:t>
          </w:r>
        </w:p>
      </w:tc>
      <w:tc>
        <w:tcPr>
          <w:tcW w:w="1890" w:type="dxa"/>
          <w:shd w:val="clear" w:color="auto" w:fill="auto"/>
        </w:tcPr>
        <w:p w14:paraId="47630F04" w14:textId="77777777" w:rsidR="0019407E" w:rsidRPr="00171A21" w:rsidRDefault="0019407E">
          <w:pPr>
            <w:spacing w:before="60" w:after="60"/>
            <w:jc w:val="center"/>
            <w:rPr>
              <w:rFonts w:ascii="Calibri" w:eastAsia="Calibri" w:hAnsi="Calibri" w:cs="Calibri"/>
              <w:b/>
              <w:color w:val="0432FF"/>
              <w:sz w:val="22"/>
              <w:szCs w:val="22"/>
            </w:rPr>
          </w:pPr>
          <w:r w:rsidRPr="00171A21">
            <w:rPr>
              <w:rFonts w:ascii="Calibri" w:eastAsia="Calibri" w:hAnsi="Calibri" w:cs="Calibri"/>
              <w:b/>
              <w:color w:val="0432FF"/>
              <w:sz w:val="22"/>
              <w:szCs w:val="22"/>
            </w:rPr>
            <w:t>Effective as of:</w:t>
          </w:r>
        </w:p>
      </w:tc>
      <w:tc>
        <w:tcPr>
          <w:tcW w:w="2700" w:type="dxa"/>
          <w:shd w:val="clear" w:color="auto" w:fill="auto"/>
        </w:tcPr>
        <w:p w14:paraId="3E43F01C" w14:textId="2644670D" w:rsidR="0019407E" w:rsidRDefault="0019407E">
          <w:pPr>
            <w:spacing w:before="60" w:after="60"/>
            <w:jc w:val="center"/>
            <w:rPr>
              <w:rFonts w:ascii="Calibri" w:eastAsia="Calibri" w:hAnsi="Calibri" w:cs="Calibri"/>
              <w:b/>
              <w:color w:val="0432FF"/>
              <w:sz w:val="22"/>
              <w:szCs w:val="22"/>
            </w:rPr>
          </w:pPr>
          <w:r>
            <w:rPr>
              <w:rFonts w:ascii="Calibri" w:eastAsia="Calibri" w:hAnsi="Calibri" w:cs="Calibri"/>
              <w:b/>
              <w:color w:val="0432FF"/>
              <w:sz w:val="22"/>
              <w:szCs w:val="22"/>
            </w:rPr>
            <w:t>December 21</w:t>
          </w:r>
          <w:r w:rsidRPr="00171A21">
            <w:rPr>
              <w:rFonts w:ascii="Calibri" w:eastAsia="Calibri" w:hAnsi="Calibri" w:cs="Calibri"/>
              <w:b/>
              <w:color w:val="0432FF"/>
              <w:sz w:val="22"/>
              <w:szCs w:val="22"/>
            </w:rPr>
            <w:t>, 2018</w:t>
          </w:r>
        </w:p>
      </w:tc>
      <w:tc>
        <w:tcPr>
          <w:tcW w:w="1890" w:type="dxa"/>
        </w:tcPr>
        <w:p w14:paraId="4F5F2BFA" w14:textId="1A3D19FE" w:rsidR="0019407E" w:rsidRDefault="0019407E">
          <w:pPr>
            <w:spacing w:before="60" w:after="60"/>
            <w:jc w:val="center"/>
            <w:rPr>
              <w:rFonts w:ascii="Calibri" w:eastAsia="Calibri" w:hAnsi="Calibri" w:cs="Calibri"/>
              <w:b/>
              <w:color w:val="0432FF"/>
              <w:sz w:val="22"/>
              <w:szCs w:val="22"/>
              <w:highlight w:val="yellow"/>
            </w:rPr>
          </w:pPr>
          <w:r>
            <w:rPr>
              <w:rFonts w:ascii="Calibri" w:eastAsia="Calibri" w:hAnsi="Calibri" w:cs="Calibri"/>
              <w:b/>
              <w:color w:val="0432FF"/>
              <w:sz w:val="22"/>
              <w:szCs w:val="22"/>
            </w:rPr>
            <w:t xml:space="preserve">page </w:t>
          </w:r>
          <w:r>
            <w:rPr>
              <w:rFonts w:ascii="Calibri" w:eastAsia="Calibri" w:hAnsi="Calibri" w:cs="Calibri"/>
              <w:b/>
              <w:color w:val="0432FF"/>
              <w:sz w:val="22"/>
              <w:szCs w:val="22"/>
            </w:rPr>
            <w:fldChar w:fldCharType="begin"/>
          </w:r>
          <w:r>
            <w:rPr>
              <w:rFonts w:ascii="Calibri" w:eastAsia="Calibri" w:hAnsi="Calibri" w:cs="Calibri"/>
              <w:b/>
              <w:color w:val="0432FF"/>
              <w:sz w:val="22"/>
              <w:szCs w:val="22"/>
            </w:rPr>
            <w:instrText>PAGE</w:instrText>
          </w:r>
          <w:r>
            <w:rPr>
              <w:rFonts w:ascii="Calibri" w:eastAsia="Calibri" w:hAnsi="Calibri" w:cs="Calibri"/>
              <w:b/>
              <w:color w:val="0432FF"/>
              <w:sz w:val="22"/>
              <w:szCs w:val="22"/>
            </w:rPr>
            <w:fldChar w:fldCharType="separate"/>
          </w:r>
          <w:r w:rsidR="00457838">
            <w:rPr>
              <w:rFonts w:ascii="Calibri" w:eastAsia="Calibri" w:hAnsi="Calibri" w:cs="Calibri"/>
              <w:b/>
              <w:noProof/>
              <w:color w:val="0432FF"/>
              <w:sz w:val="22"/>
              <w:szCs w:val="22"/>
            </w:rPr>
            <w:t>1</w:t>
          </w:r>
          <w:r>
            <w:rPr>
              <w:rFonts w:ascii="Calibri" w:eastAsia="Calibri" w:hAnsi="Calibri" w:cs="Calibri"/>
              <w:b/>
              <w:color w:val="0432FF"/>
              <w:sz w:val="22"/>
              <w:szCs w:val="22"/>
            </w:rPr>
            <w:fldChar w:fldCharType="end"/>
          </w:r>
          <w:r>
            <w:rPr>
              <w:rFonts w:ascii="Calibri" w:eastAsia="Calibri" w:hAnsi="Calibri" w:cs="Calibri"/>
              <w:b/>
              <w:color w:val="0432FF"/>
              <w:sz w:val="22"/>
              <w:szCs w:val="22"/>
            </w:rPr>
            <w:t xml:space="preserve"> of </w:t>
          </w:r>
          <w:r>
            <w:rPr>
              <w:rFonts w:ascii="Calibri" w:eastAsia="Calibri" w:hAnsi="Calibri" w:cs="Calibri"/>
              <w:b/>
              <w:color w:val="0432FF"/>
              <w:sz w:val="22"/>
              <w:szCs w:val="22"/>
            </w:rPr>
            <w:fldChar w:fldCharType="begin"/>
          </w:r>
          <w:r>
            <w:rPr>
              <w:rFonts w:ascii="Calibri" w:eastAsia="Calibri" w:hAnsi="Calibri" w:cs="Calibri"/>
              <w:b/>
              <w:color w:val="0432FF"/>
              <w:sz w:val="22"/>
              <w:szCs w:val="22"/>
            </w:rPr>
            <w:instrText>NUMPAGES</w:instrText>
          </w:r>
          <w:r>
            <w:rPr>
              <w:rFonts w:ascii="Calibri" w:eastAsia="Calibri" w:hAnsi="Calibri" w:cs="Calibri"/>
              <w:b/>
              <w:color w:val="0432FF"/>
              <w:sz w:val="22"/>
              <w:szCs w:val="22"/>
            </w:rPr>
            <w:fldChar w:fldCharType="separate"/>
          </w:r>
          <w:r w:rsidR="00457838">
            <w:rPr>
              <w:rFonts w:ascii="Calibri" w:eastAsia="Calibri" w:hAnsi="Calibri" w:cs="Calibri"/>
              <w:b/>
              <w:noProof/>
              <w:color w:val="0432FF"/>
              <w:sz w:val="22"/>
              <w:szCs w:val="22"/>
            </w:rPr>
            <w:t>12</w:t>
          </w:r>
          <w:r>
            <w:rPr>
              <w:rFonts w:ascii="Calibri" w:eastAsia="Calibri" w:hAnsi="Calibri" w:cs="Calibri"/>
              <w:b/>
              <w:color w:val="0432FF"/>
              <w:sz w:val="22"/>
              <w:szCs w:val="22"/>
            </w:rPr>
            <w:fldChar w:fldCharType="end"/>
          </w:r>
        </w:p>
      </w:tc>
    </w:tr>
  </w:tbl>
  <w:p w14:paraId="1D495DA1" w14:textId="77777777" w:rsidR="0019407E" w:rsidRDefault="0019407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7074A" w14:textId="77777777" w:rsidR="0003393B" w:rsidRDefault="0003393B">
      <w:r>
        <w:separator/>
      </w:r>
    </w:p>
  </w:footnote>
  <w:footnote w:type="continuationSeparator" w:id="0">
    <w:p w14:paraId="03A59E69" w14:textId="77777777" w:rsidR="0003393B" w:rsidRDefault="000339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96D63" w14:textId="77777777" w:rsidR="0019407E" w:rsidRDefault="0019407E">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FD01E" w14:textId="77777777" w:rsidR="0019407E" w:rsidRDefault="0019407E">
    <w:pPr>
      <w:widowControl w:val="0"/>
      <w:pBdr>
        <w:top w:val="nil"/>
        <w:left w:val="nil"/>
        <w:bottom w:val="nil"/>
        <w:right w:val="nil"/>
        <w:between w:val="nil"/>
      </w:pBdr>
      <w:spacing w:line="276" w:lineRule="auto"/>
      <w:rPr>
        <w:rFonts w:ascii="Calibri" w:eastAsia="Calibri" w:hAnsi="Calibri" w:cs="Calibri"/>
        <w:sz w:val="22"/>
        <w:szCs w:val="22"/>
      </w:rPr>
    </w:pPr>
  </w:p>
  <w:tbl>
    <w:tblPr>
      <w:tblStyle w:val="af6"/>
      <w:tblW w:w="13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1"/>
      <w:gridCol w:w="11684"/>
    </w:tblGrid>
    <w:tr w:rsidR="0019407E" w14:paraId="6449C014" w14:textId="77777777" w:rsidTr="00AB2DDE">
      <w:tc>
        <w:tcPr>
          <w:tcW w:w="1451" w:type="dxa"/>
          <w:vAlign w:val="center"/>
        </w:tcPr>
        <w:p w14:paraId="155FEFA2" w14:textId="77777777" w:rsidR="0019407E" w:rsidRPr="0094013C" w:rsidRDefault="0019407E">
          <w:pPr>
            <w:spacing w:before="60" w:after="60"/>
            <w:jc w:val="center"/>
            <w:rPr>
              <w:rFonts w:ascii="Arial Rounded MT Bold" w:eastAsia="Nunito" w:hAnsi="Arial Rounded MT Bold" w:cs="Nunito"/>
              <w:sz w:val="22"/>
              <w:szCs w:val="22"/>
            </w:rPr>
          </w:pPr>
          <w:r w:rsidRPr="0094013C">
            <w:rPr>
              <w:rFonts w:ascii="Arial Rounded MT Bold" w:eastAsia="Nunito" w:hAnsi="Arial Rounded MT Bold" w:cs="Nunito"/>
              <w:sz w:val="22"/>
              <w:szCs w:val="22"/>
            </w:rPr>
            <w:t>Pathway</w:t>
          </w:r>
        </w:p>
      </w:tc>
      <w:tc>
        <w:tcPr>
          <w:tcW w:w="11684" w:type="dxa"/>
          <w:shd w:val="clear" w:color="auto" w:fill="F2DBDB" w:themeFill="accent2" w:themeFillTint="33"/>
          <w:vAlign w:val="center"/>
        </w:tcPr>
        <w:p w14:paraId="78125142" w14:textId="77777777" w:rsidR="0019407E" w:rsidRDefault="0019407E">
          <w:pPr>
            <w:spacing w:before="60" w:after="60"/>
            <w:jc w:val="center"/>
            <w:rPr>
              <w:rFonts w:ascii="Arial Rounded MT Bold" w:eastAsia="Nunito" w:hAnsi="Arial Rounded MT Bold" w:cs="Nunito"/>
              <w:sz w:val="22"/>
              <w:szCs w:val="22"/>
            </w:rPr>
          </w:pPr>
          <w:r>
            <w:rPr>
              <w:rFonts w:ascii="Arial Rounded MT Bold" w:eastAsia="Nunito" w:hAnsi="Arial Rounded MT Bold" w:cs="Nunito"/>
              <w:sz w:val="22"/>
              <w:szCs w:val="22"/>
            </w:rPr>
            <w:t>Digital Design and Emergent Media – LSU Partnership</w:t>
          </w:r>
        </w:p>
        <w:p w14:paraId="1C78E083" w14:textId="4D956A0D" w:rsidR="0019407E" w:rsidRPr="0094013C" w:rsidRDefault="0019407E">
          <w:pPr>
            <w:spacing w:before="60" w:after="60"/>
            <w:jc w:val="center"/>
            <w:rPr>
              <w:rFonts w:ascii="Arial Rounded MT Bold" w:eastAsia="Nunito" w:hAnsi="Arial Rounded MT Bold" w:cs="Nunito"/>
              <w:sz w:val="22"/>
              <w:szCs w:val="22"/>
            </w:rPr>
          </w:pPr>
        </w:p>
      </w:tc>
    </w:tr>
  </w:tbl>
  <w:p w14:paraId="7C5AABD5" w14:textId="77777777" w:rsidR="0019407E" w:rsidRDefault="0019407E">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B6EEE" w14:textId="77777777" w:rsidR="0019407E" w:rsidRDefault="0019407E">
    <w:pPr>
      <w:widowControl w:val="0"/>
      <w:pBdr>
        <w:top w:val="nil"/>
        <w:left w:val="nil"/>
        <w:bottom w:val="nil"/>
        <w:right w:val="nil"/>
        <w:between w:val="nil"/>
      </w:pBdr>
      <w:spacing w:line="276" w:lineRule="auto"/>
      <w:rPr>
        <w:color w:val="000000"/>
      </w:rPr>
    </w:pPr>
  </w:p>
  <w:tbl>
    <w:tblPr>
      <w:tblStyle w:val="af8"/>
      <w:tblW w:w="13140" w:type="dxa"/>
      <w:tblBorders>
        <w:top w:val="nil"/>
        <w:left w:val="nil"/>
        <w:bottom w:val="nil"/>
        <w:right w:val="nil"/>
        <w:insideH w:val="nil"/>
        <w:insideV w:val="nil"/>
      </w:tblBorders>
      <w:shd w:val="clear" w:color="auto" w:fill="F2DBDB" w:themeFill="accent2" w:themeFillTint="33"/>
      <w:tblLayout w:type="fixed"/>
      <w:tblLook w:val="0400" w:firstRow="0" w:lastRow="0" w:firstColumn="0" w:lastColumn="0" w:noHBand="0" w:noVBand="1"/>
    </w:tblPr>
    <w:tblGrid>
      <w:gridCol w:w="1217"/>
      <w:gridCol w:w="11923"/>
    </w:tblGrid>
    <w:tr w:rsidR="0019407E" w14:paraId="253F7C9E" w14:textId="77777777" w:rsidTr="00E40E78">
      <w:tc>
        <w:tcPr>
          <w:tcW w:w="1217" w:type="dxa"/>
          <w:shd w:val="clear" w:color="auto" w:fill="F2DBDB" w:themeFill="accent2" w:themeFillTint="33"/>
          <w:vAlign w:val="center"/>
        </w:tcPr>
        <w:p w14:paraId="14DB7CDA" w14:textId="77777777" w:rsidR="0019407E" w:rsidRPr="00C23F01" w:rsidRDefault="0019407E">
          <w:pPr>
            <w:pBdr>
              <w:top w:val="nil"/>
              <w:left w:val="nil"/>
              <w:bottom w:val="nil"/>
              <w:right w:val="nil"/>
              <w:between w:val="nil"/>
            </w:pBdr>
            <w:tabs>
              <w:tab w:val="center" w:pos="4320"/>
              <w:tab w:val="right" w:pos="8640"/>
            </w:tabs>
            <w:spacing w:before="60" w:after="60"/>
            <w:rPr>
              <w:rFonts w:ascii="Arial Rounded MT Bold" w:eastAsia="Nunito" w:hAnsi="Arial Rounded MT Bold" w:cs="Nunito"/>
              <w:color w:val="000000"/>
            </w:rPr>
          </w:pPr>
          <w:r w:rsidRPr="00C23F01">
            <w:rPr>
              <w:rFonts w:ascii="Arial Rounded MT Bold" w:eastAsia="Nunito" w:hAnsi="Arial Rounded MT Bold" w:cs="Nunito"/>
              <w:color w:val="000000"/>
            </w:rPr>
            <w:t>Pathway</w:t>
          </w:r>
        </w:p>
      </w:tc>
      <w:tc>
        <w:tcPr>
          <w:tcW w:w="11923" w:type="dxa"/>
          <w:shd w:val="clear" w:color="auto" w:fill="F2DBDB" w:themeFill="accent2" w:themeFillTint="33"/>
          <w:vAlign w:val="center"/>
        </w:tcPr>
        <w:p w14:paraId="4351693F" w14:textId="0D7AD8D9" w:rsidR="0019407E" w:rsidRPr="00E41C7C" w:rsidRDefault="0019407E" w:rsidP="00E40E78">
          <w:pPr>
            <w:pBdr>
              <w:top w:val="nil"/>
              <w:left w:val="nil"/>
              <w:bottom w:val="nil"/>
              <w:right w:val="nil"/>
              <w:between w:val="nil"/>
            </w:pBdr>
            <w:tabs>
              <w:tab w:val="center" w:pos="4320"/>
              <w:tab w:val="right" w:pos="8640"/>
            </w:tabs>
            <w:spacing w:before="60" w:after="60"/>
            <w:jc w:val="center"/>
            <w:rPr>
              <w:rFonts w:ascii="Arial Rounded MT Bold" w:eastAsia="Nunito" w:hAnsi="Arial Rounded MT Bold" w:cs="Calibri"/>
              <w:color w:val="000000"/>
              <w:sz w:val="36"/>
              <w:szCs w:val="36"/>
            </w:rPr>
          </w:pPr>
          <w:bookmarkStart w:id="1" w:name="_gjdgxs" w:colFirst="0" w:colLast="0"/>
          <w:bookmarkEnd w:id="1"/>
          <w:r w:rsidRPr="00E41C7C">
            <w:rPr>
              <w:rFonts w:ascii="Arial Rounded MT Bold" w:eastAsia="Nunito" w:hAnsi="Arial Rounded MT Bold" w:cs="Calibri"/>
              <w:color w:val="000000"/>
              <w:sz w:val="36"/>
              <w:szCs w:val="36"/>
            </w:rPr>
            <w:t>Digital Design and Emergent Media – LSU Partnership</w:t>
          </w: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35F"/>
    <w:multiLevelType w:val="multilevel"/>
    <w:tmpl w:val="20247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DE1497"/>
    <w:multiLevelType w:val="multilevel"/>
    <w:tmpl w:val="3D763922"/>
    <w:lvl w:ilvl="0">
      <w:start w:val="1"/>
      <w:numFmt w:val="decimal"/>
      <w:lvlText w:val="%1)"/>
      <w:lvlJc w:val="left"/>
      <w:pPr>
        <w:ind w:left="360" w:hanging="360"/>
      </w:pPr>
      <w:rPr>
        <w:b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0F16BD"/>
    <w:multiLevelType w:val="multilevel"/>
    <w:tmpl w:val="20247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1C04CC"/>
    <w:multiLevelType w:val="multilevel"/>
    <w:tmpl w:val="5CC43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4472DC"/>
    <w:multiLevelType w:val="hybridMultilevel"/>
    <w:tmpl w:val="1328687C"/>
    <w:lvl w:ilvl="0" w:tplc="B20620D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2E4434BA"/>
    <w:multiLevelType w:val="multilevel"/>
    <w:tmpl w:val="F2BEF1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399435B"/>
    <w:multiLevelType w:val="hybridMultilevel"/>
    <w:tmpl w:val="1328687C"/>
    <w:lvl w:ilvl="0" w:tplc="B20620D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455E70BD"/>
    <w:multiLevelType w:val="multilevel"/>
    <w:tmpl w:val="9BA0B432"/>
    <w:lvl w:ilvl="0">
      <w:start w:val="1"/>
      <w:numFmt w:val="bullet"/>
      <w:lvlText w:val="●"/>
      <w:lvlJc w:val="left"/>
      <w:pPr>
        <w:ind w:left="400" w:hanging="360"/>
      </w:pPr>
      <w:rPr>
        <w:rFonts w:ascii="Noto Sans Symbols" w:eastAsia="Noto Sans Symbols" w:hAnsi="Noto Sans Symbols" w:cs="Noto Sans Symbols"/>
      </w:rPr>
    </w:lvl>
    <w:lvl w:ilvl="1">
      <w:start w:val="1"/>
      <w:numFmt w:val="bullet"/>
      <w:lvlText w:val="o"/>
      <w:lvlJc w:val="left"/>
      <w:pPr>
        <w:ind w:left="1120" w:hanging="360"/>
      </w:pPr>
      <w:rPr>
        <w:rFonts w:ascii="Courier New" w:eastAsia="Courier New" w:hAnsi="Courier New" w:cs="Courier New"/>
      </w:rPr>
    </w:lvl>
    <w:lvl w:ilvl="2">
      <w:start w:val="1"/>
      <w:numFmt w:val="bullet"/>
      <w:lvlText w:val="▪"/>
      <w:lvlJc w:val="left"/>
      <w:pPr>
        <w:ind w:left="1840" w:hanging="360"/>
      </w:pPr>
      <w:rPr>
        <w:rFonts w:ascii="Noto Sans Symbols" w:eastAsia="Noto Sans Symbols" w:hAnsi="Noto Sans Symbols" w:cs="Noto Sans Symbols"/>
      </w:rPr>
    </w:lvl>
    <w:lvl w:ilvl="3">
      <w:start w:val="1"/>
      <w:numFmt w:val="bullet"/>
      <w:lvlText w:val="●"/>
      <w:lvlJc w:val="left"/>
      <w:pPr>
        <w:ind w:left="2560" w:hanging="360"/>
      </w:pPr>
      <w:rPr>
        <w:rFonts w:ascii="Noto Sans Symbols" w:eastAsia="Noto Sans Symbols" w:hAnsi="Noto Sans Symbols" w:cs="Noto Sans Symbols"/>
      </w:rPr>
    </w:lvl>
    <w:lvl w:ilvl="4">
      <w:start w:val="1"/>
      <w:numFmt w:val="bullet"/>
      <w:lvlText w:val="o"/>
      <w:lvlJc w:val="left"/>
      <w:pPr>
        <w:ind w:left="3280" w:hanging="360"/>
      </w:pPr>
      <w:rPr>
        <w:rFonts w:ascii="Courier New" w:eastAsia="Courier New" w:hAnsi="Courier New" w:cs="Courier New"/>
      </w:rPr>
    </w:lvl>
    <w:lvl w:ilvl="5">
      <w:start w:val="1"/>
      <w:numFmt w:val="bullet"/>
      <w:lvlText w:val="▪"/>
      <w:lvlJc w:val="left"/>
      <w:pPr>
        <w:ind w:left="4000" w:hanging="360"/>
      </w:pPr>
      <w:rPr>
        <w:rFonts w:ascii="Noto Sans Symbols" w:eastAsia="Noto Sans Symbols" w:hAnsi="Noto Sans Symbols" w:cs="Noto Sans Symbols"/>
      </w:rPr>
    </w:lvl>
    <w:lvl w:ilvl="6">
      <w:start w:val="1"/>
      <w:numFmt w:val="bullet"/>
      <w:lvlText w:val="●"/>
      <w:lvlJc w:val="left"/>
      <w:pPr>
        <w:ind w:left="4720" w:hanging="360"/>
      </w:pPr>
      <w:rPr>
        <w:rFonts w:ascii="Noto Sans Symbols" w:eastAsia="Noto Sans Symbols" w:hAnsi="Noto Sans Symbols" w:cs="Noto Sans Symbols"/>
      </w:rPr>
    </w:lvl>
    <w:lvl w:ilvl="7">
      <w:start w:val="1"/>
      <w:numFmt w:val="bullet"/>
      <w:lvlText w:val="o"/>
      <w:lvlJc w:val="left"/>
      <w:pPr>
        <w:ind w:left="5440" w:hanging="360"/>
      </w:pPr>
      <w:rPr>
        <w:rFonts w:ascii="Courier New" w:eastAsia="Courier New" w:hAnsi="Courier New" w:cs="Courier New"/>
      </w:rPr>
    </w:lvl>
    <w:lvl w:ilvl="8">
      <w:start w:val="1"/>
      <w:numFmt w:val="bullet"/>
      <w:lvlText w:val="▪"/>
      <w:lvlJc w:val="left"/>
      <w:pPr>
        <w:ind w:left="6160" w:hanging="360"/>
      </w:pPr>
      <w:rPr>
        <w:rFonts w:ascii="Noto Sans Symbols" w:eastAsia="Noto Sans Symbols" w:hAnsi="Noto Sans Symbols" w:cs="Noto Sans Symbols"/>
      </w:rPr>
    </w:lvl>
  </w:abstractNum>
  <w:abstractNum w:abstractNumId="8" w15:restartNumberingAfterBreak="0">
    <w:nsid w:val="520003F3"/>
    <w:multiLevelType w:val="multilevel"/>
    <w:tmpl w:val="61AEA8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D50E3E"/>
    <w:multiLevelType w:val="multilevel"/>
    <w:tmpl w:val="3D763922"/>
    <w:lvl w:ilvl="0">
      <w:start w:val="1"/>
      <w:numFmt w:val="decimal"/>
      <w:lvlText w:val="%1)"/>
      <w:lvlJc w:val="left"/>
      <w:pPr>
        <w:ind w:left="360" w:hanging="360"/>
      </w:pPr>
      <w:rPr>
        <w:b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7D47721A"/>
    <w:multiLevelType w:val="multilevel"/>
    <w:tmpl w:val="5AFC0F9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15:restartNumberingAfterBreak="0">
    <w:nsid w:val="7FD434BC"/>
    <w:multiLevelType w:val="hybridMultilevel"/>
    <w:tmpl w:val="1328687C"/>
    <w:lvl w:ilvl="0" w:tplc="B20620D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8"/>
  </w:num>
  <w:num w:numId="2">
    <w:abstractNumId w:val="11"/>
  </w:num>
  <w:num w:numId="3">
    <w:abstractNumId w:val="1"/>
  </w:num>
  <w:num w:numId="4">
    <w:abstractNumId w:val="3"/>
  </w:num>
  <w:num w:numId="5">
    <w:abstractNumId w:val="2"/>
  </w:num>
  <w:num w:numId="6">
    <w:abstractNumId w:val="7"/>
  </w:num>
  <w:num w:numId="7">
    <w:abstractNumId w:val="5"/>
  </w:num>
  <w:num w:numId="8">
    <w:abstractNumId w:val="9"/>
  </w:num>
  <w:num w:numId="9">
    <w:abstractNumId w:val="12"/>
  </w:num>
  <w:num w:numId="10">
    <w:abstractNumId w:val="0"/>
  </w:num>
  <w:num w:numId="11">
    <w:abstractNumId w:val="1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8E"/>
    <w:rsid w:val="00013354"/>
    <w:rsid w:val="0003393B"/>
    <w:rsid w:val="00041647"/>
    <w:rsid w:val="00060C3A"/>
    <w:rsid w:val="0007718D"/>
    <w:rsid w:val="000B1A9A"/>
    <w:rsid w:val="00123173"/>
    <w:rsid w:val="00130255"/>
    <w:rsid w:val="00130381"/>
    <w:rsid w:val="001473FE"/>
    <w:rsid w:val="0017118E"/>
    <w:rsid w:val="00171A21"/>
    <w:rsid w:val="0019407E"/>
    <w:rsid w:val="001C458B"/>
    <w:rsid w:val="001D4C27"/>
    <w:rsid w:val="001E40ED"/>
    <w:rsid w:val="00207302"/>
    <w:rsid w:val="002171F8"/>
    <w:rsid w:val="002502F7"/>
    <w:rsid w:val="002619EC"/>
    <w:rsid w:val="00275F57"/>
    <w:rsid w:val="00346F6A"/>
    <w:rsid w:val="003602F2"/>
    <w:rsid w:val="003A7DFE"/>
    <w:rsid w:val="003D0DAF"/>
    <w:rsid w:val="004053AF"/>
    <w:rsid w:val="00427088"/>
    <w:rsid w:val="00432727"/>
    <w:rsid w:val="00457838"/>
    <w:rsid w:val="00461FEE"/>
    <w:rsid w:val="004D7921"/>
    <w:rsid w:val="004E151D"/>
    <w:rsid w:val="004E20EF"/>
    <w:rsid w:val="004E7D9E"/>
    <w:rsid w:val="005338C1"/>
    <w:rsid w:val="00567F41"/>
    <w:rsid w:val="005722FE"/>
    <w:rsid w:val="00576896"/>
    <w:rsid w:val="005B06D7"/>
    <w:rsid w:val="00607BBE"/>
    <w:rsid w:val="006147C7"/>
    <w:rsid w:val="0061747A"/>
    <w:rsid w:val="00627508"/>
    <w:rsid w:val="00633791"/>
    <w:rsid w:val="00634A4A"/>
    <w:rsid w:val="00665375"/>
    <w:rsid w:val="006877BD"/>
    <w:rsid w:val="006C25C0"/>
    <w:rsid w:val="007328B7"/>
    <w:rsid w:val="00744431"/>
    <w:rsid w:val="007A0494"/>
    <w:rsid w:val="007A7639"/>
    <w:rsid w:val="007B2AB2"/>
    <w:rsid w:val="007C5D85"/>
    <w:rsid w:val="007C78E9"/>
    <w:rsid w:val="007F1366"/>
    <w:rsid w:val="008324B9"/>
    <w:rsid w:val="008551E9"/>
    <w:rsid w:val="0087252A"/>
    <w:rsid w:val="00886D4A"/>
    <w:rsid w:val="008F5D2D"/>
    <w:rsid w:val="008F6E69"/>
    <w:rsid w:val="009114FE"/>
    <w:rsid w:val="009400FE"/>
    <w:rsid w:val="0094013C"/>
    <w:rsid w:val="00955F41"/>
    <w:rsid w:val="00960742"/>
    <w:rsid w:val="009B6C6C"/>
    <w:rsid w:val="009D72B0"/>
    <w:rsid w:val="009E3115"/>
    <w:rsid w:val="00A268E8"/>
    <w:rsid w:val="00A60596"/>
    <w:rsid w:val="00A61C6D"/>
    <w:rsid w:val="00A643FA"/>
    <w:rsid w:val="00AB2DDE"/>
    <w:rsid w:val="00AF5FC2"/>
    <w:rsid w:val="00B6136B"/>
    <w:rsid w:val="00B65B89"/>
    <w:rsid w:val="00B66BE1"/>
    <w:rsid w:val="00B726A4"/>
    <w:rsid w:val="00B732AE"/>
    <w:rsid w:val="00BA546C"/>
    <w:rsid w:val="00BA70DB"/>
    <w:rsid w:val="00BD19DD"/>
    <w:rsid w:val="00BE7C81"/>
    <w:rsid w:val="00C23F01"/>
    <w:rsid w:val="00C445BD"/>
    <w:rsid w:val="00C4665C"/>
    <w:rsid w:val="00C52D26"/>
    <w:rsid w:val="00C53BED"/>
    <w:rsid w:val="00C72843"/>
    <w:rsid w:val="00CC40BF"/>
    <w:rsid w:val="00D310F5"/>
    <w:rsid w:val="00D6407F"/>
    <w:rsid w:val="00D66D0B"/>
    <w:rsid w:val="00D7567E"/>
    <w:rsid w:val="00D92516"/>
    <w:rsid w:val="00DB1D3A"/>
    <w:rsid w:val="00E20AC4"/>
    <w:rsid w:val="00E40E78"/>
    <w:rsid w:val="00E413C8"/>
    <w:rsid w:val="00E41C7C"/>
    <w:rsid w:val="00E947F1"/>
    <w:rsid w:val="00EB226B"/>
    <w:rsid w:val="00EE4B19"/>
    <w:rsid w:val="00EF0EA6"/>
    <w:rsid w:val="00F04383"/>
    <w:rsid w:val="00F05888"/>
    <w:rsid w:val="00F14CCF"/>
    <w:rsid w:val="00F24F60"/>
    <w:rsid w:val="00F27D91"/>
    <w:rsid w:val="00F66F6A"/>
    <w:rsid w:val="00F83E4B"/>
    <w:rsid w:val="00F86151"/>
    <w:rsid w:val="00F931BD"/>
    <w:rsid w:val="00F96E0F"/>
    <w:rsid w:val="00FB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8B37B"/>
  <w15:docId w15:val="{7B472326-60DE-42DB-9130-671688B6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87252A"/>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5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3AF"/>
    <w:rPr>
      <w:rFonts w:ascii="Segoe UI" w:hAnsi="Segoe UI" w:cs="Segoe UI"/>
      <w:sz w:val="18"/>
      <w:szCs w:val="18"/>
    </w:rPr>
  </w:style>
  <w:style w:type="paragraph" w:styleId="ListParagraph">
    <w:name w:val="List Paragraph"/>
    <w:basedOn w:val="Normal"/>
    <w:uiPriority w:val="34"/>
    <w:qFormat/>
    <w:rsid w:val="00633791"/>
    <w:pPr>
      <w:ind w:left="720"/>
      <w:contextualSpacing/>
    </w:pPr>
  </w:style>
  <w:style w:type="character" w:styleId="CommentReference">
    <w:name w:val="annotation reference"/>
    <w:basedOn w:val="DefaultParagraphFont"/>
    <w:uiPriority w:val="99"/>
    <w:semiHidden/>
    <w:unhideWhenUsed/>
    <w:rsid w:val="00130381"/>
    <w:rPr>
      <w:sz w:val="16"/>
      <w:szCs w:val="16"/>
    </w:rPr>
  </w:style>
  <w:style w:type="paragraph" w:styleId="CommentText">
    <w:name w:val="annotation text"/>
    <w:basedOn w:val="Normal"/>
    <w:link w:val="CommentTextChar"/>
    <w:uiPriority w:val="99"/>
    <w:semiHidden/>
    <w:unhideWhenUsed/>
    <w:rsid w:val="00130381"/>
    <w:rPr>
      <w:sz w:val="20"/>
      <w:szCs w:val="20"/>
    </w:rPr>
  </w:style>
  <w:style w:type="character" w:customStyle="1" w:styleId="CommentTextChar">
    <w:name w:val="Comment Text Char"/>
    <w:basedOn w:val="DefaultParagraphFont"/>
    <w:link w:val="CommentText"/>
    <w:uiPriority w:val="99"/>
    <w:semiHidden/>
    <w:rsid w:val="00130381"/>
    <w:rPr>
      <w:sz w:val="20"/>
      <w:szCs w:val="20"/>
    </w:rPr>
  </w:style>
  <w:style w:type="paragraph" w:styleId="CommentSubject">
    <w:name w:val="annotation subject"/>
    <w:basedOn w:val="CommentText"/>
    <w:next w:val="CommentText"/>
    <w:link w:val="CommentSubjectChar"/>
    <w:uiPriority w:val="99"/>
    <w:semiHidden/>
    <w:unhideWhenUsed/>
    <w:rsid w:val="00130381"/>
    <w:rPr>
      <w:b/>
      <w:bCs/>
    </w:rPr>
  </w:style>
  <w:style w:type="character" w:customStyle="1" w:styleId="CommentSubjectChar">
    <w:name w:val="Comment Subject Char"/>
    <w:basedOn w:val="CommentTextChar"/>
    <w:link w:val="CommentSubject"/>
    <w:uiPriority w:val="99"/>
    <w:semiHidden/>
    <w:rsid w:val="00130381"/>
    <w:rPr>
      <w:b/>
      <w:bCs/>
      <w:sz w:val="20"/>
      <w:szCs w:val="20"/>
    </w:rPr>
  </w:style>
  <w:style w:type="character" w:styleId="Hyperlink">
    <w:name w:val="Hyperlink"/>
    <w:basedOn w:val="DefaultParagraphFont"/>
    <w:uiPriority w:val="99"/>
    <w:unhideWhenUsed/>
    <w:rsid w:val="00041647"/>
    <w:rPr>
      <w:color w:val="0000FF" w:themeColor="hyperlink"/>
      <w:u w:val="single"/>
    </w:rPr>
  </w:style>
  <w:style w:type="character" w:styleId="FollowedHyperlink">
    <w:name w:val="FollowedHyperlink"/>
    <w:basedOn w:val="DefaultParagraphFont"/>
    <w:uiPriority w:val="99"/>
    <w:semiHidden/>
    <w:unhideWhenUsed/>
    <w:rsid w:val="00060C3A"/>
    <w:rPr>
      <w:color w:val="800080" w:themeColor="followedHyperlink"/>
      <w:u w:val="single"/>
    </w:rPr>
  </w:style>
  <w:style w:type="paragraph" w:styleId="Header">
    <w:name w:val="header"/>
    <w:basedOn w:val="Normal"/>
    <w:link w:val="HeaderChar"/>
    <w:uiPriority w:val="99"/>
    <w:unhideWhenUsed/>
    <w:rsid w:val="005338C1"/>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5338C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73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mpStart@l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uisianabelieves.com/courses/all-things-jump-sta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umpStart@l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ouisianabelieves.com/docs/default-source/jumpstart/graduation-pathways-review-panel-2015.pdf?sfvrsn=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BB114-77CF-487D-817E-F825B626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Tristen Guillory</dc:creator>
  <cp:lastModifiedBy>Hanna Ariss</cp:lastModifiedBy>
  <cp:revision>2</cp:revision>
  <cp:lastPrinted>2018-12-21T14:37:00Z</cp:lastPrinted>
  <dcterms:created xsi:type="dcterms:W3CDTF">2020-08-10T21:07:00Z</dcterms:created>
  <dcterms:modified xsi:type="dcterms:W3CDTF">2020-08-10T21:07:00Z</dcterms:modified>
</cp:coreProperties>
</file>