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A0685A1" w:rsidR="002650B2" w:rsidRPr="00903513" w:rsidRDefault="00903513" w:rsidP="007E25CE">
      <w:pPr>
        <w:jc w:val="center"/>
        <w:rPr>
          <w:b/>
          <w:noProof/>
          <w:sz w:val="28"/>
          <w:szCs w:val="28"/>
        </w:rPr>
      </w:pPr>
      <w:r>
        <w:rPr>
          <w:b/>
          <w:noProof/>
          <w:sz w:val="28"/>
          <w:szCs w:val="28"/>
        </w:rPr>
        <w:t>Jump Start Micro-Enterprise Credentia</w:t>
      </w:r>
      <w:r w:rsidR="00D73903">
        <w:rPr>
          <w:b/>
          <w:noProof/>
          <w:sz w:val="28"/>
          <w:szCs w:val="28"/>
        </w:rPr>
        <w:t xml:space="preserve">l: </w:t>
      </w:r>
      <w:r w:rsidR="00F47995">
        <w:rPr>
          <w:b/>
          <w:noProof/>
          <w:sz w:val="28"/>
          <w:szCs w:val="28"/>
        </w:rPr>
        <w:t xml:space="preserve"> </w:t>
      </w:r>
      <w:r w:rsidR="009812F2">
        <w:rPr>
          <w:b/>
          <w:noProof/>
          <w:sz w:val="28"/>
          <w:szCs w:val="28"/>
        </w:rPr>
        <w:t>Effective Writing</w:t>
      </w:r>
      <w:r w:rsidR="00290335">
        <w:rPr>
          <w:b/>
          <w:noProof/>
          <w:sz w:val="28"/>
          <w:szCs w:val="28"/>
        </w:rPr>
        <w:t xml:space="preserve"> Exercises</w:t>
      </w:r>
    </w:p>
    <w:p w14:paraId="433F7BDC" w14:textId="1A5DCFCF"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9C5E7C">
        <w:rPr>
          <w:noProof/>
          <w:sz w:val="20"/>
          <w:szCs w:val="20"/>
        </w:rPr>
        <w:t>July</w:t>
      </w:r>
      <w:r w:rsidR="00D73903">
        <w:rPr>
          <w:noProof/>
          <w:sz w:val="20"/>
          <w:szCs w:val="20"/>
        </w:rPr>
        <w:t xml:space="preserve"> 2016</w:t>
      </w:r>
      <w:r w:rsidR="007C2D81" w:rsidRPr="001A742D">
        <w:rPr>
          <w:noProof/>
          <w:sz w:val="20"/>
          <w:szCs w:val="20"/>
        </w:rPr>
        <w:t>)</w:t>
      </w:r>
    </w:p>
    <w:p w14:paraId="4C539C74" w14:textId="77777777" w:rsidR="007E25CE" w:rsidRPr="00290335" w:rsidRDefault="007E25CE" w:rsidP="007E25CE">
      <w:pPr>
        <w:jc w:val="center"/>
        <w:rPr>
          <w:sz w:val="36"/>
          <w:szCs w:val="36"/>
        </w:rPr>
      </w:pPr>
    </w:p>
    <w:p w14:paraId="07DB4D1D" w14:textId="77777777" w:rsidR="00290335" w:rsidRDefault="00290335" w:rsidP="00290335">
      <w:pPr>
        <w:jc w:val="both"/>
        <w:rPr>
          <w:b/>
        </w:rPr>
      </w:pPr>
      <w:r>
        <w:rPr>
          <w:b/>
        </w:rPr>
        <w:t>Effective Writing Exercise #1:  Create a Dress Code for Your School</w:t>
      </w:r>
    </w:p>
    <w:p w14:paraId="4573AB6F" w14:textId="0B8D2CD1" w:rsidR="001A742D" w:rsidRDefault="00290335" w:rsidP="00714502">
      <w:pPr>
        <w:spacing w:after="180"/>
        <w:jc w:val="both"/>
      </w:pPr>
      <w:r>
        <w:t>Your high school principal and vice-principal have asked you</w:t>
      </w:r>
      <w:r w:rsidR="00F47995">
        <w:t xml:space="preserve">, as Student Body President, to </w:t>
      </w:r>
      <w:r>
        <w:t xml:space="preserve">help </w:t>
      </w:r>
      <w:r w:rsidR="00F47995">
        <w:t xml:space="preserve">develop a new </w:t>
      </w:r>
      <w:r>
        <w:t xml:space="preserve">school </w:t>
      </w:r>
      <w:r w:rsidR="00F47995">
        <w:t>dress code.</w:t>
      </w:r>
    </w:p>
    <w:p w14:paraId="111EF5A2" w14:textId="02328A7F" w:rsidR="00D73903" w:rsidRDefault="00F47995" w:rsidP="00714502">
      <w:pPr>
        <w:spacing w:after="180"/>
        <w:jc w:val="both"/>
      </w:pPr>
      <w:r>
        <w:t xml:space="preserve">They’ve asked you to put down your thoughts in writing.  </w:t>
      </w:r>
    </w:p>
    <w:p w14:paraId="1EA02F2E" w14:textId="77777777" w:rsidR="003D041C" w:rsidRDefault="00F47995" w:rsidP="003D041C">
      <w:pPr>
        <w:spacing w:after="180"/>
        <w:jc w:val="both"/>
      </w:pPr>
      <w:r>
        <w:t xml:space="preserve">In making your recommendation they’ve asked you to remember how the dress code has to be acceptable to teachers, administrators and students alike.  </w:t>
      </w:r>
      <w:r w:rsidR="00290335">
        <w:t xml:space="preserve">They’ve reminded you that high school students are role models for middle school students in the campus across the street.  </w:t>
      </w:r>
      <w:r>
        <w:t xml:space="preserve">They also asked you to remember how a dress code can have an impact on the school’s culture and learning environment.  </w:t>
      </w:r>
    </w:p>
    <w:tbl>
      <w:tblPr>
        <w:tblStyle w:val="TableGrid"/>
        <w:tblW w:w="11016" w:type="dxa"/>
        <w:tblInd w:w="108" w:type="dxa"/>
        <w:tblLook w:val="04A0" w:firstRow="1" w:lastRow="0" w:firstColumn="1" w:lastColumn="0" w:noHBand="0" w:noVBand="1"/>
      </w:tblPr>
      <w:tblGrid>
        <w:gridCol w:w="900"/>
        <w:gridCol w:w="10116"/>
      </w:tblGrid>
      <w:tr w:rsidR="00D22554" w14:paraId="0931846A" w14:textId="77777777" w:rsidTr="00D22554">
        <w:tc>
          <w:tcPr>
            <w:tcW w:w="11016" w:type="dxa"/>
            <w:gridSpan w:val="2"/>
            <w:shd w:val="clear" w:color="auto" w:fill="F2F2F2" w:themeFill="background1" w:themeFillShade="F2"/>
          </w:tcPr>
          <w:p w14:paraId="77EB8FA9" w14:textId="77777777" w:rsidR="00D22554" w:rsidRDefault="00D22554" w:rsidP="00D22554">
            <w:pPr>
              <w:spacing w:before="60" w:after="60"/>
              <w:jc w:val="center"/>
              <w:rPr>
                <w:b/>
                <w:color w:val="0432FF"/>
              </w:rPr>
            </w:pPr>
            <w:r>
              <w:rPr>
                <w:b/>
                <w:color w:val="0432FF"/>
              </w:rPr>
              <w:t>Writing Exercise #1:  School Dress Code</w:t>
            </w:r>
          </w:p>
          <w:p w14:paraId="738D2781" w14:textId="366A7B24" w:rsidR="00D22554" w:rsidRPr="00D22554" w:rsidRDefault="00D22554" w:rsidP="00D22554">
            <w:pPr>
              <w:spacing w:before="60" w:after="60"/>
              <w:rPr>
                <w:i/>
                <w:color w:val="0432FF"/>
                <w:sz w:val="20"/>
                <w:szCs w:val="20"/>
              </w:rPr>
            </w:pPr>
            <w:r w:rsidRPr="00D22554">
              <w:rPr>
                <w:color w:val="0432FF"/>
                <w:sz w:val="20"/>
                <w:szCs w:val="20"/>
              </w:rPr>
              <w:t xml:space="preserve">Please complete each of the four tasks below.  </w:t>
            </w:r>
            <w:r w:rsidRPr="00A52B4E">
              <w:rPr>
                <w:b/>
                <w:i/>
                <w:color w:val="0432FF"/>
                <w:sz w:val="20"/>
                <w:szCs w:val="20"/>
              </w:rPr>
              <w:t>Please hand in four separate pieces of paper to show you’ve completed each task.</w:t>
            </w:r>
          </w:p>
        </w:tc>
      </w:tr>
      <w:tr w:rsidR="00D22554" w14:paraId="5D1D117E" w14:textId="77777777" w:rsidTr="00D22554">
        <w:tc>
          <w:tcPr>
            <w:tcW w:w="900" w:type="dxa"/>
          </w:tcPr>
          <w:p w14:paraId="05BE1666" w14:textId="7DC9F528" w:rsidR="003D041C" w:rsidRDefault="003D041C" w:rsidP="003D041C">
            <w:pPr>
              <w:spacing w:before="60" w:after="60"/>
              <w:jc w:val="both"/>
            </w:pPr>
            <w:r>
              <w:t>Task #1</w:t>
            </w:r>
          </w:p>
        </w:tc>
        <w:tc>
          <w:tcPr>
            <w:tcW w:w="10116" w:type="dxa"/>
          </w:tcPr>
          <w:p w14:paraId="686DF356" w14:textId="1486013B" w:rsidR="003D041C" w:rsidRDefault="003D041C" w:rsidP="003D041C">
            <w:pPr>
              <w:spacing w:before="60" w:after="60"/>
              <w:jc w:val="both"/>
            </w:pPr>
            <w:r>
              <w:t>Please outline the key bullet points in your dress code recommendation</w:t>
            </w:r>
            <w:r w:rsidR="00D22554">
              <w:t>.</w:t>
            </w:r>
          </w:p>
        </w:tc>
      </w:tr>
      <w:tr w:rsidR="00D22554" w14:paraId="7A99CC4D" w14:textId="77777777" w:rsidTr="00D22554">
        <w:tc>
          <w:tcPr>
            <w:tcW w:w="900" w:type="dxa"/>
          </w:tcPr>
          <w:p w14:paraId="3F34F427" w14:textId="6C43D4E2" w:rsidR="003D041C" w:rsidRDefault="003D041C" w:rsidP="003D041C">
            <w:pPr>
              <w:spacing w:before="60" w:after="60"/>
              <w:jc w:val="both"/>
            </w:pPr>
            <w:r>
              <w:t>Task #2</w:t>
            </w:r>
          </w:p>
        </w:tc>
        <w:tc>
          <w:tcPr>
            <w:tcW w:w="10116" w:type="dxa"/>
          </w:tcPr>
          <w:p w14:paraId="6D874CCA" w14:textId="5532AF90" w:rsidR="003D041C" w:rsidRDefault="003D041C" w:rsidP="003D041C">
            <w:pPr>
              <w:spacing w:before="60" w:after="60"/>
              <w:jc w:val="both"/>
            </w:pPr>
            <w:r>
              <w:t>Please write topic sentences for each of these bullet points</w:t>
            </w:r>
            <w:r w:rsidR="00D22554">
              <w:t>.</w:t>
            </w:r>
          </w:p>
        </w:tc>
      </w:tr>
      <w:tr w:rsidR="00D22554" w14:paraId="2FAE23C8" w14:textId="77777777" w:rsidTr="00D22554">
        <w:tc>
          <w:tcPr>
            <w:tcW w:w="900" w:type="dxa"/>
          </w:tcPr>
          <w:p w14:paraId="793FADF7" w14:textId="4D926967" w:rsidR="003D041C" w:rsidRDefault="003D041C" w:rsidP="003D041C">
            <w:pPr>
              <w:spacing w:before="60" w:after="60"/>
              <w:jc w:val="both"/>
            </w:pPr>
            <w:r>
              <w:t>Task #3</w:t>
            </w:r>
          </w:p>
        </w:tc>
        <w:tc>
          <w:tcPr>
            <w:tcW w:w="10116" w:type="dxa"/>
          </w:tcPr>
          <w:p w14:paraId="333887B9" w14:textId="77777777" w:rsidR="003D041C" w:rsidRDefault="003D041C" w:rsidP="003D041C">
            <w:pPr>
              <w:spacing w:before="60" w:after="60"/>
              <w:jc w:val="both"/>
            </w:pPr>
            <w:r>
              <w:t>Please arrange</w:t>
            </w:r>
            <w:r w:rsidR="00D22554">
              <w:t xml:space="preserve"> the topic sentences in the logical order you believe makes your recommendation the strongest.  You may consider using the standard organization for a business memo:</w:t>
            </w:r>
          </w:p>
          <w:p w14:paraId="31C1ACF9" w14:textId="77777777" w:rsidR="00D22554" w:rsidRDefault="00D22554" w:rsidP="00D22554">
            <w:pPr>
              <w:pStyle w:val="ListParagraph"/>
              <w:numPr>
                <w:ilvl w:val="0"/>
                <w:numId w:val="21"/>
              </w:numPr>
              <w:spacing w:before="60" w:after="60"/>
              <w:contextualSpacing w:val="0"/>
              <w:jc w:val="both"/>
            </w:pPr>
            <w:r>
              <w:t xml:space="preserve">Issue </w:t>
            </w:r>
          </w:p>
          <w:p w14:paraId="50A1F762" w14:textId="77777777" w:rsidR="00D22554" w:rsidRDefault="00D22554" w:rsidP="00D22554">
            <w:pPr>
              <w:pStyle w:val="ListParagraph"/>
              <w:numPr>
                <w:ilvl w:val="0"/>
                <w:numId w:val="21"/>
              </w:numPr>
              <w:spacing w:before="60" w:after="60"/>
              <w:contextualSpacing w:val="0"/>
              <w:jc w:val="both"/>
            </w:pPr>
            <w:r>
              <w:t>Recommendation</w:t>
            </w:r>
          </w:p>
          <w:p w14:paraId="369B6D7B" w14:textId="77777777" w:rsidR="00D22554" w:rsidRDefault="00D22554" w:rsidP="00D22554">
            <w:pPr>
              <w:pStyle w:val="ListParagraph"/>
              <w:numPr>
                <w:ilvl w:val="0"/>
                <w:numId w:val="21"/>
              </w:numPr>
              <w:spacing w:before="60" w:after="60"/>
              <w:contextualSpacing w:val="0"/>
              <w:jc w:val="both"/>
            </w:pPr>
            <w:r>
              <w:t>Supporting Points</w:t>
            </w:r>
          </w:p>
          <w:p w14:paraId="1B01D0A6" w14:textId="0C8D24E8" w:rsidR="00D22554" w:rsidRDefault="00D22554" w:rsidP="00D22554">
            <w:pPr>
              <w:pStyle w:val="ListParagraph"/>
              <w:numPr>
                <w:ilvl w:val="0"/>
                <w:numId w:val="21"/>
              </w:numPr>
              <w:spacing w:before="60" w:after="60"/>
              <w:contextualSpacing w:val="0"/>
              <w:jc w:val="both"/>
            </w:pPr>
            <w:r>
              <w:t>Next Steps</w:t>
            </w:r>
          </w:p>
        </w:tc>
      </w:tr>
      <w:tr w:rsidR="003D041C" w14:paraId="0833FD8B" w14:textId="77777777" w:rsidTr="00D22554">
        <w:tc>
          <w:tcPr>
            <w:tcW w:w="900" w:type="dxa"/>
          </w:tcPr>
          <w:p w14:paraId="073CCF4C" w14:textId="03C3E0A1" w:rsidR="003D041C" w:rsidRDefault="003D041C" w:rsidP="003D041C">
            <w:pPr>
              <w:spacing w:before="60" w:after="60"/>
              <w:jc w:val="both"/>
            </w:pPr>
            <w:r>
              <w:t>Task #4</w:t>
            </w:r>
          </w:p>
        </w:tc>
        <w:tc>
          <w:tcPr>
            <w:tcW w:w="10116" w:type="dxa"/>
          </w:tcPr>
          <w:p w14:paraId="42E938C7" w14:textId="5ED8CC59" w:rsidR="003D041C" w:rsidRPr="00D22554" w:rsidRDefault="00D22554" w:rsidP="003D041C">
            <w:pPr>
              <w:spacing w:before="60" w:after="60"/>
              <w:jc w:val="both"/>
            </w:pPr>
            <w:r>
              <w:t xml:space="preserve">Please add additional supporting detail to each of your topic sentences </w:t>
            </w:r>
            <w:r>
              <w:rPr>
                <w:i/>
              </w:rPr>
              <w:t>where necessary</w:t>
            </w:r>
            <w:r>
              <w:t xml:space="preserve"> to make your recommendation logical and persuasive.</w:t>
            </w:r>
          </w:p>
        </w:tc>
      </w:tr>
    </w:tbl>
    <w:p w14:paraId="1A640A8D" w14:textId="023ECD22" w:rsidR="00B474F7" w:rsidRDefault="0004328C" w:rsidP="003D041C">
      <w:pPr>
        <w:spacing w:after="180"/>
        <w:jc w:val="both"/>
      </w:pPr>
      <w:r>
        <w:t xml:space="preserve"> </w:t>
      </w:r>
    </w:p>
    <w:p w14:paraId="143D820A" w14:textId="77777777" w:rsidR="00D22554" w:rsidRDefault="00D22554" w:rsidP="003D041C">
      <w:pPr>
        <w:spacing w:after="180"/>
        <w:jc w:val="both"/>
      </w:pPr>
    </w:p>
    <w:p w14:paraId="55635A1D" w14:textId="77777777" w:rsidR="00D22554" w:rsidRDefault="00D22554">
      <w:pPr>
        <w:spacing w:after="200" w:line="276" w:lineRule="auto"/>
        <w:rPr>
          <w:b/>
        </w:rPr>
      </w:pPr>
      <w:r>
        <w:rPr>
          <w:b/>
        </w:rPr>
        <w:br w:type="page"/>
      </w:r>
    </w:p>
    <w:p w14:paraId="55D71F6E" w14:textId="51C388C9" w:rsidR="00D22554" w:rsidRDefault="00D22554" w:rsidP="00D22554">
      <w:pPr>
        <w:jc w:val="both"/>
        <w:rPr>
          <w:b/>
        </w:rPr>
      </w:pPr>
      <w:r>
        <w:rPr>
          <w:b/>
        </w:rPr>
        <w:lastRenderedPageBreak/>
        <w:t>Effective Writing Exercise #2:  Purchasing a New Vehicle for your Small Business</w:t>
      </w:r>
    </w:p>
    <w:p w14:paraId="38DD9E0C" w14:textId="2312AB19" w:rsidR="00D22554" w:rsidRDefault="00D22554" w:rsidP="00D22554">
      <w:pPr>
        <w:spacing w:after="180"/>
        <w:jc w:val="both"/>
      </w:pPr>
      <w:r>
        <w:t>You work for a company that remodels homes.  Your customers are often affluent customers who want their homes to look beautiful, and who ask your company to install new fixtures and appliances that are very expensive.</w:t>
      </w:r>
    </w:p>
    <w:p w14:paraId="2904F918" w14:textId="389CA53C" w:rsidR="00D22554" w:rsidRDefault="00D22554" w:rsidP="00D22554">
      <w:pPr>
        <w:spacing w:after="180"/>
        <w:jc w:val="both"/>
      </w:pPr>
      <w:r>
        <w:t xml:space="preserve">Because you’re often the person who drives the company vehicle, your boss – the owner of </w:t>
      </w:r>
      <w:r w:rsidR="00A52B4E">
        <w:t>this</w:t>
      </w:r>
      <w:r>
        <w:t xml:space="preserve"> small business – has asked you to write a one-page recommendation on which type of new vehicle he / she should buy for the company. </w:t>
      </w:r>
      <w:r w:rsidR="00A52B4E">
        <w:t xml:space="preserve"> </w:t>
      </w:r>
      <w:r w:rsidR="00A52B4E" w:rsidRPr="00A52B4E">
        <w:rPr>
          <w:b/>
          <w:i/>
        </w:rPr>
        <w:t>The owner intends to take the one-page memo you write to the bank when he / she applies for a new vehicle loan.</w:t>
      </w:r>
    </w:p>
    <w:p w14:paraId="3ED4D32D" w14:textId="4F7EEC33" w:rsidR="00D22554" w:rsidRDefault="00D22554" w:rsidP="00D22554">
      <w:pPr>
        <w:spacing w:after="180"/>
        <w:jc w:val="both"/>
      </w:pPr>
      <w:r>
        <w:t xml:space="preserve">It’s not clear to you whether or not your company should purchase a pickup truck or a commercial van.  You’ve talked with </w:t>
      </w:r>
      <w:r w:rsidR="0093157A">
        <w:t>a few car dealerships who’ve given you the following information.</w:t>
      </w:r>
    </w:p>
    <w:tbl>
      <w:tblPr>
        <w:tblStyle w:val="TableGrid"/>
        <w:tblW w:w="10800" w:type="dxa"/>
        <w:tblInd w:w="108" w:type="dxa"/>
        <w:tblLook w:val="04A0" w:firstRow="1" w:lastRow="0" w:firstColumn="1" w:lastColumn="0" w:noHBand="0" w:noVBand="1"/>
      </w:tblPr>
      <w:tblGrid>
        <w:gridCol w:w="4950"/>
        <w:gridCol w:w="5850"/>
      </w:tblGrid>
      <w:tr w:rsidR="00A52B4E" w14:paraId="37E8D580" w14:textId="77777777" w:rsidTr="00A52B4E">
        <w:tc>
          <w:tcPr>
            <w:tcW w:w="4950" w:type="dxa"/>
            <w:vAlign w:val="center"/>
          </w:tcPr>
          <w:p w14:paraId="75F4C5F8" w14:textId="7C27ED9C" w:rsidR="0093157A" w:rsidRPr="0093157A" w:rsidRDefault="0093157A" w:rsidP="0093157A">
            <w:pPr>
              <w:spacing w:before="60" w:after="60"/>
              <w:jc w:val="center"/>
              <w:rPr>
                <w:b/>
              </w:rPr>
            </w:pPr>
            <w:r>
              <w:rPr>
                <w:b/>
              </w:rPr>
              <w:t>Advantages of a Pickup Truck</w:t>
            </w:r>
          </w:p>
        </w:tc>
        <w:tc>
          <w:tcPr>
            <w:tcW w:w="5850" w:type="dxa"/>
            <w:vAlign w:val="center"/>
          </w:tcPr>
          <w:p w14:paraId="4A5B9ED3" w14:textId="22D36B44" w:rsidR="0093157A" w:rsidRPr="0093157A" w:rsidRDefault="0093157A" w:rsidP="0093157A">
            <w:pPr>
              <w:spacing w:before="60" w:after="60"/>
              <w:jc w:val="center"/>
              <w:rPr>
                <w:b/>
              </w:rPr>
            </w:pPr>
            <w:r>
              <w:rPr>
                <w:b/>
              </w:rPr>
              <w:t>Advantages of a Commercial Van</w:t>
            </w:r>
          </w:p>
        </w:tc>
      </w:tr>
      <w:tr w:rsidR="00A52B4E" w14:paraId="19A06BCF" w14:textId="77777777" w:rsidTr="00A52B4E">
        <w:tc>
          <w:tcPr>
            <w:tcW w:w="4950" w:type="dxa"/>
            <w:vAlign w:val="center"/>
          </w:tcPr>
          <w:p w14:paraId="01176968" w14:textId="7A335A66" w:rsidR="0093157A" w:rsidRDefault="0093157A" w:rsidP="0093157A">
            <w:pPr>
              <w:pStyle w:val="ListParagraph"/>
              <w:numPr>
                <w:ilvl w:val="0"/>
                <w:numId w:val="22"/>
              </w:numPr>
              <w:spacing w:before="60" w:after="60"/>
              <w:ind w:left="253" w:hanging="270"/>
              <w:contextualSpacing w:val="0"/>
            </w:pPr>
            <w:r>
              <w:t>Pallets of heavy items (like tiles) can be loaded more quickly with a forklift</w:t>
            </w:r>
          </w:p>
          <w:p w14:paraId="7CC38B74" w14:textId="477BCB30" w:rsidR="0093157A" w:rsidRDefault="00A52B4E" w:rsidP="0093157A">
            <w:pPr>
              <w:pStyle w:val="ListParagraph"/>
              <w:numPr>
                <w:ilvl w:val="0"/>
                <w:numId w:val="22"/>
              </w:numPr>
              <w:spacing w:before="60" w:after="60"/>
              <w:ind w:left="253" w:hanging="270"/>
              <w:contextualSpacing w:val="0"/>
            </w:pPr>
            <w:r>
              <w:t xml:space="preserve">Greater </w:t>
            </w:r>
            <w:r w:rsidR="0093157A">
              <w:t xml:space="preserve">towing </w:t>
            </w:r>
            <w:r>
              <w:t xml:space="preserve">capacity </w:t>
            </w:r>
            <w:r w:rsidR="0093157A">
              <w:t>(</w:t>
            </w:r>
            <w:r>
              <w:t xml:space="preserve">for </w:t>
            </w:r>
            <w:r w:rsidR="0093157A">
              <w:t>when equipment is loaded on a trailer)</w:t>
            </w:r>
          </w:p>
          <w:p w14:paraId="0140EE6D" w14:textId="1477057C" w:rsidR="0093157A" w:rsidRDefault="0093157A" w:rsidP="0093157A">
            <w:pPr>
              <w:pStyle w:val="ListParagraph"/>
              <w:numPr>
                <w:ilvl w:val="0"/>
                <w:numId w:val="22"/>
              </w:numPr>
              <w:spacing w:before="60" w:after="60"/>
              <w:ind w:left="253" w:hanging="270"/>
              <w:contextualSpacing w:val="0"/>
            </w:pPr>
            <w:r>
              <w:t>Better off-road capabilities</w:t>
            </w:r>
          </w:p>
          <w:p w14:paraId="7A5368F6" w14:textId="67999A5D" w:rsidR="0093157A" w:rsidRDefault="0093157A" w:rsidP="00A52B4E">
            <w:pPr>
              <w:pStyle w:val="ListParagraph"/>
              <w:numPr>
                <w:ilvl w:val="0"/>
                <w:numId w:val="22"/>
              </w:numPr>
              <w:spacing w:before="60" w:after="60"/>
              <w:ind w:left="253" w:hanging="270"/>
              <w:contextualSpacing w:val="0"/>
            </w:pPr>
            <w:r>
              <w:t xml:space="preserve">More space </w:t>
            </w:r>
            <w:r w:rsidR="00A52B4E">
              <w:t>for co-workers /</w:t>
            </w:r>
            <w:r>
              <w:t xml:space="preserve"> passengers</w:t>
            </w:r>
          </w:p>
        </w:tc>
        <w:tc>
          <w:tcPr>
            <w:tcW w:w="5850" w:type="dxa"/>
            <w:vAlign w:val="center"/>
          </w:tcPr>
          <w:p w14:paraId="3853B192" w14:textId="77777777" w:rsidR="0093157A" w:rsidRDefault="0093157A" w:rsidP="0093157A">
            <w:pPr>
              <w:pStyle w:val="ListParagraph"/>
              <w:numPr>
                <w:ilvl w:val="0"/>
                <w:numId w:val="22"/>
              </w:numPr>
              <w:spacing w:before="60" w:after="60"/>
              <w:ind w:left="253" w:hanging="270"/>
              <w:contextualSpacing w:val="0"/>
            </w:pPr>
            <w:r>
              <w:t>More interior space</w:t>
            </w:r>
          </w:p>
          <w:p w14:paraId="2D305DED" w14:textId="66555CA4" w:rsidR="0093157A" w:rsidRDefault="0093157A" w:rsidP="0093157A">
            <w:pPr>
              <w:pStyle w:val="ListParagraph"/>
              <w:numPr>
                <w:ilvl w:val="0"/>
                <w:numId w:val="22"/>
              </w:numPr>
              <w:spacing w:before="60" w:after="60"/>
              <w:ind w:left="253" w:hanging="270"/>
              <w:contextualSpacing w:val="0"/>
            </w:pPr>
            <w:r>
              <w:t>Better organized and more secure storage areas</w:t>
            </w:r>
            <w:r w:rsidR="00A52B4E">
              <w:t>, important since some of the fixtures you install are very expensive</w:t>
            </w:r>
          </w:p>
          <w:p w14:paraId="6D898571" w14:textId="1C200ADF" w:rsidR="0093157A" w:rsidRDefault="0093157A" w:rsidP="0093157A">
            <w:pPr>
              <w:pStyle w:val="ListParagraph"/>
              <w:numPr>
                <w:ilvl w:val="0"/>
                <w:numId w:val="22"/>
              </w:numPr>
              <w:spacing w:before="60" w:after="60"/>
              <w:ind w:left="253" w:hanging="270"/>
              <w:contextualSpacing w:val="0"/>
            </w:pPr>
            <w:r>
              <w:t>Items being transported protected from the weather</w:t>
            </w:r>
          </w:p>
          <w:p w14:paraId="6CEEA0EC" w14:textId="5AC899F0" w:rsidR="0093157A" w:rsidRDefault="0093157A" w:rsidP="0093157A">
            <w:pPr>
              <w:pStyle w:val="ListParagraph"/>
              <w:numPr>
                <w:ilvl w:val="0"/>
                <w:numId w:val="22"/>
              </w:numPr>
              <w:spacing w:before="60" w:after="60"/>
              <w:ind w:left="253" w:hanging="270"/>
              <w:contextualSpacing w:val="0"/>
            </w:pPr>
            <w:r>
              <w:t>Ability to make the side of the van a “moving billboard” that advertises your business</w:t>
            </w:r>
          </w:p>
        </w:tc>
      </w:tr>
      <w:tr w:rsidR="00A52B4E" w14:paraId="12786CBA" w14:textId="77777777" w:rsidTr="00A52B4E">
        <w:tc>
          <w:tcPr>
            <w:tcW w:w="4950" w:type="dxa"/>
          </w:tcPr>
          <w:p w14:paraId="671283DA" w14:textId="339012B5" w:rsidR="0093157A" w:rsidRPr="0093157A" w:rsidRDefault="0093157A" w:rsidP="005044A7">
            <w:pPr>
              <w:spacing w:before="60" w:after="60"/>
              <w:jc w:val="center"/>
              <w:rPr>
                <w:b/>
              </w:rPr>
            </w:pPr>
            <w:r>
              <w:rPr>
                <w:b/>
              </w:rPr>
              <w:t>Disadvantages of a Pickup Truck</w:t>
            </w:r>
          </w:p>
        </w:tc>
        <w:tc>
          <w:tcPr>
            <w:tcW w:w="5850" w:type="dxa"/>
          </w:tcPr>
          <w:p w14:paraId="4C5921F4" w14:textId="387F255E" w:rsidR="0093157A" w:rsidRPr="0093157A" w:rsidRDefault="0093157A" w:rsidP="005044A7">
            <w:pPr>
              <w:spacing w:before="60" w:after="60"/>
              <w:jc w:val="center"/>
              <w:rPr>
                <w:b/>
              </w:rPr>
            </w:pPr>
            <w:r>
              <w:rPr>
                <w:b/>
              </w:rPr>
              <w:t>Disadvantages of a Commercial Van</w:t>
            </w:r>
          </w:p>
        </w:tc>
      </w:tr>
      <w:tr w:rsidR="00A52B4E" w14:paraId="2B1E2B19" w14:textId="77777777" w:rsidTr="00A52B4E">
        <w:tc>
          <w:tcPr>
            <w:tcW w:w="4950" w:type="dxa"/>
            <w:vAlign w:val="center"/>
          </w:tcPr>
          <w:p w14:paraId="30EFE24E" w14:textId="49829A1E" w:rsidR="0093157A" w:rsidRDefault="0093157A" w:rsidP="0093157A">
            <w:pPr>
              <w:pStyle w:val="ListParagraph"/>
              <w:numPr>
                <w:ilvl w:val="0"/>
                <w:numId w:val="22"/>
              </w:numPr>
              <w:spacing w:before="60" w:after="60"/>
              <w:ind w:left="253" w:hanging="270"/>
              <w:contextualSpacing w:val="0"/>
            </w:pPr>
            <w:r>
              <w:t>Less security (tools and customer items in the back of a pickup truck are easier for someone to steal)</w:t>
            </w:r>
          </w:p>
          <w:p w14:paraId="351A2B22" w14:textId="52EDB794" w:rsidR="0093157A" w:rsidRDefault="0093157A" w:rsidP="0093157A">
            <w:pPr>
              <w:pStyle w:val="ListParagraph"/>
              <w:numPr>
                <w:ilvl w:val="0"/>
                <w:numId w:val="22"/>
              </w:numPr>
              <w:spacing w:before="60" w:after="60"/>
              <w:ind w:left="253" w:hanging="270"/>
              <w:contextualSpacing w:val="0"/>
            </w:pPr>
            <w:r>
              <w:t xml:space="preserve">Limited </w:t>
            </w:r>
            <w:r w:rsidR="00A52B4E">
              <w:t>organized storage space</w:t>
            </w:r>
          </w:p>
          <w:p w14:paraId="7DC98FCB" w14:textId="47F57CF6" w:rsidR="0093157A" w:rsidRDefault="0093157A" w:rsidP="0093157A">
            <w:pPr>
              <w:pStyle w:val="ListParagraph"/>
              <w:numPr>
                <w:ilvl w:val="0"/>
                <w:numId w:val="22"/>
              </w:numPr>
              <w:spacing w:before="60" w:after="60"/>
              <w:ind w:left="253" w:hanging="270"/>
              <w:contextualSpacing w:val="0"/>
            </w:pPr>
            <w:r>
              <w:t>More expensive tires are required</w:t>
            </w:r>
          </w:p>
        </w:tc>
        <w:tc>
          <w:tcPr>
            <w:tcW w:w="5850" w:type="dxa"/>
            <w:vAlign w:val="center"/>
          </w:tcPr>
          <w:p w14:paraId="3651B9EC" w14:textId="77777777" w:rsidR="0093157A" w:rsidRDefault="0093157A" w:rsidP="0093157A">
            <w:pPr>
              <w:pStyle w:val="ListParagraph"/>
              <w:numPr>
                <w:ilvl w:val="0"/>
                <w:numId w:val="22"/>
              </w:numPr>
              <w:spacing w:before="60" w:after="60"/>
              <w:ind w:left="253" w:hanging="270"/>
              <w:contextualSpacing w:val="0"/>
            </w:pPr>
            <w:r>
              <w:t>Harder to drive, less visibility for the driver</w:t>
            </w:r>
          </w:p>
          <w:p w14:paraId="3F8C25A1" w14:textId="0AC3DB19" w:rsidR="0093157A" w:rsidRDefault="0093157A" w:rsidP="0093157A">
            <w:pPr>
              <w:pStyle w:val="ListParagraph"/>
              <w:numPr>
                <w:ilvl w:val="0"/>
                <w:numId w:val="22"/>
              </w:numPr>
              <w:spacing w:before="60" w:after="60"/>
              <w:ind w:left="253" w:hanging="270"/>
              <w:contextualSpacing w:val="0"/>
            </w:pPr>
            <w:r>
              <w:t xml:space="preserve">Less space for </w:t>
            </w:r>
            <w:r w:rsidR="00A52B4E">
              <w:t xml:space="preserve">co-workers / </w:t>
            </w:r>
            <w:r>
              <w:t>passengers</w:t>
            </w:r>
          </w:p>
          <w:p w14:paraId="6C30F410" w14:textId="77777777" w:rsidR="0093157A" w:rsidRDefault="0093157A" w:rsidP="0093157A">
            <w:pPr>
              <w:pStyle w:val="ListParagraph"/>
              <w:numPr>
                <w:ilvl w:val="0"/>
                <w:numId w:val="22"/>
              </w:numPr>
              <w:spacing w:before="60" w:after="60"/>
              <w:ind w:left="253" w:hanging="270"/>
              <w:contextualSpacing w:val="0"/>
            </w:pPr>
            <w:r>
              <w:t>Harder to load lots of heavy items</w:t>
            </w:r>
          </w:p>
          <w:p w14:paraId="389E4732" w14:textId="1D266DF7" w:rsidR="0093157A" w:rsidRDefault="00A52B4E" w:rsidP="0093157A">
            <w:pPr>
              <w:pStyle w:val="ListParagraph"/>
              <w:numPr>
                <w:ilvl w:val="0"/>
                <w:numId w:val="22"/>
              </w:numPr>
              <w:spacing w:before="60" w:after="60"/>
              <w:ind w:left="253" w:hanging="270"/>
              <w:contextualSpacing w:val="0"/>
            </w:pPr>
            <w:r>
              <w:t>Items removed from the customers’ houses that smell bad are in the vehicle with the driver until disposed of</w:t>
            </w:r>
          </w:p>
        </w:tc>
      </w:tr>
    </w:tbl>
    <w:p w14:paraId="0C40E047" w14:textId="128582E8" w:rsidR="0093157A" w:rsidRDefault="00A52B4E" w:rsidP="00A52B4E">
      <w:pPr>
        <w:spacing w:before="80" w:after="220"/>
        <w:jc w:val="both"/>
      </w:pPr>
      <w:r>
        <w:t xml:space="preserve">It turns out that your boss has bids for a pickup and a van that are pretty much the same in terms of initial cost and operating cost (except for tires).  </w:t>
      </w:r>
      <w:r w:rsidRPr="00A52B4E">
        <w:rPr>
          <w:i/>
        </w:rPr>
        <w:t>So now it’s up to you to make the final recommendation on which vehicle to purchase.</w:t>
      </w:r>
    </w:p>
    <w:tbl>
      <w:tblPr>
        <w:tblStyle w:val="TableGrid"/>
        <w:tblW w:w="11016" w:type="dxa"/>
        <w:tblInd w:w="108" w:type="dxa"/>
        <w:tblLook w:val="04A0" w:firstRow="1" w:lastRow="0" w:firstColumn="1" w:lastColumn="0" w:noHBand="0" w:noVBand="1"/>
      </w:tblPr>
      <w:tblGrid>
        <w:gridCol w:w="900"/>
        <w:gridCol w:w="10116"/>
      </w:tblGrid>
      <w:tr w:rsidR="00D22554" w14:paraId="7305423D" w14:textId="77777777" w:rsidTr="005044A7">
        <w:tc>
          <w:tcPr>
            <w:tcW w:w="11016" w:type="dxa"/>
            <w:gridSpan w:val="2"/>
            <w:shd w:val="clear" w:color="auto" w:fill="F2F2F2" w:themeFill="background1" w:themeFillShade="F2"/>
          </w:tcPr>
          <w:p w14:paraId="05B64DCD" w14:textId="64AEA417" w:rsidR="00D22554" w:rsidRPr="00A52B4E" w:rsidRDefault="00D22554" w:rsidP="005044A7">
            <w:pPr>
              <w:spacing w:before="60" w:after="60"/>
              <w:jc w:val="center"/>
              <w:rPr>
                <w:b/>
                <w:color w:val="7030A0"/>
              </w:rPr>
            </w:pPr>
            <w:r w:rsidRPr="00A52B4E">
              <w:rPr>
                <w:b/>
                <w:color w:val="7030A0"/>
              </w:rPr>
              <w:t>Writing Exercise #</w:t>
            </w:r>
            <w:r w:rsidR="00A52B4E" w:rsidRPr="00A52B4E">
              <w:rPr>
                <w:b/>
                <w:color w:val="7030A0"/>
              </w:rPr>
              <w:t>2</w:t>
            </w:r>
            <w:r w:rsidRPr="00A52B4E">
              <w:rPr>
                <w:b/>
                <w:color w:val="7030A0"/>
              </w:rPr>
              <w:t xml:space="preserve">:  </w:t>
            </w:r>
            <w:r w:rsidR="00A52B4E" w:rsidRPr="00A52B4E">
              <w:rPr>
                <w:b/>
                <w:color w:val="7030A0"/>
              </w:rPr>
              <w:t>Vehicle Purchase</w:t>
            </w:r>
          </w:p>
          <w:p w14:paraId="3DD36CE4" w14:textId="77777777" w:rsidR="00D22554" w:rsidRPr="00D22554" w:rsidRDefault="00D22554" w:rsidP="005044A7">
            <w:pPr>
              <w:spacing w:before="60" w:after="60"/>
              <w:rPr>
                <w:i/>
                <w:color w:val="0432FF"/>
                <w:sz w:val="20"/>
                <w:szCs w:val="20"/>
              </w:rPr>
            </w:pPr>
            <w:r w:rsidRPr="00A52B4E">
              <w:rPr>
                <w:color w:val="7030A0"/>
                <w:sz w:val="20"/>
                <w:szCs w:val="20"/>
              </w:rPr>
              <w:t xml:space="preserve">Please complete each of the four tasks below.  </w:t>
            </w:r>
            <w:r w:rsidRPr="00A52B4E">
              <w:rPr>
                <w:b/>
                <w:i/>
                <w:color w:val="7030A0"/>
                <w:sz w:val="20"/>
                <w:szCs w:val="20"/>
              </w:rPr>
              <w:t>Please hand in four separate pieces of paper to show you’ve completed each task.</w:t>
            </w:r>
          </w:p>
        </w:tc>
      </w:tr>
      <w:tr w:rsidR="00D22554" w14:paraId="46038B12" w14:textId="77777777" w:rsidTr="005044A7">
        <w:tc>
          <w:tcPr>
            <w:tcW w:w="900" w:type="dxa"/>
          </w:tcPr>
          <w:p w14:paraId="2BCB0F14" w14:textId="77777777" w:rsidR="00D22554" w:rsidRDefault="00D22554" w:rsidP="005044A7">
            <w:pPr>
              <w:spacing w:before="60" w:after="60"/>
              <w:jc w:val="both"/>
            </w:pPr>
            <w:r>
              <w:t>Task #1</w:t>
            </w:r>
          </w:p>
        </w:tc>
        <w:tc>
          <w:tcPr>
            <w:tcW w:w="10116" w:type="dxa"/>
          </w:tcPr>
          <w:p w14:paraId="280E41EB" w14:textId="0F10E3DD" w:rsidR="00D22554" w:rsidRDefault="00D22554" w:rsidP="00A52B4E">
            <w:pPr>
              <w:spacing w:before="60" w:after="60"/>
              <w:jc w:val="both"/>
            </w:pPr>
            <w:r>
              <w:t>Please outline the key bullet points in your recommendation</w:t>
            </w:r>
            <w:r w:rsidR="00A52B4E">
              <w:t xml:space="preserve"> of which vehicle to purchase</w:t>
            </w:r>
            <w:r>
              <w:t>.</w:t>
            </w:r>
          </w:p>
        </w:tc>
      </w:tr>
      <w:tr w:rsidR="00D22554" w14:paraId="280CE38F" w14:textId="77777777" w:rsidTr="005044A7">
        <w:tc>
          <w:tcPr>
            <w:tcW w:w="900" w:type="dxa"/>
          </w:tcPr>
          <w:p w14:paraId="10FAFBF2" w14:textId="77777777" w:rsidR="00D22554" w:rsidRDefault="00D22554" w:rsidP="005044A7">
            <w:pPr>
              <w:spacing w:before="60" w:after="60"/>
              <w:jc w:val="both"/>
            </w:pPr>
            <w:r>
              <w:t>Task #2</w:t>
            </w:r>
          </w:p>
        </w:tc>
        <w:tc>
          <w:tcPr>
            <w:tcW w:w="10116" w:type="dxa"/>
          </w:tcPr>
          <w:p w14:paraId="07A0348E" w14:textId="77777777" w:rsidR="00D22554" w:rsidRDefault="00D22554" w:rsidP="005044A7">
            <w:pPr>
              <w:spacing w:before="60" w:after="60"/>
              <w:jc w:val="both"/>
            </w:pPr>
            <w:r>
              <w:t>Please write topic sentences for each of these bullet points.</w:t>
            </w:r>
          </w:p>
        </w:tc>
      </w:tr>
      <w:tr w:rsidR="00D22554" w14:paraId="4B86B0D8" w14:textId="77777777" w:rsidTr="005044A7">
        <w:tc>
          <w:tcPr>
            <w:tcW w:w="900" w:type="dxa"/>
          </w:tcPr>
          <w:p w14:paraId="1182B2BA" w14:textId="77777777" w:rsidR="00D22554" w:rsidRDefault="00D22554" w:rsidP="005044A7">
            <w:pPr>
              <w:spacing w:before="60" w:after="60"/>
              <w:jc w:val="both"/>
            </w:pPr>
            <w:r>
              <w:t>Task #3</w:t>
            </w:r>
          </w:p>
        </w:tc>
        <w:tc>
          <w:tcPr>
            <w:tcW w:w="10116" w:type="dxa"/>
          </w:tcPr>
          <w:p w14:paraId="5E0F51E0" w14:textId="77777777" w:rsidR="00D22554" w:rsidRDefault="00D22554" w:rsidP="005044A7">
            <w:pPr>
              <w:spacing w:before="60" w:after="60"/>
              <w:jc w:val="both"/>
            </w:pPr>
            <w:r>
              <w:t>Please arrange the topic sentences in the logical order you believe makes your recommendation the strongest.  You may consider using the standard organization for a business memo:</w:t>
            </w:r>
          </w:p>
          <w:p w14:paraId="0CC4E315" w14:textId="77777777" w:rsidR="00D22554" w:rsidRDefault="00D22554" w:rsidP="005044A7">
            <w:pPr>
              <w:pStyle w:val="ListParagraph"/>
              <w:numPr>
                <w:ilvl w:val="0"/>
                <w:numId w:val="21"/>
              </w:numPr>
              <w:spacing w:before="60" w:after="60"/>
              <w:contextualSpacing w:val="0"/>
              <w:jc w:val="both"/>
            </w:pPr>
            <w:r>
              <w:t xml:space="preserve">Issue </w:t>
            </w:r>
          </w:p>
          <w:p w14:paraId="784854E6" w14:textId="77777777" w:rsidR="00D22554" w:rsidRDefault="00D22554" w:rsidP="005044A7">
            <w:pPr>
              <w:pStyle w:val="ListParagraph"/>
              <w:numPr>
                <w:ilvl w:val="0"/>
                <w:numId w:val="21"/>
              </w:numPr>
              <w:spacing w:before="60" w:after="60"/>
              <w:contextualSpacing w:val="0"/>
              <w:jc w:val="both"/>
            </w:pPr>
            <w:r>
              <w:t>Recommendation</w:t>
            </w:r>
          </w:p>
          <w:p w14:paraId="09EDE535" w14:textId="77777777" w:rsidR="00D22554" w:rsidRDefault="00D22554" w:rsidP="005044A7">
            <w:pPr>
              <w:pStyle w:val="ListParagraph"/>
              <w:numPr>
                <w:ilvl w:val="0"/>
                <w:numId w:val="21"/>
              </w:numPr>
              <w:spacing w:before="60" w:after="60"/>
              <w:contextualSpacing w:val="0"/>
              <w:jc w:val="both"/>
            </w:pPr>
            <w:r>
              <w:t>Supporting Points</w:t>
            </w:r>
          </w:p>
          <w:p w14:paraId="067EDA3B" w14:textId="77777777" w:rsidR="00D22554" w:rsidRDefault="00D22554" w:rsidP="005044A7">
            <w:pPr>
              <w:pStyle w:val="ListParagraph"/>
              <w:numPr>
                <w:ilvl w:val="0"/>
                <w:numId w:val="21"/>
              </w:numPr>
              <w:spacing w:before="60" w:after="60"/>
              <w:contextualSpacing w:val="0"/>
              <w:jc w:val="both"/>
            </w:pPr>
            <w:r>
              <w:t>Next Steps</w:t>
            </w:r>
          </w:p>
        </w:tc>
        <w:bookmarkStart w:id="0" w:name="_GoBack"/>
        <w:bookmarkEnd w:id="0"/>
      </w:tr>
      <w:tr w:rsidR="00D22554" w14:paraId="20718382" w14:textId="77777777" w:rsidTr="005044A7">
        <w:tc>
          <w:tcPr>
            <w:tcW w:w="900" w:type="dxa"/>
          </w:tcPr>
          <w:p w14:paraId="093B3D24" w14:textId="77777777" w:rsidR="00D22554" w:rsidRDefault="00D22554" w:rsidP="005044A7">
            <w:pPr>
              <w:spacing w:before="60" w:after="60"/>
              <w:jc w:val="both"/>
            </w:pPr>
            <w:r>
              <w:t>Task #4</w:t>
            </w:r>
          </w:p>
        </w:tc>
        <w:tc>
          <w:tcPr>
            <w:tcW w:w="10116" w:type="dxa"/>
          </w:tcPr>
          <w:p w14:paraId="40A54C6B" w14:textId="77777777" w:rsidR="00D22554" w:rsidRPr="00D22554" w:rsidRDefault="00D22554" w:rsidP="005044A7">
            <w:pPr>
              <w:spacing w:before="60" w:after="60"/>
              <w:jc w:val="both"/>
            </w:pPr>
            <w:r>
              <w:t xml:space="preserve">Please add additional supporting detail to each of your topic sentences </w:t>
            </w:r>
            <w:r>
              <w:rPr>
                <w:i/>
              </w:rPr>
              <w:t>where necessary</w:t>
            </w:r>
            <w:r>
              <w:t xml:space="preserve"> to make your recommendation logical and persuasive.</w:t>
            </w:r>
          </w:p>
        </w:tc>
      </w:tr>
    </w:tbl>
    <w:p w14:paraId="16B26B9D" w14:textId="6C7BD2A3" w:rsidR="00D22554" w:rsidRDefault="00D22554" w:rsidP="003D041C">
      <w:pPr>
        <w:spacing w:after="180"/>
        <w:jc w:val="both"/>
      </w:pPr>
      <w:r>
        <w:t xml:space="preserve"> </w:t>
      </w:r>
    </w:p>
    <w:sectPr w:rsidR="00D22554" w:rsidSect="00397B4F">
      <w:headerReference w:type="default" r:id="rId7"/>
      <w:footerReference w:type="even" r:id="rId8"/>
      <w:footerReference w:type="default" r:id="rId9"/>
      <w:headerReference w:type="first" r:id="rId10"/>
      <w:footerReference w:type="first" r:id="rId11"/>
      <w:pgSz w:w="12240" w:h="15840" w:code="1"/>
      <w:pgMar w:top="1886" w:right="720" w:bottom="1048"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D2766" w14:textId="77777777" w:rsidR="001756C9" w:rsidRDefault="001756C9" w:rsidP="00DB0209">
      <w:r>
        <w:separator/>
      </w:r>
    </w:p>
  </w:endnote>
  <w:endnote w:type="continuationSeparator" w:id="0">
    <w:p w14:paraId="5022BDAD" w14:textId="77777777" w:rsidR="001756C9" w:rsidRDefault="001756C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09E7A49"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xml:space="preserve">: </w:t>
    </w:r>
    <w:r w:rsidR="007E14F3">
      <w:rPr>
        <w:sz w:val="20"/>
        <w:szCs w:val="20"/>
      </w:rPr>
      <w:t xml:space="preserve"> </w:t>
    </w:r>
    <w:r w:rsidR="009812F2">
      <w:rPr>
        <w:sz w:val="20"/>
        <w:szCs w:val="20"/>
      </w:rPr>
      <w:t>Effective Writing</w:t>
    </w:r>
    <w:r w:rsidR="007E14F3">
      <w:rPr>
        <w:sz w:val="20"/>
        <w:szCs w:val="20"/>
      </w:rPr>
      <w:t xml:space="preserve"> Exercises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A50044">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A50044">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5F01ED3"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xml:space="preserve">: </w:t>
    </w:r>
    <w:r w:rsidR="009812F2">
      <w:rPr>
        <w:sz w:val="20"/>
        <w:szCs w:val="20"/>
      </w:rPr>
      <w:t>Effective Writing</w:t>
    </w:r>
    <w:r w:rsidR="00F47995">
      <w:rPr>
        <w:sz w:val="20"/>
        <w:szCs w:val="20"/>
      </w:rPr>
      <w:t xml:space="preserve"> Exercise</w:t>
    </w:r>
    <w:r w:rsidR="00290335">
      <w:rPr>
        <w:sz w:val="20"/>
        <w:szCs w:val="20"/>
      </w:rPr>
      <w:t>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A50044">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A50044">
      <w:rPr>
        <w:noProof/>
        <w:sz w:val="20"/>
        <w:szCs w:val="20"/>
        <w:lang w:bidi="en-US"/>
      </w:rPr>
      <w:t>2</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F5435" w14:textId="77777777" w:rsidR="001756C9" w:rsidRDefault="001756C9" w:rsidP="00DB0209">
      <w:r>
        <w:separator/>
      </w:r>
    </w:p>
  </w:footnote>
  <w:footnote w:type="continuationSeparator" w:id="0">
    <w:p w14:paraId="5E0685FF" w14:textId="77777777" w:rsidR="001756C9" w:rsidRDefault="001756C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47631BE8" w:rsidR="008733CD" w:rsidRPr="003F5B9A" w:rsidRDefault="009812F2" w:rsidP="007831F0">
    <w:pPr>
      <w:pStyle w:val="Header"/>
      <w:jc w:val="center"/>
      <w:rPr>
        <w:b/>
        <w:sz w:val="28"/>
        <w:szCs w:val="28"/>
      </w:rPr>
    </w:pPr>
    <w:r>
      <w:rPr>
        <w:b/>
        <w:sz w:val="28"/>
        <w:szCs w:val="28"/>
      </w:rPr>
      <w:t>Effective Writing</w:t>
    </w:r>
    <w:r w:rsidR="007E14F3">
      <w:rPr>
        <w:b/>
        <w:sz w:val="28"/>
        <w:szCs w:val="28"/>
      </w:rPr>
      <w:t xml:space="preserve"> Exercises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5F"/>
    <w:multiLevelType w:val="hybridMultilevel"/>
    <w:tmpl w:val="414426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61D56"/>
    <w:multiLevelType w:val="hybridMultilevel"/>
    <w:tmpl w:val="5808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F1166"/>
    <w:multiLevelType w:val="hybridMultilevel"/>
    <w:tmpl w:val="6D4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36736"/>
    <w:multiLevelType w:val="hybridMultilevel"/>
    <w:tmpl w:val="A83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8">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4"/>
  </w:num>
  <w:num w:numId="4">
    <w:abstractNumId w:val="10"/>
  </w:num>
  <w:num w:numId="5">
    <w:abstractNumId w:val="6"/>
  </w:num>
  <w:num w:numId="6">
    <w:abstractNumId w:val="12"/>
  </w:num>
  <w:num w:numId="7">
    <w:abstractNumId w:val="4"/>
  </w:num>
  <w:num w:numId="8">
    <w:abstractNumId w:val="21"/>
  </w:num>
  <w:num w:numId="9">
    <w:abstractNumId w:val="11"/>
  </w:num>
  <w:num w:numId="10">
    <w:abstractNumId w:val="9"/>
  </w:num>
  <w:num w:numId="11">
    <w:abstractNumId w:val="2"/>
  </w:num>
  <w:num w:numId="12">
    <w:abstractNumId w:val="20"/>
  </w:num>
  <w:num w:numId="13">
    <w:abstractNumId w:val="17"/>
  </w:num>
  <w:num w:numId="14">
    <w:abstractNumId w:val="16"/>
  </w:num>
  <w:num w:numId="15">
    <w:abstractNumId w:val="3"/>
  </w:num>
  <w:num w:numId="16">
    <w:abstractNumId w:val="18"/>
  </w:num>
  <w:num w:numId="17">
    <w:abstractNumId w:val="8"/>
  </w:num>
  <w:num w:numId="18">
    <w:abstractNumId w:val="1"/>
  </w:num>
  <w:num w:numId="19">
    <w:abstractNumId w:val="15"/>
  </w:num>
  <w:num w:numId="20">
    <w:abstractNumId w:val="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4328C"/>
    <w:rsid w:val="0005253A"/>
    <w:rsid w:val="00053744"/>
    <w:rsid w:val="00064597"/>
    <w:rsid w:val="0006568A"/>
    <w:rsid w:val="000B57DF"/>
    <w:rsid w:val="000B7620"/>
    <w:rsid w:val="000D5755"/>
    <w:rsid w:val="000F0BB7"/>
    <w:rsid w:val="000F2369"/>
    <w:rsid w:val="000F3851"/>
    <w:rsid w:val="00107399"/>
    <w:rsid w:val="00146519"/>
    <w:rsid w:val="00152235"/>
    <w:rsid w:val="00172C12"/>
    <w:rsid w:val="00172D81"/>
    <w:rsid w:val="001756C9"/>
    <w:rsid w:val="00180378"/>
    <w:rsid w:val="00185A38"/>
    <w:rsid w:val="001A2528"/>
    <w:rsid w:val="001A742D"/>
    <w:rsid w:val="001E7F4F"/>
    <w:rsid w:val="00220DA2"/>
    <w:rsid w:val="00233E53"/>
    <w:rsid w:val="002650B2"/>
    <w:rsid w:val="00266179"/>
    <w:rsid w:val="00276AF0"/>
    <w:rsid w:val="00287824"/>
    <w:rsid w:val="00290335"/>
    <w:rsid w:val="002A77D7"/>
    <w:rsid w:val="002A7E30"/>
    <w:rsid w:val="002B2506"/>
    <w:rsid w:val="002D451B"/>
    <w:rsid w:val="002F0B75"/>
    <w:rsid w:val="00303555"/>
    <w:rsid w:val="00305A2C"/>
    <w:rsid w:val="0031188B"/>
    <w:rsid w:val="00315376"/>
    <w:rsid w:val="00320170"/>
    <w:rsid w:val="00341286"/>
    <w:rsid w:val="0037108A"/>
    <w:rsid w:val="00373E65"/>
    <w:rsid w:val="003942F4"/>
    <w:rsid w:val="00397B4F"/>
    <w:rsid w:val="003A38D7"/>
    <w:rsid w:val="003B02B2"/>
    <w:rsid w:val="003B3752"/>
    <w:rsid w:val="003B3AAB"/>
    <w:rsid w:val="003D041C"/>
    <w:rsid w:val="003E0AC4"/>
    <w:rsid w:val="003E6021"/>
    <w:rsid w:val="003F29BF"/>
    <w:rsid w:val="003F5B9A"/>
    <w:rsid w:val="00401732"/>
    <w:rsid w:val="00422D7F"/>
    <w:rsid w:val="00435191"/>
    <w:rsid w:val="00444D97"/>
    <w:rsid w:val="00450714"/>
    <w:rsid w:val="00453A7C"/>
    <w:rsid w:val="00463F52"/>
    <w:rsid w:val="00473B68"/>
    <w:rsid w:val="00477B5C"/>
    <w:rsid w:val="004837FC"/>
    <w:rsid w:val="00493645"/>
    <w:rsid w:val="00495252"/>
    <w:rsid w:val="004A4633"/>
    <w:rsid w:val="004D4F1A"/>
    <w:rsid w:val="004D65EA"/>
    <w:rsid w:val="004D695A"/>
    <w:rsid w:val="004E45D1"/>
    <w:rsid w:val="004F393E"/>
    <w:rsid w:val="004F3DA2"/>
    <w:rsid w:val="00501627"/>
    <w:rsid w:val="005059EA"/>
    <w:rsid w:val="005263CC"/>
    <w:rsid w:val="00526624"/>
    <w:rsid w:val="00553878"/>
    <w:rsid w:val="0056092A"/>
    <w:rsid w:val="005677CC"/>
    <w:rsid w:val="00572DC6"/>
    <w:rsid w:val="00580AD8"/>
    <w:rsid w:val="00586528"/>
    <w:rsid w:val="00591855"/>
    <w:rsid w:val="00595638"/>
    <w:rsid w:val="005A0997"/>
    <w:rsid w:val="005B265E"/>
    <w:rsid w:val="005F0EE4"/>
    <w:rsid w:val="0060133E"/>
    <w:rsid w:val="0061147D"/>
    <w:rsid w:val="00615A7A"/>
    <w:rsid w:val="00622037"/>
    <w:rsid w:val="006326FF"/>
    <w:rsid w:val="00667D16"/>
    <w:rsid w:val="00672740"/>
    <w:rsid w:val="006742D6"/>
    <w:rsid w:val="00674C07"/>
    <w:rsid w:val="006829A2"/>
    <w:rsid w:val="006A1FC4"/>
    <w:rsid w:val="006B13CA"/>
    <w:rsid w:val="006B2C4D"/>
    <w:rsid w:val="006B3885"/>
    <w:rsid w:val="006B6618"/>
    <w:rsid w:val="006D1704"/>
    <w:rsid w:val="006D33A6"/>
    <w:rsid w:val="006D576D"/>
    <w:rsid w:val="006E61E8"/>
    <w:rsid w:val="006F2536"/>
    <w:rsid w:val="00714502"/>
    <w:rsid w:val="00717D2B"/>
    <w:rsid w:val="00721D28"/>
    <w:rsid w:val="007223F6"/>
    <w:rsid w:val="0072412B"/>
    <w:rsid w:val="00740D0B"/>
    <w:rsid w:val="00751391"/>
    <w:rsid w:val="00754ABF"/>
    <w:rsid w:val="00757825"/>
    <w:rsid w:val="00776BC3"/>
    <w:rsid w:val="00781CC8"/>
    <w:rsid w:val="007831F0"/>
    <w:rsid w:val="0078398E"/>
    <w:rsid w:val="0078468A"/>
    <w:rsid w:val="00796D50"/>
    <w:rsid w:val="007A3FB6"/>
    <w:rsid w:val="007B3E04"/>
    <w:rsid w:val="007C2D81"/>
    <w:rsid w:val="007D1BE3"/>
    <w:rsid w:val="007D5973"/>
    <w:rsid w:val="007E14F3"/>
    <w:rsid w:val="007E25CE"/>
    <w:rsid w:val="007E6956"/>
    <w:rsid w:val="007F409A"/>
    <w:rsid w:val="008008BB"/>
    <w:rsid w:val="00810B33"/>
    <w:rsid w:val="00817C95"/>
    <w:rsid w:val="00833344"/>
    <w:rsid w:val="008401FE"/>
    <w:rsid w:val="008411B6"/>
    <w:rsid w:val="0085243B"/>
    <w:rsid w:val="008641D2"/>
    <w:rsid w:val="008733CD"/>
    <w:rsid w:val="008737FD"/>
    <w:rsid w:val="008831A8"/>
    <w:rsid w:val="00883206"/>
    <w:rsid w:val="00886AD1"/>
    <w:rsid w:val="00891500"/>
    <w:rsid w:val="008E0119"/>
    <w:rsid w:val="008F7A80"/>
    <w:rsid w:val="00903513"/>
    <w:rsid w:val="0093157A"/>
    <w:rsid w:val="00943A87"/>
    <w:rsid w:val="009461A1"/>
    <w:rsid w:val="009511BC"/>
    <w:rsid w:val="0097037D"/>
    <w:rsid w:val="009812F2"/>
    <w:rsid w:val="009A1488"/>
    <w:rsid w:val="009C5E7C"/>
    <w:rsid w:val="009C6D21"/>
    <w:rsid w:val="009E0FBC"/>
    <w:rsid w:val="009E36C6"/>
    <w:rsid w:val="009E47FE"/>
    <w:rsid w:val="00A00194"/>
    <w:rsid w:val="00A104D5"/>
    <w:rsid w:val="00A22EF7"/>
    <w:rsid w:val="00A25190"/>
    <w:rsid w:val="00A3121C"/>
    <w:rsid w:val="00A3590C"/>
    <w:rsid w:val="00A37E57"/>
    <w:rsid w:val="00A50044"/>
    <w:rsid w:val="00A52B4E"/>
    <w:rsid w:val="00A86045"/>
    <w:rsid w:val="00A92631"/>
    <w:rsid w:val="00AA03CE"/>
    <w:rsid w:val="00AD34A3"/>
    <w:rsid w:val="00AE578E"/>
    <w:rsid w:val="00AE78BE"/>
    <w:rsid w:val="00AE7D54"/>
    <w:rsid w:val="00B1150E"/>
    <w:rsid w:val="00B27589"/>
    <w:rsid w:val="00B31C36"/>
    <w:rsid w:val="00B474F7"/>
    <w:rsid w:val="00B660D1"/>
    <w:rsid w:val="00B765CA"/>
    <w:rsid w:val="00B867FF"/>
    <w:rsid w:val="00BA0392"/>
    <w:rsid w:val="00BA7CDD"/>
    <w:rsid w:val="00BB4181"/>
    <w:rsid w:val="00BC4C66"/>
    <w:rsid w:val="00BE730B"/>
    <w:rsid w:val="00C10993"/>
    <w:rsid w:val="00C1207A"/>
    <w:rsid w:val="00C210C9"/>
    <w:rsid w:val="00C214E8"/>
    <w:rsid w:val="00C41551"/>
    <w:rsid w:val="00C47AE5"/>
    <w:rsid w:val="00C55002"/>
    <w:rsid w:val="00C60645"/>
    <w:rsid w:val="00C670E7"/>
    <w:rsid w:val="00C77C14"/>
    <w:rsid w:val="00C85D79"/>
    <w:rsid w:val="00CA3E1E"/>
    <w:rsid w:val="00CB0599"/>
    <w:rsid w:val="00CD4EB0"/>
    <w:rsid w:val="00CE2F08"/>
    <w:rsid w:val="00CE3769"/>
    <w:rsid w:val="00CE649E"/>
    <w:rsid w:val="00CF2B63"/>
    <w:rsid w:val="00D01959"/>
    <w:rsid w:val="00D04B59"/>
    <w:rsid w:val="00D22554"/>
    <w:rsid w:val="00D50B71"/>
    <w:rsid w:val="00D5383B"/>
    <w:rsid w:val="00D61844"/>
    <w:rsid w:val="00D73903"/>
    <w:rsid w:val="00D80088"/>
    <w:rsid w:val="00D8214E"/>
    <w:rsid w:val="00D96ED6"/>
    <w:rsid w:val="00DB0209"/>
    <w:rsid w:val="00DB2A31"/>
    <w:rsid w:val="00DC2D74"/>
    <w:rsid w:val="00DD6784"/>
    <w:rsid w:val="00DE5DEA"/>
    <w:rsid w:val="00DF00E6"/>
    <w:rsid w:val="00DF48CF"/>
    <w:rsid w:val="00E12334"/>
    <w:rsid w:val="00E15313"/>
    <w:rsid w:val="00E30A96"/>
    <w:rsid w:val="00E3300C"/>
    <w:rsid w:val="00E57246"/>
    <w:rsid w:val="00E666D3"/>
    <w:rsid w:val="00E738DA"/>
    <w:rsid w:val="00E95B1C"/>
    <w:rsid w:val="00EB3677"/>
    <w:rsid w:val="00EB768F"/>
    <w:rsid w:val="00EC595B"/>
    <w:rsid w:val="00ED7EF7"/>
    <w:rsid w:val="00EE25B9"/>
    <w:rsid w:val="00EF5624"/>
    <w:rsid w:val="00F248C7"/>
    <w:rsid w:val="00F309A2"/>
    <w:rsid w:val="00F4016B"/>
    <w:rsid w:val="00F47995"/>
    <w:rsid w:val="00F61DEE"/>
    <w:rsid w:val="00F7450B"/>
    <w:rsid w:val="00F81E07"/>
    <w:rsid w:val="00F8201F"/>
    <w:rsid w:val="00F92A36"/>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2016-06-11T21:52:00Z</cp:lastPrinted>
  <dcterms:created xsi:type="dcterms:W3CDTF">2016-06-09T09:00:00Z</dcterms:created>
  <dcterms:modified xsi:type="dcterms:W3CDTF">2016-06-11T21:53:00Z</dcterms:modified>
</cp:coreProperties>
</file>