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254B4991" w:rsidR="002650B2" w:rsidRPr="00D0381E" w:rsidRDefault="00A869B7" w:rsidP="007E25CE">
      <w:pPr>
        <w:jc w:val="center"/>
        <w:rPr>
          <w:b/>
          <w:noProof/>
          <w:sz w:val="28"/>
          <w:szCs w:val="28"/>
        </w:rPr>
      </w:pPr>
      <w:r>
        <w:rPr>
          <w:b/>
          <w:noProof/>
          <w:sz w:val="28"/>
          <w:szCs w:val="28"/>
        </w:rPr>
        <w:t xml:space="preserve">Jump Start </w:t>
      </w:r>
      <w:r w:rsidR="00D0381E" w:rsidRPr="00D0381E">
        <w:rPr>
          <w:b/>
          <w:noProof/>
          <w:sz w:val="28"/>
          <w:szCs w:val="28"/>
        </w:rPr>
        <w:t>Micro-Enterprise Credential</w:t>
      </w:r>
      <w:r w:rsidR="00F54154">
        <w:rPr>
          <w:b/>
          <w:noProof/>
          <w:sz w:val="28"/>
          <w:szCs w:val="28"/>
        </w:rPr>
        <w:t xml:space="preserve"> – Key Financial Concepts</w:t>
      </w:r>
      <w:r w:rsidR="00DA4539">
        <w:rPr>
          <w:b/>
          <w:noProof/>
          <w:sz w:val="28"/>
          <w:szCs w:val="28"/>
        </w:rPr>
        <w:t xml:space="preserve"> Student Handout</w:t>
      </w:r>
    </w:p>
    <w:p w14:paraId="433F7BDC" w14:textId="2E42C2A0" w:rsidR="007C2D81" w:rsidRDefault="00460120" w:rsidP="007E25CE">
      <w:pPr>
        <w:jc w:val="center"/>
        <w:rPr>
          <w:noProof/>
          <w:sz w:val="20"/>
          <w:szCs w:val="20"/>
        </w:rPr>
      </w:pPr>
      <w:r>
        <w:rPr>
          <w:noProof/>
          <w:sz w:val="20"/>
          <w:szCs w:val="20"/>
        </w:rPr>
        <w:t>(Updated:  July 2016</w:t>
      </w:r>
      <w:r w:rsidR="000E0A51">
        <w:rPr>
          <w:noProof/>
          <w:sz w:val="20"/>
          <w:szCs w:val="20"/>
        </w:rPr>
        <w:t>)</w:t>
      </w:r>
    </w:p>
    <w:p w14:paraId="675724D2" w14:textId="77777777" w:rsidR="00F54154" w:rsidRDefault="00F54154" w:rsidP="007E25CE">
      <w:pPr>
        <w:jc w:val="center"/>
      </w:pPr>
    </w:p>
    <w:tbl>
      <w:tblPr>
        <w:tblStyle w:val="TableGrid"/>
        <w:tblW w:w="0" w:type="auto"/>
        <w:tblLayout w:type="fixed"/>
        <w:tblLook w:val="04A0" w:firstRow="1" w:lastRow="0" w:firstColumn="1" w:lastColumn="0" w:noHBand="0" w:noVBand="1"/>
      </w:tblPr>
      <w:tblGrid>
        <w:gridCol w:w="2718"/>
        <w:gridCol w:w="8298"/>
      </w:tblGrid>
      <w:tr w:rsidR="00F93D32" w14:paraId="6D950CF7" w14:textId="77777777" w:rsidTr="00F93D32">
        <w:tc>
          <w:tcPr>
            <w:tcW w:w="11016" w:type="dxa"/>
            <w:gridSpan w:val="2"/>
            <w:shd w:val="clear" w:color="auto" w:fill="F2F2F2" w:themeFill="background1" w:themeFillShade="F2"/>
            <w:vAlign w:val="center"/>
          </w:tcPr>
          <w:p w14:paraId="03ABB6EB" w14:textId="688F7585" w:rsidR="00F93D32" w:rsidRPr="00AF39F0" w:rsidRDefault="00F54154" w:rsidP="00F93D32">
            <w:pPr>
              <w:spacing w:before="60" w:after="60"/>
              <w:jc w:val="center"/>
              <w:rPr>
                <w:b/>
                <w:color w:val="0000B1"/>
                <w:sz w:val="40"/>
                <w:szCs w:val="40"/>
              </w:rPr>
            </w:pPr>
            <w:r>
              <w:rPr>
                <w:b/>
                <w:color w:val="0000B1"/>
                <w:sz w:val="40"/>
                <w:szCs w:val="40"/>
              </w:rPr>
              <w:t>Types of Ownership</w:t>
            </w:r>
          </w:p>
        </w:tc>
      </w:tr>
      <w:tr w:rsidR="00F93D32" w14:paraId="6FC9638A" w14:textId="77777777" w:rsidTr="00803166">
        <w:tc>
          <w:tcPr>
            <w:tcW w:w="2718" w:type="dxa"/>
            <w:vAlign w:val="center"/>
          </w:tcPr>
          <w:p w14:paraId="6B2947F5" w14:textId="26A5B088" w:rsidR="00F93D32" w:rsidRPr="00F93D32" w:rsidRDefault="00F54154" w:rsidP="00803166">
            <w:pPr>
              <w:spacing w:before="120" w:after="120"/>
              <w:rPr>
                <w:sz w:val="32"/>
                <w:szCs w:val="32"/>
              </w:rPr>
            </w:pPr>
            <w:r>
              <w:rPr>
                <w:sz w:val="32"/>
                <w:szCs w:val="32"/>
              </w:rPr>
              <w:t>Sole Proprietorship (or Partnership)</w:t>
            </w:r>
          </w:p>
        </w:tc>
        <w:tc>
          <w:tcPr>
            <w:tcW w:w="8298" w:type="dxa"/>
            <w:vAlign w:val="center"/>
          </w:tcPr>
          <w:p w14:paraId="29BA6BE1" w14:textId="2E10D4C8" w:rsidR="00F93D32" w:rsidRPr="00803166" w:rsidRDefault="00803166" w:rsidP="00F54154">
            <w:pPr>
              <w:spacing w:before="60" w:after="60"/>
              <w:rPr>
                <w:sz w:val="28"/>
                <w:szCs w:val="28"/>
              </w:rPr>
            </w:pPr>
            <w:r w:rsidRPr="00803166">
              <w:rPr>
                <w:sz w:val="28"/>
                <w:szCs w:val="28"/>
              </w:rPr>
              <w:t>An individual (or group of individuals) owns the company.  Owners are taxed on the profits of the company.  Owners are personally liable for any debts or judgments against the company.</w:t>
            </w:r>
          </w:p>
        </w:tc>
      </w:tr>
      <w:tr w:rsidR="00F93D32" w14:paraId="612D8B35" w14:textId="77777777" w:rsidTr="00803166">
        <w:tc>
          <w:tcPr>
            <w:tcW w:w="2718" w:type="dxa"/>
            <w:vAlign w:val="center"/>
          </w:tcPr>
          <w:p w14:paraId="1BFC85F1" w14:textId="4115E952" w:rsidR="00F93D32" w:rsidRPr="00F93D32" w:rsidRDefault="00F54154" w:rsidP="00803166">
            <w:pPr>
              <w:spacing w:before="120" w:after="120"/>
              <w:rPr>
                <w:sz w:val="32"/>
                <w:szCs w:val="32"/>
              </w:rPr>
            </w:pPr>
            <w:r>
              <w:rPr>
                <w:sz w:val="32"/>
                <w:szCs w:val="32"/>
              </w:rPr>
              <w:t>Corporation</w:t>
            </w:r>
          </w:p>
        </w:tc>
        <w:tc>
          <w:tcPr>
            <w:tcW w:w="8298" w:type="dxa"/>
            <w:vAlign w:val="center"/>
          </w:tcPr>
          <w:p w14:paraId="41AB3C1A" w14:textId="4A9DB3FE" w:rsidR="00F93D32" w:rsidRPr="00803166" w:rsidRDefault="00803166" w:rsidP="00F54154">
            <w:pPr>
              <w:spacing w:before="60" w:after="60"/>
              <w:rPr>
                <w:sz w:val="28"/>
                <w:szCs w:val="28"/>
              </w:rPr>
            </w:pPr>
            <w:r>
              <w:rPr>
                <w:sz w:val="28"/>
                <w:szCs w:val="28"/>
              </w:rPr>
              <w:t>A corporation is a person in the eyes of the law.  The corporation is taxed for profits and is liable for any debts or judgments.  Corporations are owned by shareholders (individuals or other corporations).</w:t>
            </w:r>
          </w:p>
        </w:tc>
      </w:tr>
      <w:tr w:rsidR="00F93D32" w14:paraId="06C0ABD4" w14:textId="77777777" w:rsidTr="00803166">
        <w:tc>
          <w:tcPr>
            <w:tcW w:w="2718" w:type="dxa"/>
            <w:vAlign w:val="center"/>
          </w:tcPr>
          <w:p w14:paraId="2B426153" w14:textId="58D933DB" w:rsidR="00F93D32" w:rsidRPr="00F93D32" w:rsidRDefault="00F54154" w:rsidP="00803166">
            <w:pPr>
              <w:spacing w:before="120" w:after="120"/>
              <w:rPr>
                <w:sz w:val="32"/>
                <w:szCs w:val="32"/>
              </w:rPr>
            </w:pPr>
            <w:r>
              <w:rPr>
                <w:sz w:val="32"/>
                <w:szCs w:val="32"/>
              </w:rPr>
              <w:t>Limited Liability Corporation (LLC)</w:t>
            </w:r>
          </w:p>
        </w:tc>
        <w:tc>
          <w:tcPr>
            <w:tcW w:w="8298" w:type="dxa"/>
            <w:vAlign w:val="center"/>
          </w:tcPr>
          <w:p w14:paraId="2C9C644D" w14:textId="4B80B1FB" w:rsidR="00F93D32" w:rsidRPr="00803166" w:rsidRDefault="00803166" w:rsidP="00495B4F">
            <w:pPr>
              <w:spacing w:before="60" w:after="60"/>
              <w:rPr>
                <w:sz w:val="28"/>
                <w:szCs w:val="28"/>
              </w:rPr>
            </w:pPr>
            <w:r>
              <w:rPr>
                <w:sz w:val="28"/>
                <w:szCs w:val="28"/>
              </w:rPr>
              <w:t xml:space="preserve">A special type of corporation where individual owners (or “members”) are taxed </w:t>
            </w:r>
            <w:r w:rsidR="00495B4F">
              <w:rPr>
                <w:sz w:val="28"/>
                <w:szCs w:val="28"/>
              </w:rPr>
              <w:t xml:space="preserve">on </w:t>
            </w:r>
            <w:r>
              <w:rPr>
                <w:sz w:val="28"/>
                <w:szCs w:val="28"/>
              </w:rPr>
              <w:t>the profits of the company, but the corporation</w:t>
            </w:r>
            <w:r w:rsidR="00495B4F">
              <w:rPr>
                <w:sz w:val="28"/>
                <w:szCs w:val="28"/>
              </w:rPr>
              <w:t xml:space="preserve"> (not the member-owners) is </w:t>
            </w:r>
            <w:r>
              <w:rPr>
                <w:sz w:val="28"/>
                <w:szCs w:val="28"/>
              </w:rPr>
              <w:t>liable for debts or judgments against the company.</w:t>
            </w:r>
          </w:p>
        </w:tc>
      </w:tr>
      <w:tr w:rsidR="00803166" w14:paraId="024B990D" w14:textId="77777777" w:rsidTr="00803166">
        <w:tc>
          <w:tcPr>
            <w:tcW w:w="11016" w:type="dxa"/>
            <w:gridSpan w:val="2"/>
            <w:shd w:val="clear" w:color="auto" w:fill="F2F2F2" w:themeFill="background1" w:themeFillShade="F2"/>
            <w:vAlign w:val="center"/>
          </w:tcPr>
          <w:p w14:paraId="435A8275" w14:textId="50C51504" w:rsidR="00803166" w:rsidRPr="008008C8" w:rsidRDefault="00803166" w:rsidP="00803166">
            <w:pPr>
              <w:spacing w:before="60" w:after="60"/>
              <w:jc w:val="center"/>
              <w:rPr>
                <w:b/>
                <w:color w:val="000090"/>
                <w:sz w:val="28"/>
                <w:szCs w:val="28"/>
              </w:rPr>
            </w:pPr>
            <w:r w:rsidRPr="008008C8">
              <w:rPr>
                <w:b/>
                <w:color w:val="000090"/>
                <w:sz w:val="28"/>
                <w:szCs w:val="28"/>
              </w:rPr>
              <w:t>For the purposes of the Micro-Enterprise Credential, we’ll assume all start-ups are LLCs.</w:t>
            </w:r>
          </w:p>
        </w:tc>
      </w:tr>
    </w:tbl>
    <w:p w14:paraId="2B0DA306" w14:textId="77777777" w:rsidR="00F93D32" w:rsidRDefault="00F93D32" w:rsidP="007E25CE">
      <w:pPr>
        <w:jc w:val="center"/>
      </w:pPr>
    </w:p>
    <w:tbl>
      <w:tblPr>
        <w:tblStyle w:val="TableGrid"/>
        <w:tblW w:w="0" w:type="auto"/>
        <w:tblLayout w:type="fixed"/>
        <w:tblLook w:val="04A0" w:firstRow="1" w:lastRow="0" w:firstColumn="1" w:lastColumn="0" w:noHBand="0" w:noVBand="1"/>
      </w:tblPr>
      <w:tblGrid>
        <w:gridCol w:w="2538"/>
        <w:gridCol w:w="720"/>
        <w:gridCol w:w="2250"/>
        <w:gridCol w:w="180"/>
        <w:gridCol w:w="156"/>
        <w:gridCol w:w="384"/>
        <w:gridCol w:w="2202"/>
        <w:gridCol w:w="2586"/>
      </w:tblGrid>
      <w:tr w:rsidR="00680490" w14:paraId="23B71E81" w14:textId="77777777" w:rsidTr="00680490">
        <w:tc>
          <w:tcPr>
            <w:tcW w:w="11016" w:type="dxa"/>
            <w:gridSpan w:val="8"/>
            <w:tcBorders>
              <w:bottom w:val="single" w:sz="4" w:space="0" w:color="000000" w:themeColor="text1"/>
            </w:tcBorders>
            <w:shd w:val="clear" w:color="auto" w:fill="F2F2F2" w:themeFill="background1" w:themeFillShade="F2"/>
            <w:vAlign w:val="center"/>
          </w:tcPr>
          <w:p w14:paraId="24F9F19F" w14:textId="684A371F" w:rsidR="00680490" w:rsidRPr="00AF39F0" w:rsidRDefault="00803166" w:rsidP="008008C8">
            <w:pPr>
              <w:spacing w:before="60" w:after="60"/>
              <w:jc w:val="center"/>
              <w:rPr>
                <w:b/>
                <w:color w:val="0000B1"/>
                <w:sz w:val="40"/>
                <w:szCs w:val="40"/>
              </w:rPr>
            </w:pPr>
            <w:r>
              <w:rPr>
                <w:b/>
                <w:color w:val="0000B1"/>
                <w:sz w:val="40"/>
                <w:szCs w:val="40"/>
              </w:rPr>
              <w:t>Creating a “Pro Forma”</w:t>
            </w:r>
          </w:p>
        </w:tc>
      </w:tr>
      <w:tr w:rsidR="00803166" w14:paraId="208F29C9" w14:textId="77777777" w:rsidTr="00803166">
        <w:tc>
          <w:tcPr>
            <w:tcW w:w="11016" w:type="dxa"/>
            <w:gridSpan w:val="8"/>
            <w:tcBorders>
              <w:bottom w:val="single" w:sz="4" w:space="0" w:color="auto"/>
            </w:tcBorders>
            <w:shd w:val="clear" w:color="auto" w:fill="auto"/>
            <w:vAlign w:val="center"/>
          </w:tcPr>
          <w:p w14:paraId="4CA94523" w14:textId="00821456" w:rsidR="00803166" w:rsidRPr="00803166" w:rsidRDefault="00803166" w:rsidP="00803166">
            <w:pPr>
              <w:spacing w:before="120" w:after="120"/>
              <w:jc w:val="center"/>
              <w:rPr>
                <w:b/>
                <w:color w:val="000090"/>
                <w:sz w:val="32"/>
                <w:szCs w:val="32"/>
              </w:rPr>
            </w:pPr>
            <w:r w:rsidRPr="00803166">
              <w:rPr>
                <w:b/>
                <w:color w:val="000090"/>
                <w:sz w:val="32"/>
                <w:szCs w:val="32"/>
              </w:rPr>
              <w:t>A “pro forma” is a projection of your company’s financial performance.</w:t>
            </w:r>
          </w:p>
          <w:p w14:paraId="6677E4BE" w14:textId="1952DA0C" w:rsidR="00803166" w:rsidRPr="00803166" w:rsidRDefault="00803166" w:rsidP="00803166">
            <w:pPr>
              <w:spacing w:before="120" w:after="120"/>
              <w:rPr>
                <w:sz w:val="32"/>
                <w:szCs w:val="32"/>
              </w:rPr>
            </w:pPr>
            <w:r>
              <w:rPr>
                <w:sz w:val="32"/>
                <w:szCs w:val="32"/>
              </w:rPr>
              <w:t>Business leaders brainstorm how well their company will do over the next year (or “quarter”) by considering two critical components of financial performance:</w:t>
            </w:r>
          </w:p>
        </w:tc>
      </w:tr>
      <w:tr w:rsidR="008008C8" w14:paraId="0307D6DE" w14:textId="77777777" w:rsidTr="00803166">
        <w:tc>
          <w:tcPr>
            <w:tcW w:w="5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4FC199" w14:textId="756B47AF" w:rsidR="008008C8" w:rsidRDefault="008008C8" w:rsidP="00803166">
            <w:pPr>
              <w:spacing w:before="120" w:after="120"/>
              <w:jc w:val="center"/>
              <w:rPr>
                <w:b/>
                <w:sz w:val="32"/>
                <w:szCs w:val="32"/>
              </w:rPr>
            </w:pPr>
            <w:r>
              <w:rPr>
                <w:b/>
                <w:sz w:val="32"/>
                <w:szCs w:val="32"/>
              </w:rPr>
              <w:t>Revenue Projections</w:t>
            </w:r>
          </w:p>
        </w:tc>
        <w:tc>
          <w:tcPr>
            <w:tcW w:w="55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C2BE36" w14:textId="0CB6CD9B" w:rsidR="008008C8" w:rsidRDefault="008008C8" w:rsidP="00803166">
            <w:pPr>
              <w:spacing w:before="120" w:after="120"/>
              <w:jc w:val="center"/>
              <w:rPr>
                <w:b/>
                <w:sz w:val="32"/>
                <w:szCs w:val="32"/>
              </w:rPr>
            </w:pPr>
            <w:r>
              <w:rPr>
                <w:b/>
                <w:sz w:val="32"/>
                <w:szCs w:val="32"/>
              </w:rPr>
              <w:t>Cost Projections</w:t>
            </w:r>
          </w:p>
        </w:tc>
      </w:tr>
      <w:tr w:rsidR="00680490" w14:paraId="5DE64BA8" w14:textId="77777777" w:rsidTr="00803166">
        <w:tc>
          <w:tcPr>
            <w:tcW w:w="5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2A71D4" w14:textId="77777777" w:rsidR="00680490" w:rsidRDefault="00803166" w:rsidP="00825C0F">
            <w:pPr>
              <w:pStyle w:val="ListParagraph"/>
              <w:numPr>
                <w:ilvl w:val="0"/>
                <w:numId w:val="10"/>
              </w:numPr>
              <w:spacing w:before="120" w:after="120"/>
              <w:ind w:left="540"/>
              <w:contextualSpacing w:val="0"/>
              <w:rPr>
                <w:sz w:val="32"/>
                <w:szCs w:val="32"/>
              </w:rPr>
            </w:pPr>
            <w:r>
              <w:rPr>
                <w:sz w:val="32"/>
                <w:szCs w:val="32"/>
              </w:rPr>
              <w:t>What goods and services your enterprise will offer</w:t>
            </w:r>
          </w:p>
          <w:p w14:paraId="7989D2D9" w14:textId="77777777" w:rsidR="00803166" w:rsidRDefault="00803166" w:rsidP="00825C0F">
            <w:pPr>
              <w:pStyle w:val="ListParagraph"/>
              <w:numPr>
                <w:ilvl w:val="0"/>
                <w:numId w:val="10"/>
              </w:numPr>
              <w:spacing w:before="120" w:after="120"/>
              <w:ind w:left="540"/>
              <w:contextualSpacing w:val="0"/>
              <w:rPr>
                <w:sz w:val="32"/>
                <w:szCs w:val="32"/>
              </w:rPr>
            </w:pPr>
            <w:r>
              <w:rPr>
                <w:sz w:val="32"/>
                <w:szCs w:val="32"/>
              </w:rPr>
              <w:t>What prices you will set</w:t>
            </w:r>
          </w:p>
          <w:p w14:paraId="1E746187" w14:textId="77777777" w:rsidR="00803166" w:rsidRDefault="00803166" w:rsidP="00825C0F">
            <w:pPr>
              <w:pStyle w:val="ListParagraph"/>
              <w:numPr>
                <w:ilvl w:val="0"/>
                <w:numId w:val="10"/>
              </w:numPr>
              <w:spacing w:before="120" w:after="120"/>
              <w:ind w:left="540"/>
              <w:contextualSpacing w:val="0"/>
              <w:rPr>
                <w:sz w:val="32"/>
                <w:szCs w:val="32"/>
              </w:rPr>
            </w:pPr>
            <w:r>
              <w:rPr>
                <w:sz w:val="32"/>
                <w:szCs w:val="32"/>
              </w:rPr>
              <w:t>How many “units” you will sell</w:t>
            </w:r>
          </w:p>
          <w:p w14:paraId="2C3E9011" w14:textId="1E662E6F" w:rsidR="00803166" w:rsidRPr="00680490" w:rsidRDefault="00A869B7" w:rsidP="00825C0F">
            <w:pPr>
              <w:pStyle w:val="ListParagraph"/>
              <w:numPr>
                <w:ilvl w:val="0"/>
                <w:numId w:val="10"/>
              </w:numPr>
              <w:spacing w:before="120" w:after="120"/>
              <w:ind w:left="540"/>
              <w:contextualSpacing w:val="0"/>
              <w:rPr>
                <w:sz w:val="32"/>
                <w:szCs w:val="32"/>
              </w:rPr>
            </w:pPr>
            <w:r>
              <w:rPr>
                <w:b/>
                <w:i/>
                <w:sz w:val="32"/>
                <w:szCs w:val="32"/>
              </w:rPr>
              <w:t>“T</w:t>
            </w:r>
            <w:r w:rsidR="00803166">
              <w:rPr>
                <w:b/>
                <w:i/>
                <w:sz w:val="32"/>
                <w:szCs w:val="32"/>
              </w:rPr>
              <w:t>otal revenue</w:t>
            </w:r>
            <w:r>
              <w:rPr>
                <w:b/>
                <w:i/>
                <w:sz w:val="32"/>
                <w:szCs w:val="32"/>
              </w:rPr>
              <w:t>”</w:t>
            </w:r>
            <w:r w:rsidR="00803166">
              <w:rPr>
                <w:b/>
                <w:i/>
                <w:sz w:val="32"/>
                <w:szCs w:val="32"/>
              </w:rPr>
              <w:t xml:space="preserve"> = units x price</w:t>
            </w:r>
          </w:p>
        </w:tc>
        <w:tc>
          <w:tcPr>
            <w:tcW w:w="55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89B4F2" w14:textId="77777777" w:rsidR="0027332E" w:rsidRDefault="00803166" w:rsidP="0027332E">
            <w:pPr>
              <w:pStyle w:val="ListParagraph"/>
              <w:numPr>
                <w:ilvl w:val="0"/>
                <w:numId w:val="10"/>
              </w:numPr>
              <w:spacing w:before="120" w:after="120"/>
              <w:ind w:left="360"/>
              <w:contextualSpacing w:val="0"/>
              <w:rPr>
                <w:sz w:val="32"/>
                <w:szCs w:val="32"/>
              </w:rPr>
            </w:pPr>
            <w:r>
              <w:rPr>
                <w:sz w:val="32"/>
                <w:szCs w:val="32"/>
              </w:rPr>
              <w:t>What “fixed costs” or overhead your enterprise will require</w:t>
            </w:r>
          </w:p>
          <w:p w14:paraId="152BC006" w14:textId="77777777" w:rsidR="00803166" w:rsidRDefault="00803166" w:rsidP="0027332E">
            <w:pPr>
              <w:pStyle w:val="ListParagraph"/>
              <w:numPr>
                <w:ilvl w:val="0"/>
                <w:numId w:val="10"/>
              </w:numPr>
              <w:spacing w:before="120" w:after="120"/>
              <w:ind w:left="360"/>
              <w:contextualSpacing w:val="0"/>
              <w:rPr>
                <w:sz w:val="32"/>
                <w:szCs w:val="32"/>
              </w:rPr>
            </w:pPr>
            <w:r>
              <w:rPr>
                <w:sz w:val="32"/>
                <w:szCs w:val="32"/>
              </w:rPr>
              <w:t>What “variable costs” are part of every unit you sell</w:t>
            </w:r>
          </w:p>
          <w:p w14:paraId="5C23A10D" w14:textId="7E201BF1" w:rsidR="00803166" w:rsidRPr="00680490" w:rsidRDefault="00A869B7" w:rsidP="0027332E">
            <w:pPr>
              <w:pStyle w:val="ListParagraph"/>
              <w:numPr>
                <w:ilvl w:val="0"/>
                <w:numId w:val="10"/>
              </w:numPr>
              <w:spacing w:before="120" w:after="120"/>
              <w:ind w:left="360"/>
              <w:contextualSpacing w:val="0"/>
              <w:rPr>
                <w:sz w:val="32"/>
                <w:szCs w:val="32"/>
              </w:rPr>
            </w:pPr>
            <w:r>
              <w:rPr>
                <w:b/>
                <w:i/>
                <w:sz w:val="32"/>
                <w:szCs w:val="32"/>
              </w:rPr>
              <w:t>“T</w:t>
            </w:r>
            <w:r w:rsidR="00803166">
              <w:rPr>
                <w:b/>
                <w:i/>
                <w:sz w:val="32"/>
                <w:szCs w:val="32"/>
              </w:rPr>
              <w:t>otal costs</w:t>
            </w:r>
            <w:r>
              <w:rPr>
                <w:b/>
                <w:i/>
                <w:sz w:val="32"/>
                <w:szCs w:val="32"/>
              </w:rPr>
              <w:t>”</w:t>
            </w:r>
            <w:r w:rsidR="00803166">
              <w:rPr>
                <w:b/>
                <w:i/>
                <w:sz w:val="32"/>
                <w:szCs w:val="32"/>
              </w:rPr>
              <w:t xml:space="preserve"> = [fixed costs] + [variable costs x units]</w:t>
            </w:r>
          </w:p>
        </w:tc>
      </w:tr>
      <w:tr w:rsidR="003249BA" w14:paraId="561AC92F" w14:textId="77777777" w:rsidTr="003249BA">
        <w:tc>
          <w:tcPr>
            <w:tcW w:w="11016" w:type="dxa"/>
            <w:gridSpan w:val="8"/>
            <w:tcBorders>
              <w:top w:val="single" w:sz="4" w:space="0" w:color="auto"/>
              <w:left w:val="single" w:sz="4" w:space="0" w:color="auto"/>
              <w:bottom w:val="single" w:sz="4" w:space="0" w:color="auto"/>
              <w:right w:val="single" w:sz="4" w:space="0" w:color="auto"/>
            </w:tcBorders>
            <w:shd w:val="clear" w:color="auto" w:fill="E3FFE1"/>
            <w:vAlign w:val="center"/>
          </w:tcPr>
          <w:p w14:paraId="7C8003B2" w14:textId="7F35496C" w:rsidR="003249BA" w:rsidRPr="003249BA" w:rsidRDefault="003249BA" w:rsidP="003249BA">
            <w:pPr>
              <w:spacing w:before="120" w:after="120"/>
              <w:jc w:val="center"/>
              <w:rPr>
                <w:b/>
                <w:sz w:val="32"/>
                <w:szCs w:val="32"/>
              </w:rPr>
            </w:pPr>
            <w:r w:rsidRPr="003249BA">
              <w:rPr>
                <w:b/>
                <w:sz w:val="32"/>
                <w:szCs w:val="32"/>
              </w:rPr>
              <w:t xml:space="preserve">A business is profitable when its revenues </w:t>
            </w:r>
            <w:r>
              <w:rPr>
                <w:b/>
                <w:sz w:val="32"/>
                <w:szCs w:val="32"/>
              </w:rPr>
              <w:t>are greater than</w:t>
            </w:r>
            <w:r w:rsidRPr="003249BA">
              <w:rPr>
                <w:b/>
                <w:sz w:val="32"/>
                <w:szCs w:val="32"/>
              </w:rPr>
              <w:t xml:space="preserve"> its costs.</w:t>
            </w:r>
          </w:p>
        </w:tc>
      </w:tr>
      <w:tr w:rsidR="00803166" w14:paraId="268D42DC" w14:textId="77777777" w:rsidTr="00803166">
        <w:tc>
          <w:tcPr>
            <w:tcW w:w="1101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CD5A6" w14:textId="16E0CFB2" w:rsidR="00803166" w:rsidRDefault="00803166" w:rsidP="00803166">
            <w:pPr>
              <w:spacing w:before="120" w:after="120"/>
              <w:jc w:val="center"/>
              <w:rPr>
                <w:b/>
                <w:sz w:val="32"/>
                <w:szCs w:val="32"/>
              </w:rPr>
            </w:pPr>
            <w:r>
              <w:rPr>
                <w:b/>
                <w:color w:val="000090"/>
                <w:sz w:val="32"/>
                <w:szCs w:val="32"/>
              </w:rPr>
              <w:t>See next page for the definition of those terms in quotation marks</w:t>
            </w:r>
          </w:p>
        </w:tc>
      </w:tr>
      <w:tr w:rsidR="00F93198" w14:paraId="5BE183E6" w14:textId="77777777" w:rsidTr="001E4959">
        <w:tc>
          <w:tcPr>
            <w:tcW w:w="11016" w:type="dxa"/>
            <w:gridSpan w:val="8"/>
            <w:shd w:val="clear" w:color="auto" w:fill="F2F2F2" w:themeFill="background1" w:themeFillShade="F2"/>
            <w:vAlign w:val="center"/>
          </w:tcPr>
          <w:p w14:paraId="6289CF45" w14:textId="0342A5EE" w:rsidR="00F93198" w:rsidRPr="00AF39F0" w:rsidRDefault="00F93198" w:rsidP="001E4959">
            <w:pPr>
              <w:spacing w:before="60" w:after="60"/>
              <w:jc w:val="center"/>
              <w:rPr>
                <w:b/>
                <w:color w:val="0000B1"/>
                <w:sz w:val="40"/>
                <w:szCs w:val="40"/>
              </w:rPr>
            </w:pPr>
            <w:r>
              <w:rPr>
                <w:b/>
                <w:color w:val="0000B1"/>
                <w:sz w:val="40"/>
                <w:szCs w:val="40"/>
              </w:rPr>
              <w:lastRenderedPageBreak/>
              <w:t xml:space="preserve">Definition of Key Terms: </w:t>
            </w:r>
            <w:bookmarkStart w:id="0" w:name="_GoBack"/>
            <w:bookmarkEnd w:id="0"/>
            <w:r>
              <w:rPr>
                <w:b/>
                <w:color w:val="0000B1"/>
                <w:sz w:val="40"/>
                <w:szCs w:val="40"/>
              </w:rPr>
              <w:t xml:space="preserve"> Creating a “Pro Forma”</w:t>
            </w:r>
          </w:p>
        </w:tc>
      </w:tr>
      <w:tr w:rsidR="00F93198" w14:paraId="702335B6" w14:textId="77777777" w:rsidTr="00495B4F">
        <w:tc>
          <w:tcPr>
            <w:tcW w:w="2538" w:type="dxa"/>
            <w:vAlign w:val="center"/>
          </w:tcPr>
          <w:p w14:paraId="758DF5BA" w14:textId="09028FDD" w:rsidR="00F93198" w:rsidRPr="00F93D32" w:rsidRDefault="00F93198" w:rsidP="001E4959">
            <w:pPr>
              <w:spacing w:before="120" w:after="120"/>
              <w:rPr>
                <w:sz w:val="32"/>
                <w:szCs w:val="32"/>
              </w:rPr>
            </w:pPr>
            <w:r>
              <w:rPr>
                <w:sz w:val="32"/>
                <w:szCs w:val="32"/>
              </w:rPr>
              <w:t>Pro Forma</w:t>
            </w:r>
          </w:p>
        </w:tc>
        <w:tc>
          <w:tcPr>
            <w:tcW w:w="8478" w:type="dxa"/>
            <w:gridSpan w:val="7"/>
            <w:vAlign w:val="center"/>
          </w:tcPr>
          <w:p w14:paraId="6218E557" w14:textId="42F00F8E" w:rsidR="00F93198" w:rsidRPr="00803166" w:rsidRDefault="00F93198" w:rsidP="00F93198">
            <w:pPr>
              <w:spacing w:before="60" w:after="60"/>
              <w:rPr>
                <w:sz w:val="28"/>
                <w:szCs w:val="28"/>
              </w:rPr>
            </w:pPr>
            <w:r>
              <w:rPr>
                <w:sz w:val="28"/>
                <w:szCs w:val="28"/>
              </w:rPr>
              <w:t>A Latin phrase (“for the sake of form”) that in business means a projection of future financial performance.  A pro forma usually takes the form of a projection of future revenues and costs.</w:t>
            </w:r>
          </w:p>
        </w:tc>
      </w:tr>
      <w:tr w:rsidR="00F93198" w14:paraId="592C8B98" w14:textId="77777777" w:rsidTr="00495B4F">
        <w:tc>
          <w:tcPr>
            <w:tcW w:w="2538" w:type="dxa"/>
            <w:shd w:val="clear" w:color="auto" w:fill="E3EFFF"/>
            <w:vAlign w:val="center"/>
          </w:tcPr>
          <w:p w14:paraId="11D071AB" w14:textId="6750DADB" w:rsidR="00F93198" w:rsidRPr="00F93D32" w:rsidRDefault="001E4959" w:rsidP="001E4959">
            <w:pPr>
              <w:spacing w:before="120" w:after="120"/>
              <w:rPr>
                <w:sz w:val="32"/>
                <w:szCs w:val="32"/>
              </w:rPr>
            </w:pPr>
            <w:r>
              <w:rPr>
                <w:sz w:val="32"/>
                <w:szCs w:val="32"/>
              </w:rPr>
              <w:t>Quarter</w:t>
            </w:r>
          </w:p>
        </w:tc>
        <w:tc>
          <w:tcPr>
            <w:tcW w:w="8478" w:type="dxa"/>
            <w:gridSpan w:val="7"/>
            <w:shd w:val="clear" w:color="auto" w:fill="DDEBFF"/>
            <w:vAlign w:val="center"/>
          </w:tcPr>
          <w:p w14:paraId="04A56BFD" w14:textId="0BBAA599" w:rsidR="00F93198" w:rsidRPr="00803166" w:rsidRDefault="001E4959" w:rsidP="00D259EC">
            <w:pPr>
              <w:spacing w:before="60" w:after="60"/>
              <w:rPr>
                <w:sz w:val="28"/>
                <w:szCs w:val="28"/>
              </w:rPr>
            </w:pPr>
            <w:r>
              <w:rPr>
                <w:sz w:val="28"/>
                <w:szCs w:val="28"/>
              </w:rPr>
              <w:t xml:space="preserve">Most projections are for a year (or “annual” projections).  A “quarter” means three months.  </w:t>
            </w:r>
            <w:r w:rsidR="00495B4F">
              <w:rPr>
                <w:sz w:val="28"/>
                <w:szCs w:val="28"/>
              </w:rPr>
              <w:t>New and seasonable</w:t>
            </w:r>
            <w:r>
              <w:rPr>
                <w:sz w:val="28"/>
                <w:szCs w:val="28"/>
              </w:rPr>
              <w:t xml:space="preserve"> businesses are </w:t>
            </w:r>
            <w:r w:rsidR="00495B4F">
              <w:rPr>
                <w:sz w:val="28"/>
                <w:szCs w:val="28"/>
              </w:rPr>
              <w:t>most</w:t>
            </w:r>
            <w:r>
              <w:rPr>
                <w:sz w:val="28"/>
                <w:szCs w:val="28"/>
              </w:rPr>
              <w:t xml:space="preserve"> likely to </w:t>
            </w:r>
            <w:r w:rsidR="00D259EC">
              <w:rPr>
                <w:sz w:val="28"/>
                <w:szCs w:val="28"/>
              </w:rPr>
              <w:t>track</w:t>
            </w:r>
            <w:r>
              <w:rPr>
                <w:sz w:val="28"/>
                <w:szCs w:val="28"/>
              </w:rPr>
              <w:t xml:space="preserve"> quarterly projections to make sure they’re on track for success.</w:t>
            </w:r>
          </w:p>
        </w:tc>
      </w:tr>
      <w:tr w:rsidR="00F93198" w14:paraId="1C559AB3" w14:textId="77777777" w:rsidTr="00495B4F">
        <w:tc>
          <w:tcPr>
            <w:tcW w:w="2538" w:type="dxa"/>
            <w:vAlign w:val="center"/>
          </w:tcPr>
          <w:p w14:paraId="1CF43963" w14:textId="6BBA0191" w:rsidR="00F93198" w:rsidRPr="00F93D32" w:rsidRDefault="001E4959" w:rsidP="001E4959">
            <w:pPr>
              <w:spacing w:before="120" w:after="120"/>
              <w:rPr>
                <w:sz w:val="32"/>
                <w:szCs w:val="32"/>
              </w:rPr>
            </w:pPr>
            <w:r>
              <w:rPr>
                <w:sz w:val="32"/>
                <w:szCs w:val="32"/>
              </w:rPr>
              <w:t>Units</w:t>
            </w:r>
          </w:p>
        </w:tc>
        <w:tc>
          <w:tcPr>
            <w:tcW w:w="8478" w:type="dxa"/>
            <w:gridSpan w:val="7"/>
            <w:vAlign w:val="center"/>
          </w:tcPr>
          <w:p w14:paraId="604A4568" w14:textId="7CC386F1" w:rsidR="00F93198" w:rsidRPr="00803166" w:rsidRDefault="001E4959" w:rsidP="001E4959">
            <w:pPr>
              <w:spacing w:before="60" w:after="60"/>
              <w:rPr>
                <w:sz w:val="28"/>
                <w:szCs w:val="28"/>
              </w:rPr>
            </w:pPr>
            <w:r>
              <w:rPr>
                <w:sz w:val="28"/>
                <w:szCs w:val="28"/>
              </w:rPr>
              <w:t>Units refer to the “things” your company sells.  Retail stores sell many different types of units.  Service businesses can sell different services (example:  men’s haircuts, women’s hair styling, manicures, etc.)</w:t>
            </w:r>
          </w:p>
        </w:tc>
      </w:tr>
      <w:tr w:rsidR="001E4959" w14:paraId="24FA0FD8" w14:textId="77777777" w:rsidTr="00495B4F">
        <w:tc>
          <w:tcPr>
            <w:tcW w:w="2538" w:type="dxa"/>
            <w:shd w:val="clear" w:color="auto" w:fill="E3EFFF"/>
            <w:vAlign w:val="center"/>
          </w:tcPr>
          <w:p w14:paraId="67C40E49" w14:textId="7D5796C4" w:rsidR="001E4959" w:rsidRDefault="001E4959" w:rsidP="001E4959">
            <w:pPr>
              <w:spacing w:before="120" w:after="120"/>
              <w:rPr>
                <w:sz w:val="32"/>
                <w:szCs w:val="32"/>
              </w:rPr>
            </w:pPr>
            <w:r>
              <w:rPr>
                <w:sz w:val="32"/>
                <w:szCs w:val="32"/>
              </w:rPr>
              <w:t>Fixed Costs</w:t>
            </w:r>
          </w:p>
        </w:tc>
        <w:tc>
          <w:tcPr>
            <w:tcW w:w="8478" w:type="dxa"/>
            <w:gridSpan w:val="7"/>
            <w:shd w:val="clear" w:color="auto" w:fill="E3EFFF"/>
            <w:vAlign w:val="center"/>
          </w:tcPr>
          <w:p w14:paraId="1EA00B29" w14:textId="77777777" w:rsidR="00440FE5" w:rsidRDefault="001E4959" w:rsidP="001E4959">
            <w:pPr>
              <w:spacing w:before="60" w:after="60"/>
              <w:rPr>
                <w:sz w:val="28"/>
                <w:szCs w:val="28"/>
              </w:rPr>
            </w:pPr>
            <w:r>
              <w:rPr>
                <w:sz w:val="28"/>
                <w:szCs w:val="28"/>
              </w:rPr>
              <w:t xml:space="preserve">Costs that do not vary based on the units sold by your enterprise.  Fixed costs are often incurred as you start your enterprise, before you know how well your enterprise will perform.  </w:t>
            </w:r>
          </w:p>
          <w:p w14:paraId="6764E6E0" w14:textId="7CD8EA8C" w:rsidR="001E4959" w:rsidRDefault="001E4959" w:rsidP="001E4959">
            <w:pPr>
              <w:spacing w:before="60" w:after="60"/>
              <w:rPr>
                <w:sz w:val="28"/>
                <w:szCs w:val="28"/>
              </w:rPr>
            </w:pPr>
            <w:r>
              <w:rPr>
                <w:sz w:val="28"/>
                <w:szCs w:val="28"/>
              </w:rPr>
              <w:t>Example:  when you sign your lease, your store rent is now a fixed cost that will not vary based on how many units you sell.</w:t>
            </w:r>
          </w:p>
        </w:tc>
      </w:tr>
      <w:tr w:rsidR="001E4959" w14:paraId="3A1DAEE9" w14:textId="77777777" w:rsidTr="00495B4F">
        <w:tc>
          <w:tcPr>
            <w:tcW w:w="2538" w:type="dxa"/>
            <w:vAlign w:val="center"/>
          </w:tcPr>
          <w:p w14:paraId="5FB77C8E" w14:textId="77777777" w:rsidR="001E4959" w:rsidRDefault="001E4959" w:rsidP="001E4959">
            <w:pPr>
              <w:spacing w:before="120" w:after="120"/>
              <w:rPr>
                <w:sz w:val="32"/>
                <w:szCs w:val="32"/>
              </w:rPr>
            </w:pPr>
            <w:r>
              <w:rPr>
                <w:sz w:val="32"/>
                <w:szCs w:val="32"/>
              </w:rPr>
              <w:t>Variable Costs</w:t>
            </w:r>
          </w:p>
          <w:p w14:paraId="283E9D99" w14:textId="751AC261" w:rsidR="00A869B7" w:rsidRPr="00A869B7" w:rsidRDefault="00440FE5" w:rsidP="001E4959">
            <w:pPr>
              <w:spacing w:before="120" w:after="120"/>
              <w:rPr>
                <w:sz w:val="28"/>
                <w:szCs w:val="28"/>
              </w:rPr>
            </w:pPr>
            <w:r>
              <w:rPr>
                <w:sz w:val="28"/>
                <w:szCs w:val="28"/>
              </w:rPr>
              <w:t xml:space="preserve"> Cost</w:t>
            </w:r>
            <w:r w:rsidR="00A869B7">
              <w:rPr>
                <w:sz w:val="28"/>
                <w:szCs w:val="28"/>
              </w:rPr>
              <w:t xml:space="preserve"> of Goods Sold</w:t>
            </w:r>
          </w:p>
        </w:tc>
        <w:tc>
          <w:tcPr>
            <w:tcW w:w="8478" w:type="dxa"/>
            <w:gridSpan w:val="7"/>
            <w:vAlign w:val="center"/>
          </w:tcPr>
          <w:p w14:paraId="0B0FBB59" w14:textId="77777777" w:rsidR="001E4959" w:rsidRDefault="001E4959" w:rsidP="001E4959">
            <w:pPr>
              <w:spacing w:before="60" w:after="60"/>
              <w:rPr>
                <w:sz w:val="28"/>
                <w:szCs w:val="28"/>
              </w:rPr>
            </w:pPr>
            <w:r>
              <w:rPr>
                <w:sz w:val="28"/>
                <w:szCs w:val="28"/>
              </w:rPr>
              <w:t>Costs that vary based on the units sold by your enterprise.</w:t>
            </w:r>
          </w:p>
          <w:p w14:paraId="4A631A3D" w14:textId="5BE99D9E" w:rsidR="001E4959" w:rsidRDefault="00440FE5" w:rsidP="001E4959">
            <w:pPr>
              <w:spacing w:before="60" w:after="60"/>
              <w:rPr>
                <w:sz w:val="28"/>
                <w:szCs w:val="28"/>
              </w:rPr>
            </w:pPr>
            <w:r>
              <w:rPr>
                <w:sz w:val="28"/>
                <w:szCs w:val="28"/>
              </w:rPr>
              <w:t>“Cost</w:t>
            </w:r>
            <w:r w:rsidR="001E4959">
              <w:rPr>
                <w:sz w:val="28"/>
                <w:szCs w:val="28"/>
              </w:rPr>
              <w:t xml:space="preserve"> of Good</w:t>
            </w:r>
            <w:r w:rsidR="00A869B7">
              <w:rPr>
                <w:sz w:val="28"/>
                <w:szCs w:val="28"/>
              </w:rPr>
              <w:t>s</w:t>
            </w:r>
            <w:r w:rsidR="001E4959">
              <w:rPr>
                <w:sz w:val="28"/>
                <w:szCs w:val="28"/>
              </w:rPr>
              <w:t xml:space="preserve"> Sold” </w:t>
            </w:r>
            <w:r w:rsidR="006F1F84">
              <w:rPr>
                <w:sz w:val="28"/>
                <w:szCs w:val="28"/>
              </w:rPr>
              <w:t>are</w:t>
            </w:r>
            <w:r w:rsidR="001E4959">
              <w:rPr>
                <w:sz w:val="28"/>
                <w:szCs w:val="28"/>
              </w:rPr>
              <w:t xml:space="preserve"> the costs that make up one unit of what you sell.</w:t>
            </w:r>
            <w:r w:rsidR="00A869B7">
              <w:rPr>
                <w:sz w:val="28"/>
                <w:szCs w:val="28"/>
              </w:rPr>
              <w:t xml:space="preserve">  These can be labor costs as well as material costs.</w:t>
            </w:r>
          </w:p>
          <w:p w14:paraId="0530BF0B" w14:textId="6282B740" w:rsidR="00A869B7" w:rsidRDefault="00A869B7" w:rsidP="00A869B7">
            <w:pPr>
              <w:spacing w:before="60" w:after="60"/>
              <w:rPr>
                <w:sz w:val="28"/>
                <w:szCs w:val="28"/>
              </w:rPr>
            </w:pPr>
            <w:r>
              <w:rPr>
                <w:sz w:val="28"/>
                <w:szCs w:val="28"/>
              </w:rPr>
              <w:t>Example:  when you sell a hat, the variable costs include:  a) the hat’s material;  and  b) the labor cost required to make the hat.</w:t>
            </w:r>
          </w:p>
        </w:tc>
      </w:tr>
      <w:tr w:rsidR="001E4959" w14:paraId="62C6BD43" w14:textId="77777777" w:rsidTr="00495B4F">
        <w:tc>
          <w:tcPr>
            <w:tcW w:w="2538" w:type="dxa"/>
            <w:shd w:val="clear" w:color="auto" w:fill="E3EFFF"/>
            <w:vAlign w:val="center"/>
          </w:tcPr>
          <w:p w14:paraId="1FCBF70A" w14:textId="357F8499" w:rsidR="001E4959" w:rsidRDefault="00A869B7" w:rsidP="001E4959">
            <w:pPr>
              <w:spacing w:before="120" w:after="120"/>
              <w:rPr>
                <w:sz w:val="32"/>
                <w:szCs w:val="32"/>
              </w:rPr>
            </w:pPr>
            <w:r>
              <w:rPr>
                <w:sz w:val="32"/>
                <w:szCs w:val="32"/>
              </w:rPr>
              <w:t>Total Revenue</w:t>
            </w:r>
          </w:p>
        </w:tc>
        <w:tc>
          <w:tcPr>
            <w:tcW w:w="8478" w:type="dxa"/>
            <w:gridSpan w:val="7"/>
            <w:shd w:val="clear" w:color="auto" w:fill="E3EFFF"/>
            <w:vAlign w:val="center"/>
          </w:tcPr>
          <w:p w14:paraId="6ED0FEAA" w14:textId="5B7E2B62" w:rsidR="001E4959" w:rsidRDefault="00A869B7" w:rsidP="001E4959">
            <w:pPr>
              <w:spacing w:before="60" w:after="60"/>
              <w:rPr>
                <w:sz w:val="28"/>
                <w:szCs w:val="28"/>
              </w:rPr>
            </w:pPr>
            <w:r>
              <w:rPr>
                <w:sz w:val="28"/>
                <w:szCs w:val="28"/>
              </w:rPr>
              <w:t>Units times price.  If your enterprise sells more than one type of unit, then your Total Revenue equals the sum of revenues created by selling each type of unit.</w:t>
            </w:r>
          </w:p>
        </w:tc>
      </w:tr>
      <w:tr w:rsidR="00A869B7" w14:paraId="0A13919D" w14:textId="77777777" w:rsidTr="00495B4F">
        <w:tc>
          <w:tcPr>
            <w:tcW w:w="2538" w:type="dxa"/>
            <w:vAlign w:val="center"/>
          </w:tcPr>
          <w:p w14:paraId="4DCBA34A" w14:textId="2BC5F885" w:rsidR="00A869B7" w:rsidRDefault="00A869B7" w:rsidP="001E4959">
            <w:pPr>
              <w:spacing w:before="120" w:after="120"/>
              <w:rPr>
                <w:sz w:val="32"/>
                <w:szCs w:val="32"/>
              </w:rPr>
            </w:pPr>
            <w:r>
              <w:rPr>
                <w:sz w:val="32"/>
                <w:szCs w:val="32"/>
              </w:rPr>
              <w:t>Total Costs</w:t>
            </w:r>
          </w:p>
        </w:tc>
        <w:tc>
          <w:tcPr>
            <w:tcW w:w="8478" w:type="dxa"/>
            <w:gridSpan w:val="7"/>
            <w:vAlign w:val="center"/>
          </w:tcPr>
          <w:p w14:paraId="18442A32" w14:textId="2F8D3730" w:rsidR="00A869B7" w:rsidRDefault="00A869B7" w:rsidP="001E4959">
            <w:pPr>
              <w:spacing w:before="60" w:after="60"/>
              <w:rPr>
                <w:sz w:val="28"/>
                <w:szCs w:val="28"/>
              </w:rPr>
            </w:pPr>
            <w:r>
              <w:rPr>
                <w:sz w:val="28"/>
                <w:szCs w:val="28"/>
              </w:rPr>
              <w:t>Fixed costs plus variable costs.  If your enterprise sells more than one type of unit, your Total Costs equal the sum of your fixed costs and the sum of variable costs (or costs of good sold) for each type of unit.</w:t>
            </w:r>
          </w:p>
        </w:tc>
      </w:tr>
      <w:tr w:rsidR="00A869B7" w14:paraId="6D534159" w14:textId="77777777" w:rsidTr="003249BA">
        <w:tc>
          <w:tcPr>
            <w:tcW w:w="11016" w:type="dxa"/>
            <w:gridSpan w:val="8"/>
            <w:shd w:val="clear" w:color="auto" w:fill="E3FFE1"/>
            <w:vAlign w:val="center"/>
          </w:tcPr>
          <w:p w14:paraId="6853AE51" w14:textId="60FCDBF0" w:rsidR="00A869B7" w:rsidRPr="00A869B7" w:rsidRDefault="00A869B7" w:rsidP="00A869B7">
            <w:pPr>
              <w:spacing w:before="60" w:after="60"/>
              <w:jc w:val="center"/>
              <w:rPr>
                <w:sz w:val="28"/>
                <w:szCs w:val="28"/>
              </w:rPr>
            </w:pPr>
            <w:r>
              <w:rPr>
                <w:b/>
                <w:sz w:val="28"/>
                <w:szCs w:val="28"/>
              </w:rPr>
              <w:t>Extra Credit Concepts</w:t>
            </w:r>
          </w:p>
        </w:tc>
      </w:tr>
      <w:tr w:rsidR="00A869B7" w14:paraId="7AF21DC5" w14:textId="77777777" w:rsidTr="00495B4F">
        <w:tc>
          <w:tcPr>
            <w:tcW w:w="2538" w:type="dxa"/>
            <w:vAlign w:val="center"/>
          </w:tcPr>
          <w:p w14:paraId="55F701CA" w14:textId="5F8E6CEA" w:rsidR="00A869B7" w:rsidRPr="00A869B7" w:rsidRDefault="00A869B7" w:rsidP="001E4959">
            <w:pPr>
              <w:spacing w:before="120" w:after="120"/>
              <w:rPr>
                <w:sz w:val="28"/>
                <w:szCs w:val="28"/>
              </w:rPr>
            </w:pPr>
            <w:r w:rsidRPr="00A869B7">
              <w:rPr>
                <w:sz w:val="28"/>
                <w:szCs w:val="28"/>
              </w:rPr>
              <w:t>Cash Flow</w:t>
            </w:r>
          </w:p>
        </w:tc>
        <w:tc>
          <w:tcPr>
            <w:tcW w:w="8478" w:type="dxa"/>
            <w:gridSpan w:val="7"/>
            <w:vAlign w:val="center"/>
          </w:tcPr>
          <w:p w14:paraId="000C825F" w14:textId="64C8ECA5" w:rsidR="00A869B7" w:rsidRPr="00A869B7" w:rsidRDefault="00A869B7" w:rsidP="00A6016D">
            <w:pPr>
              <w:spacing w:before="60" w:after="60"/>
              <w:rPr>
                <w:i/>
                <w:sz w:val="24"/>
              </w:rPr>
            </w:pPr>
            <w:r>
              <w:rPr>
                <w:sz w:val="24"/>
              </w:rPr>
              <w:t xml:space="preserve">Total Revenues minus Total Cost </w:t>
            </w:r>
            <w:r>
              <w:rPr>
                <w:i/>
                <w:sz w:val="24"/>
              </w:rPr>
              <w:t>minus one-time expenditures</w:t>
            </w:r>
            <w:r w:rsidR="00A6016D">
              <w:rPr>
                <w:i/>
                <w:sz w:val="24"/>
              </w:rPr>
              <w:t xml:space="preserve"> (called “capital expenditures”)</w:t>
            </w:r>
            <w:r>
              <w:rPr>
                <w:i/>
                <w:sz w:val="24"/>
              </w:rPr>
              <w:t xml:space="preserve"> on equipment you will use for many years</w:t>
            </w:r>
            <w:r w:rsidR="00A6016D">
              <w:rPr>
                <w:i/>
                <w:sz w:val="24"/>
              </w:rPr>
              <w:t xml:space="preserve">.  </w:t>
            </w:r>
          </w:p>
        </w:tc>
      </w:tr>
      <w:tr w:rsidR="00A869B7" w14:paraId="0FC95B96" w14:textId="77777777" w:rsidTr="00495B4F">
        <w:tc>
          <w:tcPr>
            <w:tcW w:w="2538" w:type="dxa"/>
            <w:shd w:val="clear" w:color="auto" w:fill="E3EFFF"/>
            <w:vAlign w:val="center"/>
          </w:tcPr>
          <w:p w14:paraId="4DB3ACD3" w14:textId="75F527F8" w:rsidR="00A869B7" w:rsidRPr="00A869B7" w:rsidRDefault="00A869B7" w:rsidP="001E4959">
            <w:pPr>
              <w:spacing w:before="120" w:after="120"/>
              <w:rPr>
                <w:sz w:val="28"/>
                <w:szCs w:val="28"/>
              </w:rPr>
            </w:pPr>
            <w:r w:rsidRPr="00A869B7">
              <w:rPr>
                <w:sz w:val="28"/>
                <w:szCs w:val="28"/>
              </w:rPr>
              <w:t>Semi-Variable Costs</w:t>
            </w:r>
          </w:p>
        </w:tc>
        <w:tc>
          <w:tcPr>
            <w:tcW w:w="8478" w:type="dxa"/>
            <w:gridSpan w:val="7"/>
            <w:shd w:val="clear" w:color="auto" w:fill="E3EFFF"/>
            <w:vAlign w:val="center"/>
          </w:tcPr>
          <w:p w14:paraId="00F9F219" w14:textId="6EE5DF2F" w:rsidR="00A869B7" w:rsidRPr="00A6016D" w:rsidRDefault="00A6016D" w:rsidP="00891668">
            <w:pPr>
              <w:spacing w:before="60" w:after="60"/>
              <w:rPr>
                <w:sz w:val="24"/>
              </w:rPr>
            </w:pPr>
            <w:r>
              <w:rPr>
                <w:sz w:val="24"/>
              </w:rPr>
              <w:t xml:space="preserve">Costs that vary </w:t>
            </w:r>
            <w:r>
              <w:rPr>
                <w:i/>
                <w:sz w:val="24"/>
              </w:rPr>
              <w:t>somewhat</w:t>
            </w:r>
            <w:r>
              <w:rPr>
                <w:sz w:val="24"/>
              </w:rPr>
              <w:t xml:space="preserve"> based on the number of units you sell.  Exam</w:t>
            </w:r>
            <w:r w:rsidR="00891668">
              <w:rPr>
                <w:sz w:val="24"/>
              </w:rPr>
              <w:t>ple:  if your enterprise buys an iP</w:t>
            </w:r>
            <w:r>
              <w:rPr>
                <w:sz w:val="24"/>
              </w:rPr>
              <w:t>hone you won’t have to pay again for apps you already o</w:t>
            </w:r>
            <w:r w:rsidR="00866E7D">
              <w:rPr>
                <w:sz w:val="24"/>
              </w:rPr>
              <w:t>w</w:t>
            </w:r>
            <w:r>
              <w:rPr>
                <w:sz w:val="24"/>
              </w:rPr>
              <w:t xml:space="preserve">n. </w:t>
            </w:r>
          </w:p>
        </w:tc>
      </w:tr>
      <w:tr w:rsidR="00F93198" w14:paraId="2E44DEAA" w14:textId="77777777" w:rsidTr="001E4959">
        <w:tc>
          <w:tcPr>
            <w:tcW w:w="11016" w:type="dxa"/>
            <w:gridSpan w:val="8"/>
            <w:shd w:val="clear" w:color="auto" w:fill="F2F2F2" w:themeFill="background1" w:themeFillShade="F2"/>
            <w:vAlign w:val="center"/>
          </w:tcPr>
          <w:p w14:paraId="1B1C786E" w14:textId="7D4404F7" w:rsidR="00F93198" w:rsidRPr="008008C8" w:rsidRDefault="00A869B7" w:rsidP="00495B4F">
            <w:pPr>
              <w:spacing w:before="60" w:after="60"/>
              <w:jc w:val="center"/>
              <w:rPr>
                <w:b/>
                <w:color w:val="000090"/>
                <w:sz w:val="28"/>
                <w:szCs w:val="28"/>
              </w:rPr>
            </w:pPr>
            <w:r>
              <w:rPr>
                <w:b/>
                <w:color w:val="000090"/>
                <w:sz w:val="28"/>
                <w:szCs w:val="28"/>
              </w:rPr>
              <w:t xml:space="preserve">Take the </w:t>
            </w:r>
            <w:r w:rsidR="00866E7D">
              <w:rPr>
                <w:b/>
                <w:color w:val="000090"/>
                <w:sz w:val="28"/>
                <w:szCs w:val="28"/>
              </w:rPr>
              <w:t>Concepts</w:t>
            </w:r>
            <w:r>
              <w:rPr>
                <w:b/>
                <w:color w:val="000090"/>
                <w:sz w:val="28"/>
                <w:szCs w:val="28"/>
              </w:rPr>
              <w:t xml:space="preserve"> </w:t>
            </w:r>
            <w:r w:rsidR="00866E7D">
              <w:rPr>
                <w:b/>
                <w:color w:val="000090"/>
                <w:sz w:val="28"/>
                <w:szCs w:val="28"/>
              </w:rPr>
              <w:t>Q</w:t>
            </w:r>
            <w:r>
              <w:rPr>
                <w:b/>
                <w:color w:val="000090"/>
                <w:sz w:val="28"/>
                <w:szCs w:val="28"/>
              </w:rPr>
              <w:t xml:space="preserve">uiz on the next page to prove </w:t>
            </w:r>
            <w:r w:rsidR="00495B4F">
              <w:rPr>
                <w:b/>
                <w:color w:val="000090"/>
                <w:sz w:val="28"/>
                <w:szCs w:val="28"/>
              </w:rPr>
              <w:t>your mastery of key pro forma concepts.</w:t>
            </w:r>
          </w:p>
        </w:tc>
      </w:tr>
      <w:tr w:rsidR="00891668" w14:paraId="08583AB9" w14:textId="77777777" w:rsidTr="00891668">
        <w:tc>
          <w:tcPr>
            <w:tcW w:w="11016" w:type="dxa"/>
            <w:gridSpan w:val="8"/>
            <w:shd w:val="clear" w:color="auto" w:fill="F2F2F2" w:themeFill="background1" w:themeFillShade="F2"/>
            <w:vAlign w:val="center"/>
          </w:tcPr>
          <w:p w14:paraId="2852B78C" w14:textId="1251D442" w:rsidR="00891668" w:rsidRPr="00866E7D" w:rsidRDefault="00866E7D" w:rsidP="00891668">
            <w:pPr>
              <w:spacing w:before="60" w:after="60"/>
              <w:jc w:val="center"/>
              <w:rPr>
                <w:b/>
                <w:color w:val="000090"/>
                <w:sz w:val="40"/>
                <w:szCs w:val="40"/>
              </w:rPr>
            </w:pPr>
            <w:r w:rsidRPr="00866E7D">
              <w:rPr>
                <w:b/>
                <w:color w:val="000090"/>
                <w:sz w:val="40"/>
                <w:szCs w:val="40"/>
              </w:rPr>
              <w:lastRenderedPageBreak/>
              <w:t>Concepts</w:t>
            </w:r>
            <w:r w:rsidR="00891668" w:rsidRPr="00866E7D">
              <w:rPr>
                <w:b/>
                <w:color w:val="000090"/>
                <w:sz w:val="40"/>
                <w:szCs w:val="40"/>
              </w:rPr>
              <w:t xml:space="preserve"> Quiz</w:t>
            </w:r>
          </w:p>
        </w:tc>
      </w:tr>
      <w:tr w:rsidR="00891668" w14:paraId="773BE952" w14:textId="77777777" w:rsidTr="00891668">
        <w:tc>
          <w:tcPr>
            <w:tcW w:w="11016" w:type="dxa"/>
            <w:gridSpan w:val="8"/>
            <w:vAlign w:val="center"/>
          </w:tcPr>
          <w:p w14:paraId="1BAB98D8" w14:textId="521B4CD8" w:rsidR="00D259EC" w:rsidRDefault="00D259EC" w:rsidP="00D259EC">
            <w:pPr>
              <w:spacing w:before="60" w:after="60"/>
              <w:rPr>
                <w:sz w:val="32"/>
                <w:szCs w:val="32"/>
              </w:rPr>
            </w:pPr>
            <w:r>
              <w:rPr>
                <w:sz w:val="32"/>
                <w:szCs w:val="32"/>
              </w:rPr>
              <w:t>You open a new gourmet ice cream shop in a temperate weather community because you believe you’ll be able to attract customers throughout the year.  The summer tourist season will be by far the busiest time of year, but your shop will consistently attract local residents throughout the year.</w:t>
            </w:r>
          </w:p>
          <w:p w14:paraId="267ABB83" w14:textId="5F0195CA" w:rsidR="00891668" w:rsidRDefault="00891668" w:rsidP="00891668">
            <w:pPr>
              <w:spacing w:before="60" w:after="60"/>
              <w:rPr>
                <w:sz w:val="32"/>
                <w:szCs w:val="32"/>
              </w:rPr>
            </w:pPr>
            <w:r>
              <w:rPr>
                <w:sz w:val="32"/>
                <w:szCs w:val="32"/>
              </w:rPr>
              <w:t>You found a great location.  Th</w:t>
            </w:r>
            <w:r w:rsidR="00D259EC">
              <w:rPr>
                <w:sz w:val="32"/>
                <w:szCs w:val="32"/>
              </w:rPr>
              <w:t>e owner of the shop is retiring</w:t>
            </w:r>
            <w:r>
              <w:rPr>
                <w:sz w:val="32"/>
                <w:szCs w:val="32"/>
              </w:rPr>
              <w:t xml:space="preserve"> so she will rent you the shop that already has all the freezers and </w:t>
            </w:r>
            <w:r w:rsidR="00495B4F">
              <w:rPr>
                <w:sz w:val="32"/>
                <w:szCs w:val="32"/>
              </w:rPr>
              <w:t>equipment you’ll need.</w:t>
            </w:r>
          </w:p>
          <w:p w14:paraId="6E8B7607" w14:textId="456618A4" w:rsidR="00891668" w:rsidRPr="00891668" w:rsidRDefault="00891668" w:rsidP="00891668">
            <w:pPr>
              <w:spacing w:before="60" w:after="60"/>
              <w:rPr>
                <w:sz w:val="32"/>
                <w:szCs w:val="32"/>
              </w:rPr>
            </w:pPr>
            <w:r>
              <w:rPr>
                <w:sz w:val="32"/>
                <w:szCs w:val="32"/>
              </w:rPr>
              <w:t>The appeal of your shop will be the unbelievable quality of your ice cream.  You’ll serve the ice cream per scoop, in small and large sundaes, and in milkshakes.</w:t>
            </w:r>
          </w:p>
        </w:tc>
      </w:tr>
      <w:tr w:rsidR="00891668" w14:paraId="7B336721" w14:textId="77777777" w:rsidTr="00891668">
        <w:tc>
          <w:tcPr>
            <w:tcW w:w="11016" w:type="dxa"/>
            <w:gridSpan w:val="8"/>
            <w:shd w:val="clear" w:color="auto" w:fill="FFFFDF"/>
            <w:vAlign w:val="center"/>
          </w:tcPr>
          <w:p w14:paraId="4B28E704" w14:textId="1CBB2729" w:rsidR="00891668" w:rsidRPr="00866E7D" w:rsidRDefault="00891668" w:rsidP="00891668">
            <w:pPr>
              <w:spacing w:before="60" w:after="60"/>
              <w:jc w:val="center"/>
              <w:rPr>
                <w:b/>
                <w:color w:val="000090"/>
                <w:sz w:val="32"/>
                <w:szCs w:val="32"/>
              </w:rPr>
            </w:pPr>
            <w:r w:rsidRPr="00866E7D">
              <w:rPr>
                <w:b/>
                <w:color w:val="000090"/>
                <w:sz w:val="32"/>
                <w:szCs w:val="32"/>
              </w:rPr>
              <w:t>Quiz</w:t>
            </w:r>
            <w:r w:rsidR="00866E7D" w:rsidRPr="00866E7D">
              <w:rPr>
                <w:b/>
                <w:color w:val="000090"/>
                <w:sz w:val="32"/>
                <w:szCs w:val="32"/>
              </w:rPr>
              <w:t xml:space="preserve"> Questions</w:t>
            </w:r>
          </w:p>
        </w:tc>
      </w:tr>
      <w:tr w:rsidR="001A398F" w14:paraId="2A83F55A" w14:textId="77777777" w:rsidTr="00052EC8">
        <w:tc>
          <w:tcPr>
            <w:tcW w:w="5688" w:type="dxa"/>
            <w:gridSpan w:val="4"/>
            <w:shd w:val="clear" w:color="auto" w:fill="FFFFDF"/>
            <w:vAlign w:val="center"/>
          </w:tcPr>
          <w:p w14:paraId="493C45FF" w14:textId="578DC639" w:rsidR="001A398F" w:rsidRDefault="001A398F" w:rsidP="00891668">
            <w:pPr>
              <w:spacing w:before="120" w:after="120"/>
              <w:rPr>
                <w:sz w:val="28"/>
                <w:szCs w:val="28"/>
              </w:rPr>
            </w:pPr>
            <w:r w:rsidRPr="00891668">
              <w:rPr>
                <w:sz w:val="28"/>
                <w:szCs w:val="28"/>
              </w:rPr>
              <w:t>When you create your pro forma</w:t>
            </w:r>
            <w:r w:rsidR="003249BA">
              <w:rPr>
                <w:sz w:val="28"/>
                <w:szCs w:val="28"/>
              </w:rPr>
              <w:t xml:space="preserve"> for this business</w:t>
            </w:r>
            <w:r w:rsidRPr="00891668">
              <w:rPr>
                <w:sz w:val="28"/>
                <w:szCs w:val="28"/>
              </w:rPr>
              <w:t xml:space="preserve">, should you assume the same revenues for each quarter?  </w:t>
            </w:r>
          </w:p>
          <w:p w14:paraId="623824DC" w14:textId="285631D0" w:rsidR="001A398F" w:rsidRPr="00803166" w:rsidRDefault="001A398F" w:rsidP="00891668">
            <w:pPr>
              <w:spacing w:before="60" w:after="60"/>
              <w:rPr>
                <w:sz w:val="28"/>
                <w:szCs w:val="28"/>
              </w:rPr>
            </w:pPr>
            <w:r w:rsidRPr="00891668">
              <w:rPr>
                <w:sz w:val="28"/>
                <w:szCs w:val="28"/>
              </w:rPr>
              <w:t>Why or why not?</w:t>
            </w:r>
          </w:p>
        </w:tc>
        <w:tc>
          <w:tcPr>
            <w:tcW w:w="5328" w:type="dxa"/>
            <w:gridSpan w:val="4"/>
            <w:vAlign w:val="center"/>
          </w:tcPr>
          <w:p w14:paraId="607603FD" w14:textId="656EAEE3" w:rsidR="001A398F" w:rsidRPr="00803166" w:rsidRDefault="001A398F" w:rsidP="00891668">
            <w:pPr>
              <w:spacing w:before="60" w:after="60"/>
              <w:rPr>
                <w:sz w:val="28"/>
                <w:szCs w:val="28"/>
              </w:rPr>
            </w:pPr>
          </w:p>
        </w:tc>
      </w:tr>
      <w:tr w:rsidR="001A398F" w14:paraId="43F286A1" w14:textId="77777777" w:rsidTr="00052EC8">
        <w:tc>
          <w:tcPr>
            <w:tcW w:w="5688" w:type="dxa"/>
            <w:gridSpan w:val="4"/>
            <w:shd w:val="clear" w:color="auto" w:fill="FFFFDF"/>
            <w:vAlign w:val="center"/>
          </w:tcPr>
          <w:p w14:paraId="12BA9D14" w14:textId="42F73CF6" w:rsidR="001A398F" w:rsidRPr="00803166" w:rsidRDefault="001A398F" w:rsidP="001A398F">
            <w:pPr>
              <w:spacing w:before="240" w:after="240"/>
              <w:rPr>
                <w:sz w:val="28"/>
                <w:szCs w:val="28"/>
              </w:rPr>
            </w:pPr>
            <w:r>
              <w:rPr>
                <w:sz w:val="28"/>
                <w:szCs w:val="28"/>
              </w:rPr>
              <w:t>List two or more variable</w:t>
            </w:r>
            <w:r w:rsidRPr="00891668">
              <w:rPr>
                <w:sz w:val="28"/>
                <w:szCs w:val="28"/>
              </w:rPr>
              <w:t xml:space="preserve"> costs for this business.</w:t>
            </w:r>
          </w:p>
        </w:tc>
        <w:tc>
          <w:tcPr>
            <w:tcW w:w="5328" w:type="dxa"/>
            <w:gridSpan w:val="4"/>
            <w:vAlign w:val="center"/>
          </w:tcPr>
          <w:p w14:paraId="0BBF4624" w14:textId="06A8BF2C" w:rsidR="001A398F" w:rsidRPr="00803166" w:rsidRDefault="001A398F" w:rsidP="00891668">
            <w:pPr>
              <w:spacing w:before="60" w:after="60"/>
              <w:rPr>
                <w:sz w:val="28"/>
                <w:szCs w:val="28"/>
              </w:rPr>
            </w:pPr>
          </w:p>
        </w:tc>
      </w:tr>
      <w:tr w:rsidR="001A398F" w14:paraId="2A9D1160" w14:textId="77777777" w:rsidTr="00052EC8">
        <w:tc>
          <w:tcPr>
            <w:tcW w:w="5688" w:type="dxa"/>
            <w:gridSpan w:val="4"/>
            <w:shd w:val="clear" w:color="auto" w:fill="FFFFDF"/>
            <w:vAlign w:val="center"/>
          </w:tcPr>
          <w:p w14:paraId="45555CE3" w14:textId="4A3695F0" w:rsidR="001A398F" w:rsidRPr="00803166" w:rsidRDefault="001A398F" w:rsidP="001A398F">
            <w:pPr>
              <w:spacing w:before="240" w:after="240"/>
              <w:rPr>
                <w:sz w:val="28"/>
                <w:szCs w:val="28"/>
              </w:rPr>
            </w:pPr>
            <w:r w:rsidRPr="00891668">
              <w:rPr>
                <w:sz w:val="28"/>
                <w:szCs w:val="28"/>
              </w:rPr>
              <w:t>List at least one fixed cost for this business.</w:t>
            </w:r>
          </w:p>
        </w:tc>
        <w:tc>
          <w:tcPr>
            <w:tcW w:w="5328" w:type="dxa"/>
            <w:gridSpan w:val="4"/>
            <w:vAlign w:val="center"/>
          </w:tcPr>
          <w:p w14:paraId="1CD82200" w14:textId="4286B833" w:rsidR="001A398F" w:rsidRPr="00803166" w:rsidRDefault="001A398F" w:rsidP="00891668">
            <w:pPr>
              <w:spacing w:before="60" w:after="60"/>
              <w:rPr>
                <w:sz w:val="28"/>
                <w:szCs w:val="28"/>
              </w:rPr>
            </w:pPr>
          </w:p>
        </w:tc>
      </w:tr>
      <w:tr w:rsidR="00866E7D" w14:paraId="16979751" w14:textId="77777777" w:rsidTr="00866E7D">
        <w:tc>
          <w:tcPr>
            <w:tcW w:w="3258" w:type="dxa"/>
            <w:gridSpan w:val="2"/>
            <w:shd w:val="clear" w:color="auto" w:fill="FFFFDF"/>
            <w:vAlign w:val="center"/>
          </w:tcPr>
          <w:p w14:paraId="1266E6EA" w14:textId="5094C3CF" w:rsidR="00866E7D" w:rsidRPr="00891668" w:rsidRDefault="00866E7D" w:rsidP="00866E7D">
            <w:pPr>
              <w:spacing w:before="40" w:after="40"/>
              <w:rPr>
                <w:sz w:val="28"/>
                <w:szCs w:val="28"/>
              </w:rPr>
            </w:pPr>
            <w:r>
              <w:rPr>
                <w:sz w:val="28"/>
                <w:szCs w:val="28"/>
              </w:rPr>
              <w:t>Check the correct answer:</w:t>
            </w:r>
          </w:p>
        </w:tc>
        <w:tc>
          <w:tcPr>
            <w:tcW w:w="2586" w:type="dxa"/>
            <w:gridSpan w:val="3"/>
            <w:shd w:val="clear" w:color="auto" w:fill="FFFFDF"/>
            <w:vAlign w:val="center"/>
          </w:tcPr>
          <w:p w14:paraId="44467CB8" w14:textId="22B31863" w:rsidR="00866E7D" w:rsidRPr="00803166" w:rsidRDefault="00866E7D" w:rsidP="00866E7D">
            <w:pPr>
              <w:spacing w:before="40" w:after="40"/>
              <w:jc w:val="center"/>
              <w:rPr>
                <w:sz w:val="28"/>
                <w:szCs w:val="28"/>
              </w:rPr>
            </w:pPr>
            <w:r>
              <w:rPr>
                <w:sz w:val="28"/>
                <w:szCs w:val="28"/>
              </w:rPr>
              <w:t>Fixed Cost</w:t>
            </w:r>
          </w:p>
        </w:tc>
        <w:tc>
          <w:tcPr>
            <w:tcW w:w="2586" w:type="dxa"/>
            <w:gridSpan w:val="2"/>
            <w:shd w:val="clear" w:color="auto" w:fill="FFFFDF"/>
            <w:vAlign w:val="center"/>
          </w:tcPr>
          <w:p w14:paraId="5F2B7EFA" w14:textId="4BBB4017" w:rsidR="00866E7D" w:rsidRPr="00803166" w:rsidRDefault="00866E7D" w:rsidP="00866E7D">
            <w:pPr>
              <w:spacing w:before="40" w:after="40"/>
              <w:jc w:val="center"/>
              <w:rPr>
                <w:sz w:val="28"/>
                <w:szCs w:val="28"/>
              </w:rPr>
            </w:pPr>
            <w:r>
              <w:rPr>
                <w:sz w:val="28"/>
                <w:szCs w:val="28"/>
              </w:rPr>
              <w:t>Variable Cost</w:t>
            </w:r>
          </w:p>
        </w:tc>
        <w:tc>
          <w:tcPr>
            <w:tcW w:w="2586" w:type="dxa"/>
            <w:shd w:val="clear" w:color="auto" w:fill="FFFFDF"/>
            <w:vAlign w:val="center"/>
          </w:tcPr>
          <w:p w14:paraId="10B54EAA" w14:textId="6996A00C" w:rsidR="00866E7D" w:rsidRPr="00803166" w:rsidRDefault="00866E7D" w:rsidP="00866E7D">
            <w:pPr>
              <w:spacing w:before="40" w:after="40"/>
              <w:jc w:val="center"/>
              <w:rPr>
                <w:sz w:val="28"/>
                <w:szCs w:val="28"/>
              </w:rPr>
            </w:pPr>
            <w:r>
              <w:rPr>
                <w:sz w:val="28"/>
                <w:szCs w:val="28"/>
              </w:rPr>
              <w:t>Semi-Variable Cost</w:t>
            </w:r>
          </w:p>
        </w:tc>
      </w:tr>
      <w:tr w:rsidR="00866E7D" w14:paraId="0E0119A8" w14:textId="77777777" w:rsidTr="00866E7D">
        <w:tc>
          <w:tcPr>
            <w:tcW w:w="3258" w:type="dxa"/>
            <w:gridSpan w:val="2"/>
            <w:vAlign w:val="center"/>
          </w:tcPr>
          <w:p w14:paraId="46C71C21" w14:textId="2D523ABD" w:rsidR="00866E7D" w:rsidRDefault="00866E7D" w:rsidP="00866E7D">
            <w:pPr>
              <w:spacing w:before="40" w:after="40"/>
              <w:rPr>
                <w:sz w:val="28"/>
                <w:szCs w:val="28"/>
              </w:rPr>
            </w:pPr>
            <w:r>
              <w:rPr>
                <w:sz w:val="28"/>
                <w:szCs w:val="28"/>
              </w:rPr>
              <w:t>Ice cream cones</w:t>
            </w:r>
          </w:p>
        </w:tc>
        <w:tc>
          <w:tcPr>
            <w:tcW w:w="2586" w:type="dxa"/>
            <w:gridSpan w:val="3"/>
            <w:vAlign w:val="center"/>
          </w:tcPr>
          <w:p w14:paraId="5F8F004B" w14:textId="77777777" w:rsidR="00866E7D" w:rsidRDefault="00866E7D" w:rsidP="00866E7D">
            <w:pPr>
              <w:spacing w:before="40" w:after="40"/>
              <w:jc w:val="center"/>
              <w:rPr>
                <w:sz w:val="28"/>
                <w:szCs w:val="28"/>
              </w:rPr>
            </w:pPr>
          </w:p>
        </w:tc>
        <w:tc>
          <w:tcPr>
            <w:tcW w:w="2586" w:type="dxa"/>
            <w:gridSpan w:val="2"/>
            <w:vAlign w:val="center"/>
          </w:tcPr>
          <w:p w14:paraId="0C0B2314" w14:textId="77777777" w:rsidR="00866E7D" w:rsidRDefault="00866E7D" w:rsidP="00866E7D">
            <w:pPr>
              <w:spacing w:before="40" w:after="40"/>
              <w:jc w:val="center"/>
              <w:rPr>
                <w:sz w:val="28"/>
                <w:szCs w:val="28"/>
              </w:rPr>
            </w:pPr>
          </w:p>
        </w:tc>
        <w:tc>
          <w:tcPr>
            <w:tcW w:w="2586" w:type="dxa"/>
            <w:vAlign w:val="center"/>
          </w:tcPr>
          <w:p w14:paraId="224D63F9" w14:textId="77777777" w:rsidR="00866E7D" w:rsidRDefault="00866E7D" w:rsidP="00866E7D">
            <w:pPr>
              <w:spacing w:before="40" w:after="40"/>
              <w:jc w:val="center"/>
              <w:rPr>
                <w:sz w:val="28"/>
                <w:szCs w:val="28"/>
              </w:rPr>
            </w:pPr>
          </w:p>
        </w:tc>
      </w:tr>
      <w:tr w:rsidR="00866E7D" w14:paraId="3A213E4B" w14:textId="77777777" w:rsidTr="00866E7D">
        <w:tc>
          <w:tcPr>
            <w:tcW w:w="3258" w:type="dxa"/>
            <w:gridSpan w:val="2"/>
            <w:vAlign w:val="center"/>
          </w:tcPr>
          <w:p w14:paraId="3DC4EFE8" w14:textId="46A41F41" w:rsidR="00866E7D" w:rsidRDefault="00866E7D" w:rsidP="00866E7D">
            <w:pPr>
              <w:spacing w:before="40" w:after="40"/>
              <w:rPr>
                <w:sz w:val="28"/>
                <w:szCs w:val="28"/>
              </w:rPr>
            </w:pPr>
            <w:r>
              <w:rPr>
                <w:sz w:val="28"/>
                <w:szCs w:val="28"/>
              </w:rPr>
              <w:t>Business insurance</w:t>
            </w:r>
          </w:p>
        </w:tc>
        <w:tc>
          <w:tcPr>
            <w:tcW w:w="2586" w:type="dxa"/>
            <w:gridSpan w:val="3"/>
            <w:vAlign w:val="center"/>
          </w:tcPr>
          <w:p w14:paraId="473478EA" w14:textId="77777777" w:rsidR="00866E7D" w:rsidRDefault="00866E7D" w:rsidP="00866E7D">
            <w:pPr>
              <w:spacing w:before="40" w:after="40"/>
              <w:jc w:val="center"/>
              <w:rPr>
                <w:sz w:val="28"/>
                <w:szCs w:val="28"/>
              </w:rPr>
            </w:pPr>
          </w:p>
        </w:tc>
        <w:tc>
          <w:tcPr>
            <w:tcW w:w="2586" w:type="dxa"/>
            <w:gridSpan w:val="2"/>
            <w:vAlign w:val="center"/>
          </w:tcPr>
          <w:p w14:paraId="430F767C" w14:textId="77777777" w:rsidR="00866E7D" w:rsidRDefault="00866E7D" w:rsidP="00866E7D">
            <w:pPr>
              <w:spacing w:before="40" w:after="40"/>
              <w:jc w:val="center"/>
              <w:rPr>
                <w:sz w:val="28"/>
                <w:szCs w:val="28"/>
              </w:rPr>
            </w:pPr>
          </w:p>
        </w:tc>
        <w:tc>
          <w:tcPr>
            <w:tcW w:w="2586" w:type="dxa"/>
            <w:vAlign w:val="center"/>
          </w:tcPr>
          <w:p w14:paraId="434145D8" w14:textId="77777777" w:rsidR="00866E7D" w:rsidRDefault="00866E7D" w:rsidP="00866E7D">
            <w:pPr>
              <w:spacing w:before="40" w:after="40"/>
              <w:jc w:val="center"/>
              <w:rPr>
                <w:sz w:val="28"/>
                <w:szCs w:val="28"/>
              </w:rPr>
            </w:pPr>
          </w:p>
        </w:tc>
      </w:tr>
      <w:tr w:rsidR="00866E7D" w14:paraId="2C014B2A" w14:textId="77777777" w:rsidTr="00866E7D">
        <w:tc>
          <w:tcPr>
            <w:tcW w:w="3258" w:type="dxa"/>
            <w:gridSpan w:val="2"/>
            <w:vAlign w:val="center"/>
          </w:tcPr>
          <w:p w14:paraId="6FFF4BC3" w14:textId="00D85906" w:rsidR="00866E7D" w:rsidRDefault="00866E7D" w:rsidP="00866E7D">
            <w:pPr>
              <w:spacing w:before="40" w:after="40"/>
              <w:rPr>
                <w:sz w:val="28"/>
                <w:szCs w:val="28"/>
              </w:rPr>
            </w:pPr>
            <w:r>
              <w:rPr>
                <w:sz w:val="28"/>
                <w:szCs w:val="28"/>
              </w:rPr>
              <w:t>Hourly labor</w:t>
            </w:r>
          </w:p>
        </w:tc>
        <w:tc>
          <w:tcPr>
            <w:tcW w:w="2586" w:type="dxa"/>
            <w:gridSpan w:val="3"/>
            <w:vAlign w:val="center"/>
          </w:tcPr>
          <w:p w14:paraId="300A7426" w14:textId="77777777" w:rsidR="00866E7D" w:rsidRDefault="00866E7D" w:rsidP="00866E7D">
            <w:pPr>
              <w:spacing w:before="40" w:after="40"/>
              <w:jc w:val="center"/>
              <w:rPr>
                <w:sz w:val="28"/>
                <w:szCs w:val="28"/>
              </w:rPr>
            </w:pPr>
          </w:p>
        </w:tc>
        <w:tc>
          <w:tcPr>
            <w:tcW w:w="2586" w:type="dxa"/>
            <w:gridSpan w:val="2"/>
            <w:vAlign w:val="center"/>
          </w:tcPr>
          <w:p w14:paraId="1C169678" w14:textId="77777777" w:rsidR="00866E7D" w:rsidRDefault="00866E7D" w:rsidP="00866E7D">
            <w:pPr>
              <w:spacing w:before="40" w:after="40"/>
              <w:jc w:val="center"/>
              <w:rPr>
                <w:sz w:val="28"/>
                <w:szCs w:val="28"/>
              </w:rPr>
            </w:pPr>
          </w:p>
        </w:tc>
        <w:tc>
          <w:tcPr>
            <w:tcW w:w="2586" w:type="dxa"/>
            <w:vAlign w:val="center"/>
          </w:tcPr>
          <w:p w14:paraId="29974A12" w14:textId="77777777" w:rsidR="00866E7D" w:rsidRDefault="00866E7D" w:rsidP="00866E7D">
            <w:pPr>
              <w:spacing w:before="40" w:after="40"/>
              <w:jc w:val="center"/>
              <w:rPr>
                <w:sz w:val="28"/>
                <w:szCs w:val="28"/>
              </w:rPr>
            </w:pPr>
          </w:p>
        </w:tc>
      </w:tr>
      <w:tr w:rsidR="00866E7D" w14:paraId="4EBC6A98" w14:textId="77777777" w:rsidTr="00866E7D">
        <w:tc>
          <w:tcPr>
            <w:tcW w:w="3258" w:type="dxa"/>
            <w:gridSpan w:val="2"/>
            <w:vAlign w:val="center"/>
          </w:tcPr>
          <w:p w14:paraId="62ED8AC7" w14:textId="161ECE1B" w:rsidR="00866E7D" w:rsidRDefault="00866E7D" w:rsidP="00866E7D">
            <w:pPr>
              <w:spacing w:before="40" w:after="40"/>
              <w:rPr>
                <w:sz w:val="28"/>
                <w:szCs w:val="28"/>
              </w:rPr>
            </w:pPr>
            <w:r>
              <w:rPr>
                <w:sz w:val="28"/>
                <w:szCs w:val="28"/>
              </w:rPr>
              <w:t>Electricity Costs</w:t>
            </w:r>
          </w:p>
        </w:tc>
        <w:tc>
          <w:tcPr>
            <w:tcW w:w="2586" w:type="dxa"/>
            <w:gridSpan w:val="3"/>
            <w:vAlign w:val="center"/>
          </w:tcPr>
          <w:p w14:paraId="4DF1D71F" w14:textId="77777777" w:rsidR="00866E7D" w:rsidRDefault="00866E7D" w:rsidP="00866E7D">
            <w:pPr>
              <w:spacing w:before="40" w:after="40"/>
              <w:jc w:val="center"/>
              <w:rPr>
                <w:sz w:val="28"/>
                <w:szCs w:val="28"/>
              </w:rPr>
            </w:pPr>
          </w:p>
        </w:tc>
        <w:tc>
          <w:tcPr>
            <w:tcW w:w="2586" w:type="dxa"/>
            <w:gridSpan w:val="2"/>
            <w:vAlign w:val="center"/>
          </w:tcPr>
          <w:p w14:paraId="51D6B081" w14:textId="77777777" w:rsidR="00866E7D" w:rsidRDefault="00866E7D" w:rsidP="00866E7D">
            <w:pPr>
              <w:spacing w:before="40" w:after="40"/>
              <w:jc w:val="center"/>
              <w:rPr>
                <w:sz w:val="28"/>
                <w:szCs w:val="28"/>
              </w:rPr>
            </w:pPr>
          </w:p>
        </w:tc>
        <w:tc>
          <w:tcPr>
            <w:tcW w:w="2586" w:type="dxa"/>
            <w:vAlign w:val="center"/>
          </w:tcPr>
          <w:p w14:paraId="343E2273" w14:textId="77777777" w:rsidR="00866E7D" w:rsidRDefault="00866E7D" w:rsidP="00866E7D">
            <w:pPr>
              <w:spacing w:before="40" w:after="40"/>
              <w:jc w:val="center"/>
              <w:rPr>
                <w:sz w:val="28"/>
                <w:szCs w:val="28"/>
              </w:rPr>
            </w:pPr>
          </w:p>
        </w:tc>
      </w:tr>
      <w:tr w:rsidR="00866E7D" w14:paraId="21DBFF8A" w14:textId="77777777" w:rsidTr="003249BA">
        <w:tc>
          <w:tcPr>
            <w:tcW w:w="6228" w:type="dxa"/>
            <w:gridSpan w:val="6"/>
            <w:shd w:val="clear" w:color="auto" w:fill="E3FFE1"/>
            <w:vAlign w:val="center"/>
          </w:tcPr>
          <w:p w14:paraId="0996E7C5" w14:textId="20F55553" w:rsidR="00866E7D" w:rsidRDefault="00866E7D" w:rsidP="00495B4F">
            <w:pPr>
              <w:spacing w:before="160" w:after="160"/>
              <w:rPr>
                <w:sz w:val="28"/>
                <w:szCs w:val="28"/>
              </w:rPr>
            </w:pPr>
            <w:r>
              <w:rPr>
                <w:sz w:val="28"/>
                <w:szCs w:val="28"/>
              </w:rPr>
              <w:t xml:space="preserve">Extra Credit:  What </w:t>
            </w:r>
            <w:r w:rsidR="00794599">
              <w:rPr>
                <w:sz w:val="28"/>
                <w:szCs w:val="28"/>
              </w:rPr>
              <w:t>business decision would</w:t>
            </w:r>
            <w:r>
              <w:rPr>
                <w:sz w:val="28"/>
                <w:szCs w:val="28"/>
              </w:rPr>
              <w:t xml:space="preserve"> i</w:t>
            </w:r>
            <w:r w:rsidR="00794599">
              <w:rPr>
                <w:sz w:val="28"/>
                <w:szCs w:val="28"/>
              </w:rPr>
              <w:t>ncrease</w:t>
            </w:r>
            <w:r>
              <w:rPr>
                <w:sz w:val="28"/>
                <w:szCs w:val="28"/>
              </w:rPr>
              <w:t xml:space="preserve"> the amount of </w:t>
            </w:r>
            <w:r w:rsidR="003249BA">
              <w:rPr>
                <w:sz w:val="28"/>
                <w:szCs w:val="28"/>
              </w:rPr>
              <w:t>this ice cream store’s</w:t>
            </w:r>
            <w:r>
              <w:rPr>
                <w:sz w:val="28"/>
                <w:szCs w:val="28"/>
              </w:rPr>
              <w:t xml:space="preserve"> electricity bills?</w:t>
            </w:r>
          </w:p>
        </w:tc>
        <w:tc>
          <w:tcPr>
            <w:tcW w:w="4788" w:type="dxa"/>
            <w:gridSpan w:val="2"/>
            <w:vAlign w:val="center"/>
          </w:tcPr>
          <w:p w14:paraId="374CC071" w14:textId="77777777" w:rsidR="00866E7D" w:rsidRDefault="00866E7D" w:rsidP="00866E7D">
            <w:pPr>
              <w:spacing w:before="60" w:after="60"/>
              <w:jc w:val="center"/>
              <w:rPr>
                <w:sz w:val="28"/>
                <w:szCs w:val="28"/>
              </w:rPr>
            </w:pPr>
          </w:p>
          <w:p w14:paraId="04ED622D" w14:textId="77777777" w:rsidR="00866E7D" w:rsidRDefault="00866E7D" w:rsidP="00866E7D">
            <w:pPr>
              <w:spacing w:before="60" w:after="60"/>
              <w:jc w:val="center"/>
              <w:rPr>
                <w:sz w:val="28"/>
                <w:szCs w:val="28"/>
              </w:rPr>
            </w:pPr>
          </w:p>
        </w:tc>
      </w:tr>
      <w:tr w:rsidR="001A398F" w14:paraId="1CFC7C21" w14:textId="77777777" w:rsidTr="003249BA">
        <w:tc>
          <w:tcPr>
            <w:tcW w:w="6228" w:type="dxa"/>
            <w:gridSpan w:val="6"/>
            <w:shd w:val="clear" w:color="auto" w:fill="E3FFE1"/>
            <w:vAlign w:val="center"/>
          </w:tcPr>
          <w:p w14:paraId="15184C1A" w14:textId="0B596ECB" w:rsidR="001A398F" w:rsidRDefault="001A398F" w:rsidP="00495B4F">
            <w:pPr>
              <w:spacing w:before="160" w:after="160"/>
              <w:rPr>
                <w:sz w:val="28"/>
                <w:szCs w:val="28"/>
              </w:rPr>
            </w:pPr>
            <w:r>
              <w:rPr>
                <w:sz w:val="28"/>
                <w:szCs w:val="28"/>
              </w:rPr>
              <w:t xml:space="preserve">Extra Credit:  If you decide to buy </w:t>
            </w:r>
            <w:r w:rsidR="00794599">
              <w:rPr>
                <w:sz w:val="28"/>
                <w:szCs w:val="28"/>
              </w:rPr>
              <w:t>a</w:t>
            </w:r>
            <w:r>
              <w:rPr>
                <w:sz w:val="28"/>
                <w:szCs w:val="28"/>
              </w:rPr>
              <w:t xml:space="preserve"> new milkshake m</w:t>
            </w:r>
            <w:r w:rsidR="00794599">
              <w:rPr>
                <w:sz w:val="28"/>
                <w:szCs w:val="28"/>
              </w:rPr>
              <w:t xml:space="preserve">ixer to </w:t>
            </w:r>
            <w:r w:rsidR="009544EC">
              <w:rPr>
                <w:sz w:val="28"/>
                <w:szCs w:val="28"/>
              </w:rPr>
              <w:t>produce</w:t>
            </w:r>
            <w:r w:rsidR="00794599">
              <w:rPr>
                <w:sz w:val="28"/>
                <w:szCs w:val="28"/>
              </w:rPr>
              <w:t xml:space="preserve"> more milkshakes</w:t>
            </w:r>
            <w:r>
              <w:rPr>
                <w:sz w:val="28"/>
                <w:szCs w:val="28"/>
              </w:rPr>
              <w:t>, what needs to happen for your cash flow to go up, not down?</w:t>
            </w:r>
          </w:p>
        </w:tc>
        <w:tc>
          <w:tcPr>
            <w:tcW w:w="4788" w:type="dxa"/>
            <w:gridSpan w:val="2"/>
            <w:vAlign w:val="center"/>
          </w:tcPr>
          <w:p w14:paraId="602C4268" w14:textId="77777777" w:rsidR="001A398F" w:rsidRDefault="001A398F" w:rsidP="00866E7D">
            <w:pPr>
              <w:spacing w:before="60" w:after="60"/>
              <w:jc w:val="center"/>
              <w:rPr>
                <w:sz w:val="28"/>
                <w:szCs w:val="28"/>
              </w:rPr>
            </w:pPr>
          </w:p>
        </w:tc>
      </w:tr>
    </w:tbl>
    <w:p w14:paraId="79224A8F" w14:textId="77777777" w:rsidR="008008C8" w:rsidRDefault="008008C8" w:rsidP="0027332E">
      <w:pPr>
        <w:spacing w:before="120" w:after="120"/>
        <w:jc w:val="both"/>
        <w:rPr>
          <w:rFonts w:ascii="Arial Narrow" w:hAnsi="Arial Narrow"/>
          <w:szCs w:val="22"/>
        </w:rPr>
      </w:pPr>
    </w:p>
    <w:tbl>
      <w:tblPr>
        <w:tblStyle w:val="TableGrid"/>
        <w:tblW w:w="0" w:type="auto"/>
        <w:tblLayout w:type="fixed"/>
        <w:tblLook w:val="04A0" w:firstRow="1" w:lastRow="0" w:firstColumn="1" w:lastColumn="0" w:noHBand="0" w:noVBand="1"/>
      </w:tblPr>
      <w:tblGrid>
        <w:gridCol w:w="1818"/>
        <w:gridCol w:w="1800"/>
        <w:gridCol w:w="90"/>
        <w:gridCol w:w="720"/>
        <w:gridCol w:w="450"/>
        <w:gridCol w:w="2520"/>
        <w:gridCol w:w="360"/>
        <w:gridCol w:w="3258"/>
      </w:tblGrid>
      <w:tr w:rsidR="003249BA" w14:paraId="194ADDA2" w14:textId="77777777" w:rsidTr="003249BA">
        <w:tc>
          <w:tcPr>
            <w:tcW w:w="11016" w:type="dxa"/>
            <w:gridSpan w:val="8"/>
            <w:tcBorders>
              <w:bottom w:val="single" w:sz="4" w:space="0" w:color="000000" w:themeColor="text1"/>
            </w:tcBorders>
            <w:shd w:val="clear" w:color="auto" w:fill="F2F2F2" w:themeFill="background1" w:themeFillShade="F2"/>
            <w:vAlign w:val="center"/>
          </w:tcPr>
          <w:p w14:paraId="5FC81141" w14:textId="079D75C6" w:rsidR="003249BA" w:rsidRPr="00AF39F0" w:rsidRDefault="003249BA" w:rsidP="003249BA">
            <w:pPr>
              <w:spacing w:before="60" w:after="60"/>
              <w:jc w:val="center"/>
              <w:rPr>
                <w:b/>
                <w:color w:val="0000B1"/>
                <w:sz w:val="40"/>
                <w:szCs w:val="40"/>
              </w:rPr>
            </w:pPr>
            <w:r>
              <w:rPr>
                <w:b/>
                <w:color w:val="0000B1"/>
                <w:sz w:val="40"/>
                <w:szCs w:val="40"/>
              </w:rPr>
              <w:lastRenderedPageBreak/>
              <w:t>Determining “Contribution Margin” (your profit per unit)</w:t>
            </w:r>
          </w:p>
        </w:tc>
      </w:tr>
      <w:tr w:rsidR="003249BA" w14:paraId="6DE2F5FE" w14:textId="77777777" w:rsidTr="003249BA">
        <w:tc>
          <w:tcPr>
            <w:tcW w:w="11016" w:type="dxa"/>
            <w:gridSpan w:val="8"/>
            <w:tcBorders>
              <w:bottom w:val="single" w:sz="4" w:space="0" w:color="auto"/>
            </w:tcBorders>
            <w:shd w:val="clear" w:color="auto" w:fill="auto"/>
            <w:vAlign w:val="center"/>
          </w:tcPr>
          <w:p w14:paraId="68253C5B" w14:textId="1287C7B0" w:rsidR="003249BA" w:rsidRPr="00803166" w:rsidRDefault="003249BA" w:rsidP="003249BA">
            <w:pPr>
              <w:spacing w:before="120" w:after="120"/>
              <w:jc w:val="center"/>
              <w:rPr>
                <w:b/>
                <w:color w:val="000090"/>
                <w:sz w:val="32"/>
                <w:szCs w:val="32"/>
              </w:rPr>
            </w:pPr>
            <w:r>
              <w:rPr>
                <w:b/>
                <w:color w:val="000090"/>
                <w:sz w:val="32"/>
                <w:szCs w:val="32"/>
              </w:rPr>
              <w:t>Business leaders calculate the profit per unit to make good business decisions.</w:t>
            </w:r>
          </w:p>
          <w:p w14:paraId="77896B36" w14:textId="3AB24AB4" w:rsidR="003249BA" w:rsidRPr="00803166" w:rsidRDefault="003249BA" w:rsidP="00834198">
            <w:pPr>
              <w:spacing w:before="120" w:after="120"/>
              <w:rPr>
                <w:sz w:val="32"/>
                <w:szCs w:val="32"/>
              </w:rPr>
            </w:pPr>
            <w:r>
              <w:rPr>
                <w:sz w:val="32"/>
                <w:szCs w:val="32"/>
              </w:rPr>
              <w:t xml:space="preserve">For your ice cream store, the </w:t>
            </w:r>
            <w:r w:rsidR="00834198">
              <w:rPr>
                <w:sz w:val="32"/>
                <w:szCs w:val="32"/>
              </w:rPr>
              <w:t>costs</w:t>
            </w:r>
            <w:r>
              <w:rPr>
                <w:sz w:val="32"/>
                <w:szCs w:val="32"/>
              </w:rPr>
              <w:t xml:space="preserve"> for your different menu items are</w:t>
            </w:r>
            <w:r w:rsidR="00834198">
              <w:rPr>
                <w:sz w:val="32"/>
                <w:szCs w:val="32"/>
              </w:rPr>
              <w:t>:</w:t>
            </w:r>
          </w:p>
        </w:tc>
      </w:tr>
      <w:tr w:rsidR="002778C9" w14:paraId="6F418B57"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E9F2FF"/>
            <w:vAlign w:val="center"/>
          </w:tcPr>
          <w:p w14:paraId="37040962" w14:textId="65291CE4" w:rsidR="003249BA" w:rsidRDefault="003249BA" w:rsidP="00882EE2">
            <w:pPr>
              <w:spacing w:before="60" w:after="60"/>
              <w:jc w:val="center"/>
              <w:rPr>
                <w:b/>
                <w:sz w:val="32"/>
                <w:szCs w:val="32"/>
              </w:rPr>
            </w:pPr>
            <w:r>
              <w:rPr>
                <w:b/>
                <w:sz w:val="32"/>
                <w:szCs w:val="32"/>
              </w:rPr>
              <w:t>Menu Item</w:t>
            </w:r>
          </w:p>
        </w:tc>
        <w:tc>
          <w:tcPr>
            <w:tcW w:w="1800" w:type="dxa"/>
            <w:tcBorders>
              <w:top w:val="single" w:sz="4" w:space="0" w:color="auto"/>
              <w:left w:val="single" w:sz="4" w:space="0" w:color="auto"/>
              <w:bottom w:val="single" w:sz="4" w:space="0" w:color="auto"/>
              <w:right w:val="single" w:sz="4" w:space="0" w:color="auto"/>
            </w:tcBorders>
            <w:shd w:val="clear" w:color="auto" w:fill="E9F2FF"/>
            <w:vAlign w:val="center"/>
          </w:tcPr>
          <w:p w14:paraId="73AF27AF" w14:textId="4BDBC71E" w:rsidR="003249BA" w:rsidRDefault="003249BA" w:rsidP="00882EE2">
            <w:pPr>
              <w:spacing w:before="60" w:after="60"/>
              <w:jc w:val="center"/>
              <w:rPr>
                <w:b/>
                <w:sz w:val="32"/>
                <w:szCs w:val="32"/>
              </w:rPr>
            </w:pPr>
            <w:r>
              <w:rPr>
                <w:b/>
                <w:sz w:val="32"/>
                <w:szCs w:val="32"/>
              </w:rPr>
              <w:t>Ingredients</w:t>
            </w:r>
          </w:p>
        </w:tc>
        <w:tc>
          <w:tcPr>
            <w:tcW w:w="126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21926561" w14:textId="49729700" w:rsidR="003249BA" w:rsidRDefault="003249BA" w:rsidP="00882EE2">
            <w:pPr>
              <w:spacing w:before="60" w:after="60"/>
              <w:jc w:val="center"/>
              <w:rPr>
                <w:b/>
                <w:sz w:val="32"/>
                <w:szCs w:val="32"/>
              </w:rPr>
            </w:pPr>
            <w:r>
              <w:rPr>
                <w:b/>
                <w:sz w:val="32"/>
                <w:szCs w:val="32"/>
              </w:rPr>
              <w:t>Labor Cost</w:t>
            </w:r>
          </w:p>
        </w:tc>
        <w:tc>
          <w:tcPr>
            <w:tcW w:w="2520" w:type="dxa"/>
            <w:tcBorders>
              <w:top w:val="single" w:sz="4" w:space="0" w:color="auto"/>
              <w:left w:val="single" w:sz="4" w:space="0" w:color="auto"/>
              <w:bottom w:val="single" w:sz="4" w:space="0" w:color="auto"/>
              <w:right w:val="single" w:sz="4" w:space="0" w:color="auto"/>
            </w:tcBorders>
            <w:shd w:val="clear" w:color="auto" w:fill="E9F2FF"/>
            <w:vAlign w:val="center"/>
          </w:tcPr>
          <w:p w14:paraId="0847F702" w14:textId="4D988187" w:rsidR="003249BA" w:rsidRDefault="003249BA" w:rsidP="00882EE2">
            <w:pPr>
              <w:spacing w:before="60" w:after="60"/>
              <w:jc w:val="center"/>
              <w:rPr>
                <w:b/>
                <w:sz w:val="32"/>
                <w:szCs w:val="32"/>
              </w:rPr>
            </w:pPr>
            <w:r>
              <w:rPr>
                <w:b/>
                <w:sz w:val="32"/>
                <w:szCs w:val="32"/>
              </w:rPr>
              <w:t>Cones or Cups</w:t>
            </w:r>
          </w:p>
        </w:tc>
        <w:tc>
          <w:tcPr>
            <w:tcW w:w="3618" w:type="dxa"/>
            <w:gridSpan w:val="2"/>
            <w:tcBorders>
              <w:top w:val="single" w:sz="4" w:space="0" w:color="auto"/>
              <w:left w:val="single" w:sz="4" w:space="0" w:color="auto"/>
              <w:bottom w:val="single" w:sz="4" w:space="0" w:color="auto"/>
              <w:right w:val="single" w:sz="4" w:space="0" w:color="auto"/>
            </w:tcBorders>
            <w:shd w:val="clear" w:color="auto" w:fill="E9F2FF"/>
            <w:vAlign w:val="center"/>
          </w:tcPr>
          <w:p w14:paraId="30E8D509" w14:textId="2DB370E8" w:rsidR="003249BA" w:rsidRDefault="003456AA" w:rsidP="00882EE2">
            <w:pPr>
              <w:spacing w:before="60" w:after="60"/>
              <w:jc w:val="center"/>
              <w:rPr>
                <w:b/>
                <w:sz w:val="32"/>
                <w:szCs w:val="32"/>
              </w:rPr>
            </w:pPr>
            <w:r>
              <w:rPr>
                <w:b/>
                <w:sz w:val="32"/>
                <w:szCs w:val="32"/>
              </w:rPr>
              <w:t>Total Cost</w:t>
            </w:r>
            <w:r w:rsidR="002778C9">
              <w:rPr>
                <w:b/>
                <w:sz w:val="32"/>
                <w:szCs w:val="32"/>
              </w:rPr>
              <w:t xml:space="preserve"> of Goods Sold</w:t>
            </w:r>
          </w:p>
        </w:tc>
      </w:tr>
      <w:tr w:rsidR="002778C9" w14:paraId="56475410"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E9F2FF"/>
            <w:vAlign w:val="center"/>
          </w:tcPr>
          <w:p w14:paraId="7E9BECEE" w14:textId="61812E09" w:rsidR="003249BA" w:rsidRPr="003249BA" w:rsidRDefault="003249BA" w:rsidP="00882EE2">
            <w:pPr>
              <w:spacing w:before="60" w:after="60"/>
              <w:rPr>
                <w:sz w:val="28"/>
                <w:szCs w:val="28"/>
              </w:rPr>
            </w:pPr>
            <w:r>
              <w:rPr>
                <w:sz w:val="28"/>
                <w:szCs w:val="28"/>
              </w:rPr>
              <w:t>One scoop</w:t>
            </w:r>
          </w:p>
        </w:tc>
        <w:tc>
          <w:tcPr>
            <w:tcW w:w="1800" w:type="dxa"/>
            <w:tcBorders>
              <w:top w:val="single" w:sz="4" w:space="0" w:color="auto"/>
              <w:left w:val="single" w:sz="4" w:space="0" w:color="auto"/>
              <w:bottom w:val="single" w:sz="4" w:space="0" w:color="auto"/>
              <w:right w:val="single" w:sz="4" w:space="0" w:color="auto"/>
            </w:tcBorders>
            <w:shd w:val="clear" w:color="auto" w:fill="E9F2FF"/>
            <w:vAlign w:val="center"/>
          </w:tcPr>
          <w:p w14:paraId="3EDD6E75" w14:textId="3CB7BAEF" w:rsidR="003249BA" w:rsidRPr="003249BA" w:rsidRDefault="003249BA" w:rsidP="00882EE2">
            <w:pPr>
              <w:spacing w:before="60" w:after="60"/>
              <w:jc w:val="center"/>
              <w:rPr>
                <w:sz w:val="28"/>
                <w:szCs w:val="28"/>
              </w:rPr>
            </w:pPr>
            <w:r>
              <w:rPr>
                <w:sz w:val="28"/>
                <w:szCs w:val="28"/>
              </w:rPr>
              <w:t>$1.25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4FE34C0E" w14:textId="7E01E426" w:rsidR="003249BA" w:rsidRPr="003249BA" w:rsidRDefault="003249BA" w:rsidP="00882EE2">
            <w:pPr>
              <w:spacing w:before="60" w:after="60"/>
              <w:jc w:val="center"/>
              <w:rPr>
                <w:sz w:val="28"/>
                <w:szCs w:val="28"/>
              </w:rPr>
            </w:pPr>
            <w:r>
              <w:rPr>
                <w:sz w:val="28"/>
                <w:szCs w:val="28"/>
              </w:rPr>
              <w:t>45¢</w:t>
            </w:r>
          </w:p>
        </w:tc>
        <w:tc>
          <w:tcPr>
            <w:tcW w:w="2520" w:type="dxa"/>
            <w:tcBorders>
              <w:top w:val="single" w:sz="4" w:space="0" w:color="auto"/>
              <w:left w:val="single" w:sz="4" w:space="0" w:color="auto"/>
              <w:bottom w:val="single" w:sz="4" w:space="0" w:color="auto"/>
              <w:right w:val="single" w:sz="4" w:space="0" w:color="auto"/>
            </w:tcBorders>
            <w:shd w:val="clear" w:color="auto" w:fill="E9F2FF"/>
            <w:vAlign w:val="center"/>
          </w:tcPr>
          <w:p w14:paraId="5DE98ED9" w14:textId="162A71DB" w:rsidR="003249BA" w:rsidRPr="003249BA" w:rsidRDefault="003249BA" w:rsidP="00882EE2">
            <w:pPr>
              <w:spacing w:before="60" w:after="60"/>
              <w:jc w:val="center"/>
              <w:rPr>
                <w:sz w:val="28"/>
                <w:szCs w:val="28"/>
              </w:rPr>
            </w:pPr>
            <w:r>
              <w:rPr>
                <w:sz w:val="28"/>
                <w:szCs w:val="28"/>
              </w:rPr>
              <w:t>10¢</w:t>
            </w:r>
          </w:p>
        </w:tc>
        <w:tc>
          <w:tcPr>
            <w:tcW w:w="3618" w:type="dxa"/>
            <w:gridSpan w:val="2"/>
            <w:tcBorders>
              <w:top w:val="single" w:sz="4" w:space="0" w:color="auto"/>
              <w:left w:val="single" w:sz="4" w:space="0" w:color="auto"/>
              <w:bottom w:val="single" w:sz="4" w:space="0" w:color="auto"/>
              <w:right w:val="single" w:sz="4" w:space="0" w:color="auto"/>
            </w:tcBorders>
            <w:shd w:val="clear" w:color="auto" w:fill="E9F2FF"/>
            <w:vAlign w:val="center"/>
          </w:tcPr>
          <w:p w14:paraId="641A0BE6" w14:textId="5E28041E" w:rsidR="003249BA" w:rsidRPr="003249BA" w:rsidRDefault="003249BA" w:rsidP="00882EE2">
            <w:pPr>
              <w:spacing w:before="60" w:after="60"/>
              <w:jc w:val="center"/>
              <w:rPr>
                <w:sz w:val="28"/>
                <w:szCs w:val="28"/>
              </w:rPr>
            </w:pPr>
            <w:r>
              <w:rPr>
                <w:sz w:val="28"/>
                <w:szCs w:val="28"/>
              </w:rPr>
              <w:t>$1.80</w:t>
            </w:r>
          </w:p>
        </w:tc>
      </w:tr>
      <w:tr w:rsidR="002778C9" w14:paraId="385D717F"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E9F2FF"/>
            <w:vAlign w:val="center"/>
          </w:tcPr>
          <w:p w14:paraId="598DB9AD" w14:textId="6EADFE9E" w:rsidR="003249BA" w:rsidRPr="003249BA" w:rsidRDefault="003249BA" w:rsidP="00882EE2">
            <w:pPr>
              <w:spacing w:before="60" w:after="60"/>
              <w:rPr>
                <w:sz w:val="28"/>
                <w:szCs w:val="28"/>
              </w:rPr>
            </w:pPr>
            <w:r>
              <w:rPr>
                <w:sz w:val="28"/>
                <w:szCs w:val="28"/>
              </w:rPr>
              <w:t>Two scoops</w:t>
            </w:r>
          </w:p>
        </w:tc>
        <w:tc>
          <w:tcPr>
            <w:tcW w:w="1800" w:type="dxa"/>
            <w:tcBorders>
              <w:top w:val="single" w:sz="4" w:space="0" w:color="auto"/>
              <w:left w:val="single" w:sz="4" w:space="0" w:color="auto"/>
              <w:bottom w:val="single" w:sz="4" w:space="0" w:color="auto"/>
              <w:right w:val="single" w:sz="4" w:space="0" w:color="auto"/>
            </w:tcBorders>
            <w:shd w:val="clear" w:color="auto" w:fill="E9F2FF"/>
            <w:vAlign w:val="center"/>
          </w:tcPr>
          <w:p w14:paraId="2D1909ED" w14:textId="4B00EF0D" w:rsidR="003249BA" w:rsidRPr="003249BA" w:rsidRDefault="003249BA" w:rsidP="00882EE2">
            <w:pPr>
              <w:spacing w:before="60" w:after="60"/>
              <w:jc w:val="center"/>
              <w:rPr>
                <w:sz w:val="28"/>
                <w:szCs w:val="28"/>
              </w:rPr>
            </w:pPr>
            <w:r>
              <w:rPr>
                <w:sz w:val="28"/>
                <w:szCs w:val="28"/>
              </w:rPr>
              <w:t>$2.50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349E880A" w14:textId="2739564E" w:rsidR="003249BA" w:rsidRPr="003249BA" w:rsidRDefault="003249BA" w:rsidP="00882EE2">
            <w:pPr>
              <w:spacing w:before="60" w:after="60"/>
              <w:jc w:val="center"/>
              <w:rPr>
                <w:sz w:val="28"/>
                <w:szCs w:val="28"/>
              </w:rPr>
            </w:pPr>
            <w:r>
              <w:rPr>
                <w:sz w:val="28"/>
                <w:szCs w:val="28"/>
              </w:rPr>
              <w:t>90¢</w:t>
            </w:r>
          </w:p>
        </w:tc>
        <w:tc>
          <w:tcPr>
            <w:tcW w:w="2520" w:type="dxa"/>
            <w:tcBorders>
              <w:top w:val="single" w:sz="4" w:space="0" w:color="auto"/>
              <w:left w:val="single" w:sz="4" w:space="0" w:color="auto"/>
              <w:bottom w:val="single" w:sz="4" w:space="0" w:color="auto"/>
              <w:right w:val="single" w:sz="4" w:space="0" w:color="auto"/>
            </w:tcBorders>
            <w:shd w:val="clear" w:color="auto" w:fill="E9F2FF"/>
            <w:vAlign w:val="center"/>
          </w:tcPr>
          <w:p w14:paraId="40D5B14A" w14:textId="3E12F59C" w:rsidR="003249BA" w:rsidRPr="003249BA" w:rsidRDefault="003249BA" w:rsidP="00882EE2">
            <w:pPr>
              <w:spacing w:before="60" w:after="60"/>
              <w:jc w:val="center"/>
              <w:rPr>
                <w:sz w:val="28"/>
                <w:szCs w:val="28"/>
              </w:rPr>
            </w:pPr>
            <w:r>
              <w:rPr>
                <w:sz w:val="28"/>
                <w:szCs w:val="28"/>
              </w:rPr>
              <w:t>10¢</w:t>
            </w:r>
          </w:p>
        </w:tc>
        <w:tc>
          <w:tcPr>
            <w:tcW w:w="3618" w:type="dxa"/>
            <w:gridSpan w:val="2"/>
            <w:tcBorders>
              <w:top w:val="single" w:sz="4" w:space="0" w:color="auto"/>
              <w:left w:val="single" w:sz="4" w:space="0" w:color="auto"/>
              <w:bottom w:val="single" w:sz="4" w:space="0" w:color="auto"/>
              <w:right w:val="single" w:sz="4" w:space="0" w:color="auto"/>
            </w:tcBorders>
            <w:shd w:val="clear" w:color="auto" w:fill="E9F2FF"/>
            <w:vAlign w:val="center"/>
          </w:tcPr>
          <w:p w14:paraId="60FF2C90" w14:textId="4689C209" w:rsidR="003249BA" w:rsidRPr="003249BA" w:rsidRDefault="003249BA" w:rsidP="00882EE2">
            <w:pPr>
              <w:spacing w:before="60" w:after="60"/>
              <w:jc w:val="center"/>
              <w:rPr>
                <w:sz w:val="28"/>
                <w:szCs w:val="28"/>
              </w:rPr>
            </w:pPr>
            <w:r>
              <w:rPr>
                <w:sz w:val="28"/>
                <w:szCs w:val="28"/>
              </w:rPr>
              <w:t>$3.50</w:t>
            </w:r>
          </w:p>
        </w:tc>
      </w:tr>
      <w:tr w:rsidR="002778C9" w14:paraId="0B84A51F"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E9F2FF"/>
            <w:vAlign w:val="center"/>
          </w:tcPr>
          <w:p w14:paraId="6EB303C7" w14:textId="240DE6CA" w:rsidR="003249BA" w:rsidRPr="003249BA" w:rsidRDefault="003249BA" w:rsidP="00882EE2">
            <w:pPr>
              <w:spacing w:before="60" w:after="60"/>
              <w:rPr>
                <w:sz w:val="28"/>
                <w:szCs w:val="28"/>
              </w:rPr>
            </w:pPr>
            <w:r>
              <w:rPr>
                <w:sz w:val="28"/>
                <w:szCs w:val="28"/>
              </w:rPr>
              <w:t>Small sundae</w:t>
            </w:r>
          </w:p>
        </w:tc>
        <w:tc>
          <w:tcPr>
            <w:tcW w:w="1800" w:type="dxa"/>
            <w:tcBorders>
              <w:top w:val="single" w:sz="4" w:space="0" w:color="auto"/>
              <w:left w:val="single" w:sz="4" w:space="0" w:color="auto"/>
              <w:bottom w:val="single" w:sz="4" w:space="0" w:color="auto"/>
              <w:right w:val="single" w:sz="4" w:space="0" w:color="auto"/>
            </w:tcBorders>
            <w:shd w:val="clear" w:color="auto" w:fill="E9F2FF"/>
            <w:vAlign w:val="center"/>
          </w:tcPr>
          <w:p w14:paraId="64A4DC9B" w14:textId="6A87623B" w:rsidR="003249BA" w:rsidRPr="003249BA" w:rsidRDefault="003249BA" w:rsidP="00882EE2">
            <w:pPr>
              <w:spacing w:before="60" w:after="60"/>
              <w:jc w:val="center"/>
              <w:rPr>
                <w:sz w:val="28"/>
                <w:szCs w:val="28"/>
              </w:rPr>
            </w:pPr>
            <w:r>
              <w:rPr>
                <w:sz w:val="28"/>
                <w:szCs w:val="28"/>
              </w:rPr>
              <w:t>$3.00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23B01521" w14:textId="66D05E4E" w:rsidR="003249BA" w:rsidRPr="003249BA" w:rsidRDefault="003249BA" w:rsidP="00882EE2">
            <w:pPr>
              <w:spacing w:before="60" w:after="60"/>
              <w:jc w:val="center"/>
              <w:rPr>
                <w:sz w:val="28"/>
                <w:szCs w:val="28"/>
              </w:rPr>
            </w:pPr>
            <w:r>
              <w:rPr>
                <w:sz w:val="28"/>
                <w:szCs w:val="28"/>
              </w:rPr>
              <w:t>$1.00</w:t>
            </w:r>
          </w:p>
        </w:tc>
        <w:tc>
          <w:tcPr>
            <w:tcW w:w="2520" w:type="dxa"/>
            <w:tcBorders>
              <w:top w:val="single" w:sz="4" w:space="0" w:color="auto"/>
              <w:left w:val="single" w:sz="4" w:space="0" w:color="auto"/>
              <w:bottom w:val="single" w:sz="4" w:space="0" w:color="auto"/>
              <w:right w:val="single" w:sz="4" w:space="0" w:color="auto"/>
            </w:tcBorders>
            <w:shd w:val="clear" w:color="auto" w:fill="E9F2FF"/>
            <w:vAlign w:val="center"/>
          </w:tcPr>
          <w:p w14:paraId="35275F44" w14:textId="6046627A" w:rsidR="003249BA" w:rsidRPr="003249BA" w:rsidRDefault="003249BA" w:rsidP="00882EE2">
            <w:pPr>
              <w:spacing w:before="60" w:after="60"/>
              <w:jc w:val="center"/>
              <w:rPr>
                <w:sz w:val="28"/>
                <w:szCs w:val="28"/>
              </w:rPr>
            </w:pPr>
            <w:r>
              <w:rPr>
                <w:sz w:val="28"/>
                <w:szCs w:val="28"/>
              </w:rPr>
              <w:t>10¢</w:t>
            </w:r>
          </w:p>
        </w:tc>
        <w:tc>
          <w:tcPr>
            <w:tcW w:w="3618" w:type="dxa"/>
            <w:gridSpan w:val="2"/>
            <w:tcBorders>
              <w:top w:val="single" w:sz="4" w:space="0" w:color="auto"/>
              <w:left w:val="single" w:sz="4" w:space="0" w:color="auto"/>
              <w:bottom w:val="single" w:sz="4" w:space="0" w:color="auto"/>
              <w:right w:val="single" w:sz="4" w:space="0" w:color="auto"/>
            </w:tcBorders>
            <w:shd w:val="clear" w:color="auto" w:fill="E9F2FF"/>
            <w:vAlign w:val="center"/>
          </w:tcPr>
          <w:p w14:paraId="427E8A18" w14:textId="4124F5E5" w:rsidR="003249BA" w:rsidRPr="003249BA" w:rsidRDefault="003249BA" w:rsidP="00882EE2">
            <w:pPr>
              <w:spacing w:before="60" w:after="60"/>
              <w:jc w:val="center"/>
              <w:rPr>
                <w:sz w:val="28"/>
                <w:szCs w:val="28"/>
              </w:rPr>
            </w:pPr>
            <w:r>
              <w:rPr>
                <w:sz w:val="28"/>
                <w:szCs w:val="28"/>
              </w:rPr>
              <w:t>$4.10</w:t>
            </w:r>
          </w:p>
        </w:tc>
      </w:tr>
      <w:tr w:rsidR="002778C9" w14:paraId="5C1C87EF"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E9F2FF"/>
            <w:vAlign w:val="center"/>
          </w:tcPr>
          <w:p w14:paraId="6E473CC0" w14:textId="445BA2BB" w:rsidR="003249BA" w:rsidRPr="003249BA" w:rsidRDefault="003249BA" w:rsidP="00882EE2">
            <w:pPr>
              <w:spacing w:before="60" w:after="60"/>
              <w:rPr>
                <w:sz w:val="28"/>
                <w:szCs w:val="28"/>
              </w:rPr>
            </w:pPr>
            <w:r>
              <w:rPr>
                <w:sz w:val="28"/>
                <w:szCs w:val="28"/>
              </w:rPr>
              <w:t>Large sundae</w:t>
            </w:r>
          </w:p>
        </w:tc>
        <w:tc>
          <w:tcPr>
            <w:tcW w:w="1800" w:type="dxa"/>
            <w:tcBorders>
              <w:top w:val="single" w:sz="4" w:space="0" w:color="auto"/>
              <w:left w:val="single" w:sz="4" w:space="0" w:color="auto"/>
              <w:bottom w:val="single" w:sz="4" w:space="0" w:color="auto"/>
              <w:right w:val="single" w:sz="4" w:space="0" w:color="auto"/>
            </w:tcBorders>
            <w:shd w:val="clear" w:color="auto" w:fill="E9F2FF"/>
            <w:vAlign w:val="center"/>
          </w:tcPr>
          <w:p w14:paraId="3DF274E1" w14:textId="41FA175A" w:rsidR="003249BA" w:rsidRPr="003249BA" w:rsidRDefault="003249BA" w:rsidP="00882EE2">
            <w:pPr>
              <w:spacing w:before="60" w:after="60"/>
              <w:jc w:val="center"/>
              <w:rPr>
                <w:sz w:val="28"/>
                <w:szCs w:val="28"/>
              </w:rPr>
            </w:pPr>
            <w:r>
              <w:rPr>
                <w:sz w:val="28"/>
                <w:szCs w:val="28"/>
              </w:rPr>
              <w:t>$4.50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197AC192" w14:textId="117C763D" w:rsidR="003249BA" w:rsidRPr="003249BA" w:rsidRDefault="003249BA" w:rsidP="00882EE2">
            <w:pPr>
              <w:spacing w:before="60" w:after="60"/>
              <w:jc w:val="center"/>
              <w:rPr>
                <w:sz w:val="28"/>
                <w:szCs w:val="28"/>
              </w:rPr>
            </w:pPr>
            <w:r>
              <w:rPr>
                <w:sz w:val="28"/>
                <w:szCs w:val="28"/>
              </w:rPr>
              <w:t>$1.20</w:t>
            </w:r>
          </w:p>
        </w:tc>
        <w:tc>
          <w:tcPr>
            <w:tcW w:w="2520" w:type="dxa"/>
            <w:tcBorders>
              <w:top w:val="single" w:sz="4" w:space="0" w:color="auto"/>
              <w:left w:val="single" w:sz="4" w:space="0" w:color="auto"/>
              <w:bottom w:val="single" w:sz="4" w:space="0" w:color="auto"/>
              <w:right w:val="single" w:sz="4" w:space="0" w:color="auto"/>
            </w:tcBorders>
            <w:shd w:val="clear" w:color="auto" w:fill="E9F2FF"/>
            <w:vAlign w:val="center"/>
          </w:tcPr>
          <w:p w14:paraId="1560ABC0" w14:textId="073CC382" w:rsidR="003249BA" w:rsidRPr="003249BA" w:rsidRDefault="003249BA" w:rsidP="00882EE2">
            <w:pPr>
              <w:spacing w:before="60" w:after="60"/>
              <w:jc w:val="center"/>
              <w:rPr>
                <w:sz w:val="28"/>
                <w:szCs w:val="28"/>
              </w:rPr>
            </w:pPr>
            <w:r>
              <w:rPr>
                <w:sz w:val="28"/>
                <w:szCs w:val="28"/>
              </w:rPr>
              <w:t>10¢</w:t>
            </w:r>
          </w:p>
        </w:tc>
        <w:tc>
          <w:tcPr>
            <w:tcW w:w="3618" w:type="dxa"/>
            <w:gridSpan w:val="2"/>
            <w:tcBorders>
              <w:top w:val="single" w:sz="4" w:space="0" w:color="auto"/>
              <w:left w:val="single" w:sz="4" w:space="0" w:color="auto"/>
              <w:bottom w:val="single" w:sz="4" w:space="0" w:color="auto"/>
              <w:right w:val="single" w:sz="4" w:space="0" w:color="auto"/>
            </w:tcBorders>
            <w:shd w:val="clear" w:color="auto" w:fill="E9F2FF"/>
            <w:vAlign w:val="center"/>
          </w:tcPr>
          <w:p w14:paraId="38A99095" w14:textId="6ED0AA65" w:rsidR="003249BA" w:rsidRPr="003249BA" w:rsidRDefault="003249BA" w:rsidP="00882EE2">
            <w:pPr>
              <w:spacing w:before="60" w:after="60"/>
              <w:jc w:val="center"/>
              <w:rPr>
                <w:sz w:val="28"/>
                <w:szCs w:val="28"/>
              </w:rPr>
            </w:pPr>
            <w:r>
              <w:rPr>
                <w:sz w:val="28"/>
                <w:szCs w:val="28"/>
              </w:rPr>
              <w:t>$5.80</w:t>
            </w:r>
          </w:p>
        </w:tc>
      </w:tr>
      <w:tr w:rsidR="002778C9" w14:paraId="4A9F6F64"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E9F2FF"/>
            <w:vAlign w:val="center"/>
          </w:tcPr>
          <w:p w14:paraId="5494AA02" w14:textId="0A7EC77D" w:rsidR="003249BA" w:rsidRPr="003249BA" w:rsidRDefault="003249BA" w:rsidP="00882EE2">
            <w:pPr>
              <w:spacing w:before="60" w:after="60"/>
              <w:rPr>
                <w:sz w:val="28"/>
                <w:szCs w:val="28"/>
              </w:rPr>
            </w:pPr>
            <w:r>
              <w:rPr>
                <w:sz w:val="28"/>
                <w:szCs w:val="28"/>
              </w:rPr>
              <w:t>Milkshake</w:t>
            </w:r>
          </w:p>
        </w:tc>
        <w:tc>
          <w:tcPr>
            <w:tcW w:w="1800" w:type="dxa"/>
            <w:tcBorders>
              <w:top w:val="single" w:sz="4" w:space="0" w:color="auto"/>
              <w:left w:val="single" w:sz="4" w:space="0" w:color="auto"/>
              <w:bottom w:val="single" w:sz="4" w:space="0" w:color="auto"/>
              <w:right w:val="single" w:sz="4" w:space="0" w:color="auto"/>
            </w:tcBorders>
            <w:shd w:val="clear" w:color="auto" w:fill="E9F2FF"/>
            <w:vAlign w:val="center"/>
          </w:tcPr>
          <w:p w14:paraId="664AE185" w14:textId="7D6EFC6B" w:rsidR="003249BA" w:rsidRPr="003249BA" w:rsidRDefault="003249BA" w:rsidP="00882EE2">
            <w:pPr>
              <w:spacing w:before="60" w:after="60"/>
              <w:jc w:val="center"/>
              <w:rPr>
                <w:sz w:val="28"/>
                <w:szCs w:val="28"/>
              </w:rPr>
            </w:pPr>
            <w:r>
              <w:rPr>
                <w:sz w:val="28"/>
                <w:szCs w:val="28"/>
              </w:rPr>
              <w:t>$</w:t>
            </w:r>
            <w:r w:rsidR="002778C9">
              <w:rPr>
                <w:sz w:val="28"/>
                <w:szCs w:val="28"/>
              </w:rPr>
              <w:t>2.75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61BAA081" w14:textId="25D69D05" w:rsidR="003249BA" w:rsidRPr="003249BA" w:rsidRDefault="002778C9" w:rsidP="00882EE2">
            <w:pPr>
              <w:spacing w:before="60" w:after="60"/>
              <w:jc w:val="center"/>
              <w:rPr>
                <w:sz w:val="28"/>
                <w:szCs w:val="28"/>
              </w:rPr>
            </w:pPr>
            <w:r>
              <w:rPr>
                <w:sz w:val="28"/>
                <w:szCs w:val="28"/>
              </w:rPr>
              <w:t>$1.50</w:t>
            </w:r>
          </w:p>
        </w:tc>
        <w:tc>
          <w:tcPr>
            <w:tcW w:w="2520" w:type="dxa"/>
            <w:tcBorders>
              <w:top w:val="single" w:sz="4" w:space="0" w:color="auto"/>
              <w:left w:val="single" w:sz="4" w:space="0" w:color="auto"/>
              <w:bottom w:val="single" w:sz="4" w:space="0" w:color="auto"/>
              <w:right w:val="single" w:sz="4" w:space="0" w:color="auto"/>
            </w:tcBorders>
            <w:shd w:val="clear" w:color="auto" w:fill="E9F2FF"/>
            <w:vAlign w:val="center"/>
          </w:tcPr>
          <w:p w14:paraId="4FAC5200" w14:textId="509D9EF8" w:rsidR="003249BA" w:rsidRPr="003249BA" w:rsidRDefault="002778C9" w:rsidP="00882EE2">
            <w:pPr>
              <w:spacing w:before="60" w:after="60"/>
              <w:jc w:val="center"/>
              <w:rPr>
                <w:sz w:val="28"/>
                <w:szCs w:val="28"/>
              </w:rPr>
            </w:pPr>
            <w:r>
              <w:rPr>
                <w:sz w:val="28"/>
                <w:szCs w:val="28"/>
              </w:rPr>
              <w:t>15¢</w:t>
            </w:r>
          </w:p>
        </w:tc>
        <w:tc>
          <w:tcPr>
            <w:tcW w:w="3618" w:type="dxa"/>
            <w:gridSpan w:val="2"/>
            <w:tcBorders>
              <w:top w:val="single" w:sz="4" w:space="0" w:color="auto"/>
              <w:left w:val="single" w:sz="4" w:space="0" w:color="auto"/>
              <w:bottom w:val="single" w:sz="4" w:space="0" w:color="auto"/>
              <w:right w:val="single" w:sz="4" w:space="0" w:color="auto"/>
            </w:tcBorders>
            <w:shd w:val="clear" w:color="auto" w:fill="E9F2FF"/>
            <w:vAlign w:val="center"/>
          </w:tcPr>
          <w:p w14:paraId="20D29B60" w14:textId="49E860DE" w:rsidR="003249BA" w:rsidRPr="003249BA" w:rsidRDefault="002778C9" w:rsidP="00882EE2">
            <w:pPr>
              <w:spacing w:before="60" w:after="60"/>
              <w:jc w:val="center"/>
              <w:rPr>
                <w:sz w:val="28"/>
                <w:szCs w:val="28"/>
              </w:rPr>
            </w:pPr>
            <w:r>
              <w:rPr>
                <w:sz w:val="28"/>
                <w:szCs w:val="28"/>
              </w:rPr>
              <w:t>$4.40</w:t>
            </w:r>
          </w:p>
        </w:tc>
      </w:tr>
      <w:tr w:rsidR="002778C9" w14:paraId="33CB5AEE" w14:textId="77777777" w:rsidTr="002778C9">
        <w:tc>
          <w:tcPr>
            <w:tcW w:w="110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E8A292" w14:textId="56C4DE4D" w:rsidR="00834198" w:rsidRPr="00882EE2" w:rsidRDefault="002778C9" w:rsidP="002778C9">
            <w:pPr>
              <w:spacing w:before="120" w:after="120"/>
              <w:rPr>
                <w:sz w:val="32"/>
                <w:szCs w:val="32"/>
              </w:rPr>
            </w:pPr>
            <w:r w:rsidRPr="002778C9">
              <w:rPr>
                <w:sz w:val="32"/>
                <w:szCs w:val="32"/>
              </w:rPr>
              <w:t>Now that you know your costs per unit, you can set your price.</w:t>
            </w:r>
            <w:r w:rsidR="00882EE2">
              <w:rPr>
                <w:sz w:val="32"/>
                <w:szCs w:val="32"/>
              </w:rPr>
              <w:t xml:space="preserve">  </w:t>
            </w:r>
            <w:r w:rsidR="00834198" w:rsidRPr="00834198">
              <w:rPr>
                <w:b/>
                <w:i/>
                <w:color w:val="000090"/>
                <w:sz w:val="32"/>
                <w:szCs w:val="32"/>
              </w:rPr>
              <w:t xml:space="preserve">Your contribution margin </w:t>
            </w:r>
            <w:r w:rsidR="00882EE2">
              <w:rPr>
                <w:b/>
                <w:i/>
                <w:color w:val="000090"/>
                <w:sz w:val="32"/>
                <w:szCs w:val="32"/>
              </w:rPr>
              <w:t>(or profit per unit) will be:  Unit Price</w:t>
            </w:r>
            <w:r w:rsidR="00834198" w:rsidRPr="00834198">
              <w:rPr>
                <w:b/>
                <w:i/>
                <w:color w:val="000090"/>
                <w:sz w:val="32"/>
                <w:szCs w:val="32"/>
              </w:rPr>
              <w:t xml:space="preserve"> –</w:t>
            </w:r>
            <w:r w:rsidR="00882EE2">
              <w:rPr>
                <w:b/>
                <w:i/>
                <w:color w:val="000090"/>
                <w:sz w:val="32"/>
                <w:szCs w:val="32"/>
              </w:rPr>
              <w:t xml:space="preserve"> </w:t>
            </w:r>
            <w:r w:rsidR="00834198" w:rsidRPr="00834198">
              <w:rPr>
                <w:b/>
                <w:i/>
                <w:color w:val="000090"/>
                <w:sz w:val="32"/>
                <w:szCs w:val="32"/>
              </w:rPr>
              <w:t>Uni</w:t>
            </w:r>
            <w:r w:rsidR="003456AA">
              <w:rPr>
                <w:b/>
                <w:i/>
                <w:color w:val="000090"/>
                <w:sz w:val="32"/>
                <w:szCs w:val="32"/>
              </w:rPr>
              <w:t>t Cost</w:t>
            </w:r>
            <w:r w:rsidR="00834198">
              <w:rPr>
                <w:b/>
                <w:i/>
                <w:color w:val="000090"/>
                <w:sz w:val="32"/>
                <w:szCs w:val="32"/>
              </w:rPr>
              <w:t xml:space="preserve"> of Goods Sold</w:t>
            </w:r>
          </w:p>
          <w:p w14:paraId="7439378D" w14:textId="77777777" w:rsidR="002778C9" w:rsidRPr="002778C9" w:rsidRDefault="002778C9" w:rsidP="00882EE2">
            <w:pPr>
              <w:spacing w:before="120" w:after="40"/>
              <w:rPr>
                <w:sz w:val="32"/>
                <w:szCs w:val="32"/>
              </w:rPr>
            </w:pPr>
            <w:r w:rsidRPr="002778C9">
              <w:rPr>
                <w:sz w:val="32"/>
                <w:szCs w:val="32"/>
              </w:rPr>
              <w:t>What does your price depend on?  Many factors:</w:t>
            </w:r>
          </w:p>
          <w:p w14:paraId="5429E72E" w14:textId="77777777" w:rsidR="002778C9" w:rsidRPr="002778C9" w:rsidRDefault="002778C9" w:rsidP="00882EE2">
            <w:pPr>
              <w:pStyle w:val="ListParagraph"/>
              <w:numPr>
                <w:ilvl w:val="0"/>
                <w:numId w:val="11"/>
              </w:numPr>
              <w:spacing w:before="60" w:after="60"/>
              <w:contextualSpacing w:val="0"/>
              <w:rPr>
                <w:sz w:val="32"/>
                <w:szCs w:val="32"/>
              </w:rPr>
            </w:pPr>
            <w:r w:rsidRPr="002778C9">
              <w:rPr>
                <w:sz w:val="32"/>
                <w:szCs w:val="32"/>
              </w:rPr>
              <w:t>What your items costs (because you always want a price above your cost!).</w:t>
            </w:r>
          </w:p>
          <w:p w14:paraId="6DCBDF7A" w14:textId="51C3230B" w:rsidR="002778C9" w:rsidRPr="002778C9" w:rsidRDefault="002778C9" w:rsidP="00882EE2">
            <w:pPr>
              <w:pStyle w:val="ListParagraph"/>
              <w:numPr>
                <w:ilvl w:val="0"/>
                <w:numId w:val="11"/>
              </w:numPr>
              <w:spacing w:before="60" w:after="60"/>
              <w:contextualSpacing w:val="0"/>
              <w:rPr>
                <w:sz w:val="32"/>
                <w:szCs w:val="32"/>
              </w:rPr>
            </w:pPr>
            <w:r w:rsidRPr="002778C9">
              <w:rPr>
                <w:sz w:val="32"/>
                <w:szCs w:val="32"/>
              </w:rPr>
              <w:t>The prices of competitive ice cream stores that are nearby.</w:t>
            </w:r>
          </w:p>
          <w:p w14:paraId="58287377" w14:textId="77777777" w:rsidR="002778C9" w:rsidRPr="002778C9" w:rsidRDefault="002778C9" w:rsidP="00882EE2">
            <w:pPr>
              <w:pStyle w:val="ListParagraph"/>
              <w:numPr>
                <w:ilvl w:val="0"/>
                <w:numId w:val="11"/>
              </w:numPr>
              <w:spacing w:before="60" w:after="60"/>
              <w:contextualSpacing w:val="0"/>
              <w:rPr>
                <w:sz w:val="32"/>
                <w:szCs w:val="32"/>
              </w:rPr>
            </w:pPr>
            <w:r w:rsidRPr="002778C9">
              <w:rPr>
                <w:sz w:val="32"/>
                <w:szCs w:val="32"/>
              </w:rPr>
              <w:t>What you believe is the value and quality of your ice cream.</w:t>
            </w:r>
          </w:p>
          <w:p w14:paraId="0B14B0B2" w14:textId="2C03E155" w:rsidR="002778C9" w:rsidRPr="002778C9" w:rsidRDefault="009A6747" w:rsidP="00834198">
            <w:pPr>
              <w:spacing w:before="120" w:after="120"/>
              <w:rPr>
                <w:sz w:val="28"/>
                <w:szCs w:val="28"/>
              </w:rPr>
            </w:pPr>
            <w:r>
              <w:rPr>
                <w:sz w:val="32"/>
                <w:szCs w:val="32"/>
              </w:rPr>
              <w:t xml:space="preserve">In the chart below enter the prices you believe are “right” for each item.  </w:t>
            </w:r>
            <w:r w:rsidR="00834198">
              <w:rPr>
                <w:sz w:val="32"/>
                <w:szCs w:val="32"/>
              </w:rPr>
              <w:t xml:space="preserve">Calculate your contribution margin.  </w:t>
            </w:r>
            <w:r>
              <w:rPr>
                <w:sz w:val="32"/>
                <w:szCs w:val="32"/>
              </w:rPr>
              <w:t>Be prepared to defend why you</w:t>
            </w:r>
            <w:r w:rsidR="00834198">
              <w:rPr>
                <w:sz w:val="32"/>
                <w:szCs w:val="32"/>
              </w:rPr>
              <w:t>’ve set the right prices</w:t>
            </w:r>
            <w:r>
              <w:rPr>
                <w:sz w:val="32"/>
                <w:szCs w:val="32"/>
              </w:rPr>
              <w:t>.</w:t>
            </w:r>
          </w:p>
        </w:tc>
      </w:tr>
      <w:tr w:rsidR="009A6747" w14:paraId="6DE68523"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89A3DA" w14:textId="233668B6" w:rsidR="009A6747" w:rsidRPr="009A6747" w:rsidRDefault="009A6747" w:rsidP="00882EE2">
            <w:pPr>
              <w:spacing w:before="60" w:after="60"/>
              <w:jc w:val="center"/>
              <w:rPr>
                <w:b/>
                <w:sz w:val="32"/>
                <w:szCs w:val="32"/>
              </w:rPr>
            </w:pPr>
            <w:r w:rsidRPr="009A6747">
              <w:rPr>
                <w:b/>
                <w:sz w:val="32"/>
                <w:szCs w:val="32"/>
              </w:rPr>
              <w:t>Menu Item</w:t>
            </w:r>
          </w:p>
        </w:tc>
        <w:tc>
          <w:tcPr>
            <w:tcW w:w="26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FC04E" w14:textId="0AB7C890" w:rsidR="009A6747" w:rsidRPr="009A6747" w:rsidRDefault="009A6747" w:rsidP="00882EE2">
            <w:pPr>
              <w:spacing w:before="60" w:after="60"/>
              <w:jc w:val="center"/>
              <w:rPr>
                <w:b/>
                <w:sz w:val="32"/>
                <w:szCs w:val="32"/>
              </w:rPr>
            </w:pPr>
            <w:r w:rsidRPr="009A6747">
              <w:rPr>
                <w:b/>
                <w:sz w:val="32"/>
                <w:szCs w:val="32"/>
              </w:rPr>
              <w:t>Price</w:t>
            </w:r>
          </w:p>
        </w:tc>
        <w:tc>
          <w:tcPr>
            <w:tcW w:w="3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614F93" w14:textId="760EE7D5" w:rsidR="009A6747" w:rsidRPr="009A6747" w:rsidRDefault="003456AA" w:rsidP="00882EE2">
            <w:pPr>
              <w:spacing w:before="60" w:after="60"/>
              <w:jc w:val="center"/>
              <w:rPr>
                <w:b/>
                <w:sz w:val="32"/>
                <w:szCs w:val="32"/>
              </w:rPr>
            </w:pPr>
            <w:r>
              <w:rPr>
                <w:b/>
                <w:sz w:val="32"/>
                <w:szCs w:val="32"/>
              </w:rPr>
              <w:t>Cost</w:t>
            </w:r>
            <w:r w:rsidR="009A6747" w:rsidRPr="009A6747">
              <w:rPr>
                <w:b/>
                <w:sz w:val="32"/>
                <w:szCs w:val="32"/>
              </w:rPr>
              <w:t xml:space="preserve"> of Good Sold</w:t>
            </w:r>
          </w:p>
        </w:tc>
        <w:tc>
          <w:tcPr>
            <w:tcW w:w="3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7C200F" w14:textId="411C76BC" w:rsidR="009A6747" w:rsidRPr="009A6747" w:rsidRDefault="009A6747" w:rsidP="00882EE2">
            <w:pPr>
              <w:spacing w:before="60" w:after="60"/>
              <w:jc w:val="center"/>
              <w:rPr>
                <w:b/>
                <w:sz w:val="32"/>
                <w:szCs w:val="32"/>
              </w:rPr>
            </w:pPr>
            <w:r w:rsidRPr="009A6747">
              <w:rPr>
                <w:b/>
                <w:sz w:val="32"/>
                <w:szCs w:val="32"/>
              </w:rPr>
              <w:t>Contribution Margin</w:t>
            </w:r>
          </w:p>
        </w:tc>
      </w:tr>
      <w:tr w:rsidR="00834198" w14:paraId="60B78284"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6C2A5419" w14:textId="753BC7C0" w:rsidR="00834198" w:rsidRPr="009A6747" w:rsidRDefault="00834198" w:rsidP="00882EE2">
            <w:pPr>
              <w:spacing w:before="60" w:after="60"/>
              <w:rPr>
                <w:sz w:val="28"/>
                <w:szCs w:val="28"/>
              </w:rPr>
            </w:pPr>
            <w:r>
              <w:rPr>
                <w:sz w:val="28"/>
                <w:szCs w:val="28"/>
              </w:rPr>
              <w:t>One scoop</w:t>
            </w:r>
          </w:p>
        </w:tc>
        <w:tc>
          <w:tcPr>
            <w:tcW w:w="2610" w:type="dxa"/>
            <w:gridSpan w:val="3"/>
            <w:tcBorders>
              <w:top w:val="single" w:sz="4" w:space="0" w:color="auto"/>
              <w:left w:val="single" w:sz="4" w:space="0" w:color="auto"/>
              <w:bottom w:val="single" w:sz="4" w:space="0" w:color="auto"/>
              <w:right w:val="single" w:sz="4" w:space="0" w:color="auto"/>
            </w:tcBorders>
            <w:shd w:val="clear" w:color="auto" w:fill="E3FFE2"/>
            <w:vAlign w:val="center"/>
          </w:tcPr>
          <w:p w14:paraId="2EE93B6B" w14:textId="77777777" w:rsidR="00834198" w:rsidRPr="009A6747" w:rsidRDefault="00834198" w:rsidP="00882EE2">
            <w:pPr>
              <w:spacing w:before="60" w:after="60"/>
              <w:jc w:val="center"/>
              <w:rPr>
                <w:sz w:val="28"/>
                <w:szCs w:val="28"/>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9946EC" w14:textId="166D6765" w:rsidR="00834198" w:rsidRPr="009A6747" w:rsidRDefault="00834198" w:rsidP="00882EE2">
            <w:pPr>
              <w:spacing w:before="60" w:after="60"/>
              <w:jc w:val="center"/>
              <w:rPr>
                <w:sz w:val="28"/>
                <w:szCs w:val="28"/>
              </w:rPr>
            </w:pPr>
            <w:r>
              <w:rPr>
                <w:sz w:val="28"/>
                <w:szCs w:val="28"/>
              </w:rPr>
              <w:t>$1.80</w:t>
            </w:r>
          </w:p>
        </w:tc>
        <w:tc>
          <w:tcPr>
            <w:tcW w:w="3258" w:type="dxa"/>
            <w:tcBorders>
              <w:top w:val="single" w:sz="4" w:space="0" w:color="auto"/>
              <w:left w:val="single" w:sz="4" w:space="0" w:color="auto"/>
              <w:bottom w:val="single" w:sz="4" w:space="0" w:color="auto"/>
              <w:right w:val="single" w:sz="4" w:space="0" w:color="auto"/>
            </w:tcBorders>
            <w:shd w:val="clear" w:color="auto" w:fill="E3FFE2"/>
            <w:vAlign w:val="center"/>
          </w:tcPr>
          <w:p w14:paraId="47429769" w14:textId="77777777" w:rsidR="00834198" w:rsidRPr="009A6747" w:rsidRDefault="00834198" w:rsidP="00882EE2">
            <w:pPr>
              <w:spacing w:before="60" w:after="60"/>
              <w:jc w:val="center"/>
              <w:rPr>
                <w:sz w:val="28"/>
                <w:szCs w:val="28"/>
              </w:rPr>
            </w:pPr>
          </w:p>
        </w:tc>
      </w:tr>
      <w:tr w:rsidR="00834198" w14:paraId="5792B1F9"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01303074" w14:textId="116AF9CD" w:rsidR="00834198" w:rsidRPr="009A6747" w:rsidRDefault="00834198" w:rsidP="00882EE2">
            <w:pPr>
              <w:spacing w:before="60" w:after="60"/>
              <w:rPr>
                <w:sz w:val="28"/>
                <w:szCs w:val="28"/>
              </w:rPr>
            </w:pPr>
            <w:r>
              <w:rPr>
                <w:sz w:val="28"/>
                <w:szCs w:val="28"/>
              </w:rPr>
              <w:t>Two scoops</w:t>
            </w:r>
          </w:p>
        </w:tc>
        <w:tc>
          <w:tcPr>
            <w:tcW w:w="2610" w:type="dxa"/>
            <w:gridSpan w:val="3"/>
            <w:tcBorders>
              <w:top w:val="single" w:sz="4" w:space="0" w:color="auto"/>
              <w:left w:val="single" w:sz="4" w:space="0" w:color="auto"/>
              <w:bottom w:val="single" w:sz="4" w:space="0" w:color="auto"/>
              <w:right w:val="single" w:sz="4" w:space="0" w:color="auto"/>
            </w:tcBorders>
            <w:shd w:val="clear" w:color="auto" w:fill="E3FFE2"/>
            <w:vAlign w:val="center"/>
          </w:tcPr>
          <w:p w14:paraId="30BF84F1" w14:textId="77777777" w:rsidR="00834198" w:rsidRPr="009A6747" w:rsidRDefault="00834198" w:rsidP="00882EE2">
            <w:pPr>
              <w:spacing w:before="60" w:after="60"/>
              <w:jc w:val="center"/>
              <w:rPr>
                <w:sz w:val="28"/>
                <w:szCs w:val="28"/>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5BF13C" w14:textId="7E2451B9" w:rsidR="00834198" w:rsidRPr="009A6747" w:rsidRDefault="00834198" w:rsidP="00882EE2">
            <w:pPr>
              <w:spacing w:before="60" w:after="60"/>
              <w:jc w:val="center"/>
              <w:rPr>
                <w:sz w:val="28"/>
                <w:szCs w:val="28"/>
              </w:rPr>
            </w:pPr>
            <w:r>
              <w:rPr>
                <w:sz w:val="28"/>
                <w:szCs w:val="28"/>
              </w:rPr>
              <w:t>$3.50</w:t>
            </w:r>
          </w:p>
        </w:tc>
        <w:tc>
          <w:tcPr>
            <w:tcW w:w="3258" w:type="dxa"/>
            <w:tcBorders>
              <w:top w:val="single" w:sz="4" w:space="0" w:color="auto"/>
              <w:left w:val="single" w:sz="4" w:space="0" w:color="auto"/>
              <w:bottom w:val="single" w:sz="4" w:space="0" w:color="auto"/>
              <w:right w:val="single" w:sz="4" w:space="0" w:color="auto"/>
            </w:tcBorders>
            <w:shd w:val="clear" w:color="auto" w:fill="E3FFE2"/>
            <w:vAlign w:val="center"/>
          </w:tcPr>
          <w:p w14:paraId="68426E69" w14:textId="77777777" w:rsidR="00834198" w:rsidRPr="009A6747" w:rsidRDefault="00834198" w:rsidP="00882EE2">
            <w:pPr>
              <w:spacing w:before="60" w:after="60"/>
              <w:jc w:val="center"/>
              <w:rPr>
                <w:sz w:val="28"/>
                <w:szCs w:val="28"/>
              </w:rPr>
            </w:pPr>
          </w:p>
        </w:tc>
      </w:tr>
      <w:tr w:rsidR="00834198" w14:paraId="14EC43C2"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12A31EDF" w14:textId="4FFDFA6C" w:rsidR="00834198" w:rsidRPr="009A6747" w:rsidRDefault="00834198" w:rsidP="00882EE2">
            <w:pPr>
              <w:spacing w:before="60" w:after="60"/>
              <w:rPr>
                <w:sz w:val="28"/>
                <w:szCs w:val="28"/>
              </w:rPr>
            </w:pPr>
            <w:r>
              <w:rPr>
                <w:sz w:val="28"/>
                <w:szCs w:val="28"/>
              </w:rPr>
              <w:t>Small sundae</w:t>
            </w:r>
          </w:p>
        </w:tc>
        <w:tc>
          <w:tcPr>
            <w:tcW w:w="2610" w:type="dxa"/>
            <w:gridSpan w:val="3"/>
            <w:tcBorders>
              <w:top w:val="single" w:sz="4" w:space="0" w:color="auto"/>
              <w:left w:val="single" w:sz="4" w:space="0" w:color="auto"/>
              <w:bottom w:val="single" w:sz="4" w:space="0" w:color="auto"/>
              <w:right w:val="single" w:sz="4" w:space="0" w:color="auto"/>
            </w:tcBorders>
            <w:shd w:val="clear" w:color="auto" w:fill="E3FFE2"/>
            <w:vAlign w:val="center"/>
          </w:tcPr>
          <w:p w14:paraId="16E4022B" w14:textId="77777777" w:rsidR="00834198" w:rsidRPr="009A6747" w:rsidRDefault="00834198" w:rsidP="00882EE2">
            <w:pPr>
              <w:spacing w:before="60" w:after="60"/>
              <w:jc w:val="center"/>
              <w:rPr>
                <w:sz w:val="28"/>
                <w:szCs w:val="28"/>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3E517" w14:textId="526023B6" w:rsidR="00834198" w:rsidRPr="009A6747" w:rsidRDefault="00834198" w:rsidP="00882EE2">
            <w:pPr>
              <w:spacing w:before="60" w:after="60"/>
              <w:jc w:val="center"/>
              <w:rPr>
                <w:sz w:val="28"/>
                <w:szCs w:val="28"/>
              </w:rPr>
            </w:pPr>
            <w:r>
              <w:rPr>
                <w:sz w:val="28"/>
                <w:szCs w:val="28"/>
              </w:rPr>
              <w:t>$4.10</w:t>
            </w:r>
          </w:p>
        </w:tc>
        <w:tc>
          <w:tcPr>
            <w:tcW w:w="3258" w:type="dxa"/>
            <w:tcBorders>
              <w:top w:val="single" w:sz="4" w:space="0" w:color="auto"/>
              <w:left w:val="single" w:sz="4" w:space="0" w:color="auto"/>
              <w:bottom w:val="single" w:sz="4" w:space="0" w:color="auto"/>
              <w:right w:val="single" w:sz="4" w:space="0" w:color="auto"/>
            </w:tcBorders>
            <w:shd w:val="clear" w:color="auto" w:fill="E3FFE2"/>
            <w:vAlign w:val="center"/>
          </w:tcPr>
          <w:p w14:paraId="15E88969" w14:textId="77777777" w:rsidR="00834198" w:rsidRPr="009A6747" w:rsidRDefault="00834198" w:rsidP="00882EE2">
            <w:pPr>
              <w:spacing w:before="60" w:after="60"/>
              <w:jc w:val="center"/>
              <w:rPr>
                <w:sz w:val="28"/>
                <w:szCs w:val="28"/>
              </w:rPr>
            </w:pPr>
          </w:p>
        </w:tc>
      </w:tr>
      <w:tr w:rsidR="00834198" w14:paraId="7F7D3062"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76703B4D" w14:textId="5D7CEFFA" w:rsidR="00834198" w:rsidRPr="009A6747" w:rsidRDefault="00834198" w:rsidP="00882EE2">
            <w:pPr>
              <w:spacing w:before="60" w:after="60"/>
              <w:rPr>
                <w:sz w:val="28"/>
                <w:szCs w:val="28"/>
              </w:rPr>
            </w:pPr>
            <w:r>
              <w:rPr>
                <w:sz w:val="28"/>
                <w:szCs w:val="28"/>
              </w:rPr>
              <w:t>Large sundae</w:t>
            </w:r>
          </w:p>
        </w:tc>
        <w:tc>
          <w:tcPr>
            <w:tcW w:w="2610" w:type="dxa"/>
            <w:gridSpan w:val="3"/>
            <w:tcBorders>
              <w:top w:val="single" w:sz="4" w:space="0" w:color="auto"/>
              <w:left w:val="single" w:sz="4" w:space="0" w:color="auto"/>
              <w:bottom w:val="single" w:sz="4" w:space="0" w:color="auto"/>
              <w:right w:val="single" w:sz="4" w:space="0" w:color="auto"/>
            </w:tcBorders>
            <w:shd w:val="clear" w:color="auto" w:fill="E3FFE2"/>
            <w:vAlign w:val="center"/>
          </w:tcPr>
          <w:p w14:paraId="4A9FFAF9" w14:textId="77777777" w:rsidR="00834198" w:rsidRPr="009A6747" w:rsidRDefault="00834198" w:rsidP="00882EE2">
            <w:pPr>
              <w:spacing w:before="60" w:after="60"/>
              <w:jc w:val="center"/>
              <w:rPr>
                <w:sz w:val="28"/>
                <w:szCs w:val="28"/>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C01FD" w14:textId="4D46E08C" w:rsidR="00834198" w:rsidRPr="009A6747" w:rsidRDefault="00834198" w:rsidP="00882EE2">
            <w:pPr>
              <w:spacing w:before="60" w:after="60"/>
              <w:jc w:val="center"/>
              <w:rPr>
                <w:sz w:val="28"/>
                <w:szCs w:val="28"/>
              </w:rPr>
            </w:pPr>
            <w:r>
              <w:rPr>
                <w:sz w:val="28"/>
                <w:szCs w:val="28"/>
              </w:rPr>
              <w:t>$5.80</w:t>
            </w:r>
          </w:p>
        </w:tc>
        <w:tc>
          <w:tcPr>
            <w:tcW w:w="3258" w:type="dxa"/>
            <w:tcBorders>
              <w:top w:val="single" w:sz="4" w:space="0" w:color="auto"/>
              <w:left w:val="single" w:sz="4" w:space="0" w:color="auto"/>
              <w:bottom w:val="single" w:sz="4" w:space="0" w:color="auto"/>
              <w:right w:val="single" w:sz="4" w:space="0" w:color="auto"/>
            </w:tcBorders>
            <w:shd w:val="clear" w:color="auto" w:fill="E3FFE2"/>
            <w:vAlign w:val="center"/>
          </w:tcPr>
          <w:p w14:paraId="28953774" w14:textId="77777777" w:rsidR="00834198" w:rsidRPr="009A6747" w:rsidRDefault="00834198" w:rsidP="00882EE2">
            <w:pPr>
              <w:spacing w:before="60" w:after="60"/>
              <w:jc w:val="center"/>
              <w:rPr>
                <w:sz w:val="28"/>
                <w:szCs w:val="28"/>
              </w:rPr>
            </w:pPr>
          </w:p>
        </w:tc>
      </w:tr>
      <w:tr w:rsidR="00834198" w14:paraId="4A9F41EE"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176B9C3B" w14:textId="1D0F357F" w:rsidR="00834198" w:rsidRPr="009A6747" w:rsidRDefault="00834198" w:rsidP="00882EE2">
            <w:pPr>
              <w:spacing w:before="60" w:after="60"/>
              <w:rPr>
                <w:sz w:val="28"/>
                <w:szCs w:val="28"/>
              </w:rPr>
            </w:pPr>
            <w:r>
              <w:rPr>
                <w:sz w:val="28"/>
                <w:szCs w:val="28"/>
              </w:rPr>
              <w:t>Milkshake</w:t>
            </w:r>
          </w:p>
        </w:tc>
        <w:tc>
          <w:tcPr>
            <w:tcW w:w="2610" w:type="dxa"/>
            <w:gridSpan w:val="3"/>
            <w:tcBorders>
              <w:top w:val="single" w:sz="4" w:space="0" w:color="auto"/>
              <w:left w:val="single" w:sz="4" w:space="0" w:color="auto"/>
              <w:bottom w:val="single" w:sz="4" w:space="0" w:color="auto"/>
              <w:right w:val="single" w:sz="4" w:space="0" w:color="auto"/>
            </w:tcBorders>
            <w:shd w:val="clear" w:color="auto" w:fill="E3FFE2"/>
            <w:vAlign w:val="center"/>
          </w:tcPr>
          <w:p w14:paraId="1655412D" w14:textId="77777777" w:rsidR="00834198" w:rsidRPr="009A6747" w:rsidRDefault="00834198" w:rsidP="00882EE2">
            <w:pPr>
              <w:spacing w:before="60" w:after="60"/>
              <w:jc w:val="center"/>
              <w:rPr>
                <w:sz w:val="28"/>
                <w:szCs w:val="28"/>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22899" w14:textId="33213620" w:rsidR="00834198" w:rsidRPr="009A6747" w:rsidRDefault="00834198" w:rsidP="00882EE2">
            <w:pPr>
              <w:spacing w:before="60" w:after="60"/>
              <w:jc w:val="center"/>
              <w:rPr>
                <w:sz w:val="28"/>
                <w:szCs w:val="28"/>
              </w:rPr>
            </w:pPr>
            <w:r>
              <w:rPr>
                <w:sz w:val="28"/>
                <w:szCs w:val="28"/>
              </w:rPr>
              <w:t>$4.40</w:t>
            </w:r>
          </w:p>
        </w:tc>
        <w:tc>
          <w:tcPr>
            <w:tcW w:w="3258" w:type="dxa"/>
            <w:tcBorders>
              <w:top w:val="single" w:sz="4" w:space="0" w:color="auto"/>
              <w:left w:val="single" w:sz="4" w:space="0" w:color="auto"/>
              <w:bottom w:val="single" w:sz="4" w:space="0" w:color="auto"/>
              <w:right w:val="single" w:sz="4" w:space="0" w:color="auto"/>
            </w:tcBorders>
            <w:shd w:val="clear" w:color="auto" w:fill="E3FFE2"/>
            <w:vAlign w:val="center"/>
          </w:tcPr>
          <w:p w14:paraId="50CC59D6" w14:textId="77777777" w:rsidR="00834198" w:rsidRPr="009A6747" w:rsidRDefault="00834198" w:rsidP="00882EE2">
            <w:pPr>
              <w:spacing w:before="60" w:after="60"/>
              <w:jc w:val="center"/>
              <w:rPr>
                <w:sz w:val="28"/>
                <w:szCs w:val="28"/>
              </w:rPr>
            </w:pPr>
          </w:p>
        </w:tc>
      </w:tr>
      <w:tr w:rsidR="00882EE2" w14:paraId="5744D068" w14:textId="77777777" w:rsidTr="00882EE2">
        <w:tc>
          <w:tcPr>
            <w:tcW w:w="3708" w:type="dxa"/>
            <w:gridSpan w:val="3"/>
            <w:tcBorders>
              <w:top w:val="single" w:sz="4" w:space="0" w:color="auto"/>
              <w:left w:val="single" w:sz="4" w:space="0" w:color="auto"/>
              <w:bottom w:val="single" w:sz="4" w:space="0" w:color="auto"/>
              <w:right w:val="single" w:sz="4" w:space="0" w:color="auto"/>
            </w:tcBorders>
            <w:shd w:val="clear" w:color="auto" w:fill="E3FFE2"/>
            <w:vAlign w:val="center"/>
          </w:tcPr>
          <w:p w14:paraId="04DC224F" w14:textId="5900D6DB" w:rsidR="00882EE2" w:rsidRDefault="00882EE2" w:rsidP="009A6747">
            <w:pPr>
              <w:spacing w:before="80" w:after="80"/>
              <w:rPr>
                <w:sz w:val="28"/>
                <w:szCs w:val="28"/>
              </w:rPr>
            </w:pPr>
            <w:r>
              <w:rPr>
                <w:sz w:val="28"/>
                <w:szCs w:val="28"/>
              </w:rPr>
              <w:t>Discussion:  Why are these the “right” prices for your store?</w:t>
            </w:r>
          </w:p>
        </w:tc>
        <w:tc>
          <w:tcPr>
            <w:tcW w:w="73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C4BC84" w14:textId="77777777" w:rsidR="00882EE2" w:rsidRDefault="00882EE2" w:rsidP="009A6747">
            <w:pPr>
              <w:spacing w:before="80" w:after="80"/>
              <w:jc w:val="center"/>
              <w:rPr>
                <w:sz w:val="28"/>
                <w:szCs w:val="28"/>
              </w:rPr>
            </w:pPr>
          </w:p>
          <w:p w14:paraId="2000BC4E" w14:textId="77777777" w:rsidR="00882EE2" w:rsidRPr="009A6747" w:rsidRDefault="00882EE2" w:rsidP="009A6747">
            <w:pPr>
              <w:spacing w:before="80" w:after="80"/>
              <w:jc w:val="center"/>
              <w:rPr>
                <w:sz w:val="28"/>
                <w:szCs w:val="28"/>
              </w:rPr>
            </w:pPr>
          </w:p>
        </w:tc>
      </w:tr>
      <w:tr w:rsidR="00052EC8" w14:paraId="1E49E8ED" w14:textId="77777777" w:rsidTr="00052EC8">
        <w:tc>
          <w:tcPr>
            <w:tcW w:w="11016" w:type="dxa"/>
            <w:gridSpan w:val="8"/>
            <w:tcBorders>
              <w:bottom w:val="single" w:sz="4" w:space="0" w:color="000000" w:themeColor="text1"/>
            </w:tcBorders>
            <w:shd w:val="clear" w:color="auto" w:fill="F2F2F2" w:themeFill="background1" w:themeFillShade="F2"/>
            <w:vAlign w:val="center"/>
          </w:tcPr>
          <w:p w14:paraId="543F5FC5" w14:textId="4718D133" w:rsidR="00052EC8" w:rsidRPr="00AF39F0" w:rsidRDefault="00052EC8" w:rsidP="00052EC8">
            <w:pPr>
              <w:spacing w:before="60" w:after="60"/>
              <w:jc w:val="center"/>
              <w:rPr>
                <w:b/>
                <w:color w:val="0000B1"/>
                <w:sz w:val="40"/>
                <w:szCs w:val="40"/>
              </w:rPr>
            </w:pPr>
            <w:r>
              <w:rPr>
                <w:b/>
                <w:color w:val="0000B1"/>
                <w:sz w:val="40"/>
                <w:szCs w:val="40"/>
              </w:rPr>
              <w:lastRenderedPageBreak/>
              <w:t>Fixed Costs (including Start-Up Costs)</w:t>
            </w:r>
          </w:p>
        </w:tc>
      </w:tr>
      <w:tr w:rsidR="00052EC8" w14:paraId="23C2615B" w14:textId="77777777" w:rsidTr="00052EC8">
        <w:tc>
          <w:tcPr>
            <w:tcW w:w="110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4BCEF7" w14:textId="705A5491" w:rsidR="00052EC8" w:rsidRPr="002778C9" w:rsidRDefault="00052EC8" w:rsidP="00052EC8">
            <w:pPr>
              <w:spacing w:before="120" w:after="40"/>
              <w:rPr>
                <w:sz w:val="32"/>
                <w:szCs w:val="32"/>
              </w:rPr>
            </w:pPr>
            <w:r w:rsidRPr="002778C9">
              <w:rPr>
                <w:sz w:val="32"/>
                <w:szCs w:val="32"/>
              </w:rPr>
              <w:t xml:space="preserve">What </w:t>
            </w:r>
            <w:r w:rsidR="001E0D57">
              <w:rPr>
                <w:sz w:val="32"/>
                <w:szCs w:val="32"/>
              </w:rPr>
              <w:t xml:space="preserve">would be some of the fixed costs </w:t>
            </w:r>
            <w:r w:rsidR="00495B4F">
              <w:rPr>
                <w:sz w:val="32"/>
                <w:szCs w:val="32"/>
              </w:rPr>
              <w:t>as you operate</w:t>
            </w:r>
            <w:r w:rsidR="001E0D57">
              <w:rPr>
                <w:sz w:val="32"/>
                <w:szCs w:val="32"/>
              </w:rPr>
              <w:t xml:space="preserve"> this ice cream store?</w:t>
            </w:r>
          </w:p>
          <w:p w14:paraId="144FAABB" w14:textId="0E63B733" w:rsidR="00052EC8" w:rsidRPr="002778C9" w:rsidRDefault="001E0D57" w:rsidP="00052EC8">
            <w:pPr>
              <w:pStyle w:val="ListParagraph"/>
              <w:numPr>
                <w:ilvl w:val="0"/>
                <w:numId w:val="11"/>
              </w:numPr>
              <w:spacing w:before="60" w:after="60"/>
              <w:contextualSpacing w:val="0"/>
              <w:rPr>
                <w:sz w:val="32"/>
                <w:szCs w:val="32"/>
              </w:rPr>
            </w:pPr>
            <w:r w:rsidRPr="001E0D57">
              <w:rPr>
                <w:sz w:val="32"/>
                <w:szCs w:val="32"/>
                <w:u w:val="single"/>
              </w:rPr>
              <w:t>Your monthly rent</w:t>
            </w:r>
            <w:r>
              <w:rPr>
                <w:sz w:val="32"/>
                <w:szCs w:val="32"/>
              </w:rPr>
              <w:t>.  No matter how many or how few customers you have you will owe your landlord the same amount of rent each month.</w:t>
            </w:r>
          </w:p>
          <w:p w14:paraId="4F5588F9" w14:textId="73890868" w:rsidR="00052EC8" w:rsidRPr="002778C9" w:rsidRDefault="001E0D57" w:rsidP="00052EC8">
            <w:pPr>
              <w:pStyle w:val="ListParagraph"/>
              <w:numPr>
                <w:ilvl w:val="0"/>
                <w:numId w:val="11"/>
              </w:numPr>
              <w:spacing w:before="60" w:after="60"/>
              <w:contextualSpacing w:val="0"/>
              <w:rPr>
                <w:sz w:val="32"/>
                <w:szCs w:val="32"/>
              </w:rPr>
            </w:pPr>
            <w:r>
              <w:rPr>
                <w:sz w:val="32"/>
                <w:szCs w:val="32"/>
                <w:u w:val="single"/>
              </w:rPr>
              <w:t>Business insurance</w:t>
            </w:r>
            <w:r w:rsidR="00052EC8" w:rsidRPr="002778C9">
              <w:rPr>
                <w:sz w:val="32"/>
                <w:szCs w:val="32"/>
              </w:rPr>
              <w:t>.</w:t>
            </w:r>
            <w:r>
              <w:rPr>
                <w:sz w:val="32"/>
                <w:szCs w:val="32"/>
              </w:rPr>
              <w:t xml:space="preserve">  Businesses typically need several different types of insurance (example: liability insurance to protect them against accidents on their premises).  The cost of this insurance is the same regardless of how many customers the store will have.</w:t>
            </w:r>
          </w:p>
          <w:p w14:paraId="1F748569" w14:textId="044C05D9" w:rsidR="00052EC8" w:rsidRPr="002778C9" w:rsidRDefault="001E0D57" w:rsidP="00052EC8">
            <w:pPr>
              <w:pStyle w:val="ListParagraph"/>
              <w:numPr>
                <w:ilvl w:val="0"/>
                <w:numId w:val="11"/>
              </w:numPr>
              <w:spacing w:before="60" w:after="60"/>
              <w:contextualSpacing w:val="0"/>
              <w:rPr>
                <w:sz w:val="32"/>
                <w:szCs w:val="32"/>
              </w:rPr>
            </w:pPr>
            <w:r>
              <w:rPr>
                <w:sz w:val="32"/>
                <w:szCs w:val="32"/>
                <w:u w:val="single"/>
              </w:rPr>
              <w:t>Overhead salaries</w:t>
            </w:r>
            <w:r>
              <w:rPr>
                <w:sz w:val="32"/>
                <w:szCs w:val="32"/>
              </w:rPr>
              <w:t>.  If your store hires a bookkeeper to help keep your records, you will need to pay this bookkeeper his/her salary no matter how many customers come to your store</w:t>
            </w:r>
            <w:r w:rsidR="00052EC8" w:rsidRPr="002778C9">
              <w:rPr>
                <w:sz w:val="32"/>
                <w:szCs w:val="32"/>
              </w:rPr>
              <w:t>.</w:t>
            </w:r>
          </w:p>
          <w:p w14:paraId="09F0385E" w14:textId="77777777" w:rsidR="00052EC8" w:rsidRDefault="001E0D57" w:rsidP="00052EC8">
            <w:pPr>
              <w:spacing w:before="120" w:after="120"/>
              <w:rPr>
                <w:sz w:val="32"/>
                <w:szCs w:val="32"/>
              </w:rPr>
            </w:pPr>
            <w:r>
              <w:rPr>
                <w:sz w:val="32"/>
                <w:szCs w:val="32"/>
              </w:rPr>
              <w:t>To make an accurate pro forma projection of future financial results, an enterprise needs to make sure it understands the fixed costs it will incur.</w:t>
            </w:r>
          </w:p>
          <w:p w14:paraId="7F3E93FD" w14:textId="77777777" w:rsidR="001E0D57" w:rsidRPr="006900A2" w:rsidRDefault="001E0D57" w:rsidP="00052EC8">
            <w:pPr>
              <w:spacing w:before="120" w:after="120"/>
              <w:rPr>
                <w:b/>
                <w:i/>
                <w:sz w:val="32"/>
                <w:szCs w:val="32"/>
              </w:rPr>
            </w:pPr>
            <w:r w:rsidRPr="006900A2">
              <w:rPr>
                <w:b/>
                <w:i/>
                <w:sz w:val="32"/>
                <w:szCs w:val="32"/>
              </w:rPr>
              <w:t>Note:  one item not mentioned so far is how much you’re going to pay yourself as the owner-operator of a business.</w:t>
            </w:r>
          </w:p>
          <w:p w14:paraId="50B52C4A" w14:textId="2CA34235" w:rsidR="001E0D57" w:rsidRDefault="001E0D57" w:rsidP="00052EC8">
            <w:pPr>
              <w:spacing w:before="120" w:after="120"/>
              <w:rPr>
                <w:sz w:val="32"/>
                <w:szCs w:val="32"/>
              </w:rPr>
            </w:pPr>
            <w:r>
              <w:rPr>
                <w:sz w:val="32"/>
                <w:szCs w:val="32"/>
              </w:rPr>
              <w:t xml:space="preserve">In the experience of most entrepreneurs, how much the owner gets paid only gets determined </w:t>
            </w:r>
            <w:r>
              <w:rPr>
                <w:i/>
                <w:sz w:val="32"/>
                <w:szCs w:val="32"/>
              </w:rPr>
              <w:t>after</w:t>
            </w:r>
            <w:r>
              <w:rPr>
                <w:sz w:val="32"/>
                <w:szCs w:val="32"/>
              </w:rPr>
              <w:t xml:space="preserve"> the business succeeds.   That’s why many new businesses create a pro forma that shows:  “Profits before taxes and owner compensation.”</w:t>
            </w:r>
          </w:p>
          <w:p w14:paraId="542ED586" w14:textId="564D8B73" w:rsidR="001E0D57" w:rsidRPr="001E0D57" w:rsidRDefault="006900A2" w:rsidP="006900A2">
            <w:pPr>
              <w:spacing w:before="120" w:after="120"/>
              <w:rPr>
                <w:sz w:val="28"/>
                <w:szCs w:val="28"/>
              </w:rPr>
            </w:pPr>
            <w:r>
              <w:rPr>
                <w:sz w:val="32"/>
                <w:szCs w:val="32"/>
              </w:rPr>
              <w:t>The hope of every business owner:  that his/her</w:t>
            </w:r>
            <w:r w:rsidR="001E0D57">
              <w:rPr>
                <w:sz w:val="32"/>
                <w:szCs w:val="32"/>
              </w:rPr>
              <w:t xml:space="preserve"> “profit before taxes and owner compensation” is </w:t>
            </w:r>
            <w:r>
              <w:rPr>
                <w:sz w:val="32"/>
                <w:szCs w:val="32"/>
              </w:rPr>
              <w:t>far</w:t>
            </w:r>
            <w:r w:rsidR="001E0D57">
              <w:rPr>
                <w:sz w:val="32"/>
                <w:szCs w:val="32"/>
              </w:rPr>
              <w:t xml:space="preserve"> greater than he/she would earn working for </w:t>
            </w:r>
            <w:r>
              <w:rPr>
                <w:sz w:val="32"/>
                <w:szCs w:val="32"/>
              </w:rPr>
              <w:t>any</w:t>
            </w:r>
            <w:r w:rsidR="001E0D57">
              <w:rPr>
                <w:sz w:val="32"/>
                <w:szCs w:val="32"/>
              </w:rPr>
              <w:t>one else.</w:t>
            </w:r>
          </w:p>
        </w:tc>
      </w:tr>
      <w:tr w:rsidR="001E0D57" w14:paraId="1DAFC99C" w14:textId="77777777" w:rsidTr="001E0D57">
        <w:tc>
          <w:tcPr>
            <w:tcW w:w="11016" w:type="dxa"/>
            <w:gridSpan w:val="8"/>
            <w:shd w:val="clear" w:color="auto" w:fill="E3FFE1"/>
            <w:vAlign w:val="center"/>
          </w:tcPr>
          <w:p w14:paraId="72ED890E" w14:textId="57DEDA8F" w:rsidR="001E0D57" w:rsidRPr="00A869B7" w:rsidRDefault="001E0D57" w:rsidP="001E0D57">
            <w:pPr>
              <w:spacing w:before="60" w:after="60"/>
              <w:jc w:val="center"/>
              <w:rPr>
                <w:sz w:val="28"/>
                <w:szCs w:val="28"/>
              </w:rPr>
            </w:pPr>
            <w:r>
              <w:rPr>
                <w:b/>
                <w:sz w:val="28"/>
                <w:szCs w:val="28"/>
              </w:rPr>
              <w:t>Extra Credit Concept – Semi-Variable Costs</w:t>
            </w:r>
          </w:p>
        </w:tc>
      </w:tr>
      <w:tr w:rsidR="001E0D57" w14:paraId="696F1385" w14:textId="77777777" w:rsidTr="001E0D57">
        <w:tc>
          <w:tcPr>
            <w:tcW w:w="11016" w:type="dxa"/>
            <w:gridSpan w:val="8"/>
            <w:shd w:val="clear" w:color="auto" w:fill="auto"/>
            <w:vAlign w:val="center"/>
          </w:tcPr>
          <w:p w14:paraId="03F2E121" w14:textId="77777777" w:rsidR="001E0D57" w:rsidRDefault="001E0D57" w:rsidP="006900A2">
            <w:pPr>
              <w:spacing w:before="100" w:after="100"/>
              <w:rPr>
                <w:sz w:val="24"/>
              </w:rPr>
            </w:pPr>
            <w:r>
              <w:rPr>
                <w:sz w:val="24"/>
              </w:rPr>
              <w:t xml:space="preserve">Utility costs (electricity, water) vary </w:t>
            </w:r>
            <w:r>
              <w:rPr>
                <w:i/>
                <w:sz w:val="24"/>
              </w:rPr>
              <w:t>somewhat</w:t>
            </w:r>
            <w:r>
              <w:rPr>
                <w:sz w:val="24"/>
              </w:rPr>
              <w:t xml:space="preserve"> with how many customers you serve.  Utility bills come with a fixed component that your business will pay no matter how many customers you serve.  </w:t>
            </w:r>
          </w:p>
          <w:p w14:paraId="66117D3D" w14:textId="1D2BD091" w:rsidR="001E0D57" w:rsidRDefault="001E0D57" w:rsidP="006900A2">
            <w:pPr>
              <w:spacing w:before="100" w:after="100"/>
              <w:rPr>
                <w:sz w:val="24"/>
              </w:rPr>
            </w:pPr>
            <w:r>
              <w:rPr>
                <w:sz w:val="24"/>
              </w:rPr>
              <w:t>But</w:t>
            </w:r>
            <w:r w:rsidR="006900A2">
              <w:rPr>
                <w:sz w:val="24"/>
              </w:rPr>
              <w:t xml:space="preserve"> – for example –</w:t>
            </w:r>
            <w:r>
              <w:rPr>
                <w:sz w:val="24"/>
              </w:rPr>
              <w:t xml:space="preserve"> if you stay open late at night</w:t>
            </w:r>
            <w:r w:rsidR="006900A2">
              <w:rPr>
                <w:sz w:val="24"/>
              </w:rPr>
              <w:t xml:space="preserve"> </w:t>
            </w:r>
            <w:r>
              <w:rPr>
                <w:sz w:val="24"/>
              </w:rPr>
              <w:t>or if your milkshake mixer uses a lot of electricity, then your utility bills would go up based on</w:t>
            </w:r>
            <w:r w:rsidR="006900A2">
              <w:rPr>
                <w:sz w:val="24"/>
              </w:rPr>
              <w:t xml:space="preserve"> serving</w:t>
            </w:r>
            <w:r>
              <w:rPr>
                <w:sz w:val="24"/>
              </w:rPr>
              <w:t xml:space="preserve"> these additional customers.</w:t>
            </w:r>
          </w:p>
          <w:p w14:paraId="688FA30D" w14:textId="6DDF716C" w:rsidR="00987247" w:rsidRPr="001E0D57" w:rsidRDefault="00987247" w:rsidP="006900A2">
            <w:pPr>
              <w:spacing w:before="100" w:after="100"/>
              <w:rPr>
                <w:sz w:val="24"/>
              </w:rPr>
            </w:pPr>
            <w:r>
              <w:rPr>
                <w:sz w:val="24"/>
              </w:rPr>
              <w:t>When a business makes a projection of how much it utility costs will be – or other “semi-variable” costs like facility maintenance (you need to clean the store each evening, but stores that serve more customers require more maintenance)</w:t>
            </w:r>
            <w:r w:rsidR="006900A2">
              <w:rPr>
                <w:sz w:val="24"/>
              </w:rPr>
              <w:t xml:space="preserve"> – your projections should consider both the truly fixed component of these costs as well as the operating decisions you’ll make that might increase these costs beyond their fixed level.</w:t>
            </w:r>
          </w:p>
        </w:tc>
      </w:tr>
    </w:tbl>
    <w:p w14:paraId="7510EB94" w14:textId="70F2A223" w:rsidR="003249BA" w:rsidRDefault="003249BA" w:rsidP="0027332E">
      <w:pPr>
        <w:spacing w:before="120" w:after="120"/>
        <w:jc w:val="both"/>
        <w:rPr>
          <w:rFonts w:ascii="Arial Narrow" w:hAnsi="Arial Narrow"/>
          <w:szCs w:val="22"/>
        </w:rPr>
      </w:pPr>
    </w:p>
    <w:tbl>
      <w:tblPr>
        <w:tblStyle w:val="TableGrid"/>
        <w:tblW w:w="0" w:type="auto"/>
        <w:tblLayout w:type="fixed"/>
        <w:tblLook w:val="04A0" w:firstRow="1" w:lastRow="0" w:firstColumn="1" w:lastColumn="0" w:noHBand="0" w:noVBand="1"/>
      </w:tblPr>
      <w:tblGrid>
        <w:gridCol w:w="1008"/>
        <w:gridCol w:w="900"/>
        <w:gridCol w:w="1620"/>
        <w:gridCol w:w="90"/>
        <w:gridCol w:w="810"/>
        <w:gridCol w:w="1080"/>
        <w:gridCol w:w="360"/>
        <w:gridCol w:w="450"/>
        <w:gridCol w:w="720"/>
        <w:gridCol w:w="720"/>
        <w:gridCol w:w="1800"/>
        <w:gridCol w:w="1458"/>
      </w:tblGrid>
      <w:tr w:rsidR="00341185" w14:paraId="49C854AC" w14:textId="77777777" w:rsidTr="00341185">
        <w:tc>
          <w:tcPr>
            <w:tcW w:w="11016" w:type="dxa"/>
            <w:gridSpan w:val="12"/>
            <w:tcBorders>
              <w:bottom w:val="single" w:sz="4" w:space="0" w:color="000000" w:themeColor="text1"/>
            </w:tcBorders>
            <w:shd w:val="clear" w:color="auto" w:fill="F2F2F2" w:themeFill="background1" w:themeFillShade="F2"/>
            <w:vAlign w:val="center"/>
          </w:tcPr>
          <w:p w14:paraId="3155F5ED" w14:textId="09FA4B03" w:rsidR="00341185" w:rsidRPr="00AF39F0" w:rsidRDefault="00341185" w:rsidP="00341185">
            <w:pPr>
              <w:spacing w:before="60" w:after="60"/>
              <w:jc w:val="center"/>
              <w:rPr>
                <w:b/>
                <w:color w:val="0000B1"/>
                <w:sz w:val="40"/>
                <w:szCs w:val="40"/>
              </w:rPr>
            </w:pPr>
            <w:r>
              <w:rPr>
                <w:b/>
                <w:color w:val="0000B1"/>
                <w:sz w:val="40"/>
                <w:szCs w:val="40"/>
              </w:rPr>
              <w:lastRenderedPageBreak/>
              <w:t>Creating Your Own Pro Forma Financial Projection</w:t>
            </w:r>
          </w:p>
        </w:tc>
      </w:tr>
      <w:tr w:rsidR="00341185" w14:paraId="0D3BAA83" w14:textId="77777777" w:rsidTr="00341185">
        <w:tc>
          <w:tcPr>
            <w:tcW w:w="11016" w:type="dxa"/>
            <w:gridSpan w:val="12"/>
            <w:shd w:val="clear" w:color="auto" w:fill="auto"/>
            <w:vAlign w:val="center"/>
          </w:tcPr>
          <w:p w14:paraId="213E74A7" w14:textId="65121D1B" w:rsidR="00341185" w:rsidRPr="00EB38DF" w:rsidRDefault="00341185" w:rsidP="009562F3">
            <w:pPr>
              <w:spacing w:before="60" w:after="60"/>
              <w:rPr>
                <w:i/>
                <w:sz w:val="28"/>
                <w:szCs w:val="28"/>
              </w:rPr>
            </w:pPr>
            <w:r w:rsidRPr="00EB38DF">
              <w:rPr>
                <w:sz w:val="28"/>
                <w:szCs w:val="28"/>
              </w:rPr>
              <w:t xml:space="preserve">Let’s try something very challenging:  </w:t>
            </w:r>
            <w:r w:rsidRPr="00EB38DF">
              <w:rPr>
                <w:i/>
                <w:sz w:val="28"/>
                <w:szCs w:val="28"/>
              </w:rPr>
              <w:t>let’s complete an annual pro forma financial projection for this ice cream store:</w:t>
            </w:r>
          </w:p>
          <w:p w14:paraId="52BCA6DD" w14:textId="2CD7636C" w:rsidR="00341185" w:rsidRPr="00EB38DF" w:rsidRDefault="00341185" w:rsidP="00495B4F">
            <w:pPr>
              <w:pStyle w:val="ListParagraph"/>
              <w:numPr>
                <w:ilvl w:val="0"/>
                <w:numId w:val="12"/>
              </w:numPr>
              <w:spacing w:before="60" w:after="60"/>
              <w:ind w:left="540" w:hanging="270"/>
              <w:contextualSpacing w:val="0"/>
              <w:rPr>
                <w:i/>
                <w:sz w:val="28"/>
                <w:szCs w:val="28"/>
              </w:rPr>
            </w:pPr>
            <w:r w:rsidRPr="00EB38DF">
              <w:rPr>
                <w:i/>
                <w:sz w:val="28"/>
                <w:szCs w:val="28"/>
              </w:rPr>
              <w:t>with quarterly p</w:t>
            </w:r>
            <w:r w:rsidR="00495B4F">
              <w:rPr>
                <w:i/>
                <w:sz w:val="28"/>
                <w:szCs w:val="28"/>
              </w:rPr>
              <w:t>rojections that reflect more</w:t>
            </w:r>
            <w:r w:rsidRPr="00EB38DF">
              <w:rPr>
                <w:i/>
                <w:sz w:val="28"/>
                <w:szCs w:val="28"/>
              </w:rPr>
              <w:t xml:space="preserve"> revenue during your busy summer season;</w:t>
            </w:r>
          </w:p>
          <w:p w14:paraId="3159734D" w14:textId="5E0DEA1E" w:rsidR="00341185" w:rsidRPr="00EB38DF" w:rsidRDefault="00341185" w:rsidP="00495B4F">
            <w:pPr>
              <w:pStyle w:val="ListParagraph"/>
              <w:numPr>
                <w:ilvl w:val="0"/>
                <w:numId w:val="12"/>
              </w:numPr>
              <w:spacing w:before="60" w:after="60"/>
              <w:ind w:left="540" w:hanging="270"/>
              <w:contextualSpacing w:val="0"/>
              <w:rPr>
                <w:i/>
                <w:sz w:val="28"/>
                <w:szCs w:val="28"/>
              </w:rPr>
            </w:pPr>
            <w:r w:rsidRPr="00EB38DF">
              <w:rPr>
                <w:i/>
                <w:sz w:val="28"/>
                <w:szCs w:val="28"/>
              </w:rPr>
              <w:t xml:space="preserve">using the financial information established below for prices, fixed costs, </w:t>
            </w:r>
            <w:r w:rsidR="00495B4F">
              <w:rPr>
                <w:i/>
                <w:sz w:val="28"/>
                <w:szCs w:val="28"/>
              </w:rPr>
              <w:t xml:space="preserve">both </w:t>
            </w:r>
            <w:r w:rsidRPr="00EB38DF">
              <w:rPr>
                <w:i/>
                <w:sz w:val="28"/>
                <w:szCs w:val="28"/>
              </w:rPr>
              <w:t>variable costs and semi-variable costs</w:t>
            </w:r>
            <w:r w:rsidR="00EB38DF" w:rsidRPr="00EB38DF">
              <w:rPr>
                <w:i/>
                <w:sz w:val="28"/>
                <w:szCs w:val="28"/>
              </w:rPr>
              <w:t>, and units sold.</w:t>
            </w:r>
          </w:p>
          <w:p w14:paraId="339F9C4B" w14:textId="64385B0E" w:rsidR="00341185" w:rsidRPr="00341185" w:rsidRDefault="00341185" w:rsidP="009562F3">
            <w:pPr>
              <w:spacing w:before="60" w:after="60"/>
              <w:rPr>
                <w:i/>
                <w:sz w:val="32"/>
                <w:szCs w:val="32"/>
              </w:rPr>
            </w:pPr>
            <w:r w:rsidRPr="00EB38DF">
              <w:rPr>
                <w:sz w:val="28"/>
                <w:szCs w:val="28"/>
              </w:rPr>
              <w:t xml:space="preserve">This will be a pretty sophisticated assignment . . . so don’t get discouraged.  </w:t>
            </w:r>
            <w:r w:rsidRPr="00EB38DF">
              <w:rPr>
                <w:i/>
                <w:sz w:val="28"/>
                <w:szCs w:val="28"/>
              </w:rPr>
              <w:t xml:space="preserve">Act like an entrepreneur </w:t>
            </w:r>
            <w:r w:rsidR="00EB38DF">
              <w:rPr>
                <w:i/>
                <w:sz w:val="28"/>
                <w:szCs w:val="28"/>
              </w:rPr>
              <w:t>and show some grit!</w:t>
            </w:r>
          </w:p>
        </w:tc>
      </w:tr>
      <w:tr w:rsidR="009544EC" w:rsidRPr="009A6747" w14:paraId="1C2039E8" w14:textId="77777777" w:rsidTr="00AE7C69">
        <w:tc>
          <w:tcPr>
            <w:tcW w:w="1908" w:type="dxa"/>
            <w:gridSpan w:val="2"/>
          </w:tcPr>
          <w:p w14:paraId="2E4CF9CF" w14:textId="77777777" w:rsidR="009544EC" w:rsidRPr="009562F3" w:rsidRDefault="009544EC" w:rsidP="00AE7C69">
            <w:pPr>
              <w:spacing w:before="60" w:after="60"/>
              <w:jc w:val="center"/>
              <w:rPr>
                <w:b/>
                <w:sz w:val="28"/>
                <w:szCs w:val="28"/>
              </w:rPr>
            </w:pPr>
            <w:r w:rsidRPr="009562F3">
              <w:rPr>
                <w:b/>
                <w:sz w:val="28"/>
                <w:szCs w:val="28"/>
              </w:rPr>
              <w:t>Menu Item</w:t>
            </w:r>
          </w:p>
        </w:tc>
        <w:tc>
          <w:tcPr>
            <w:tcW w:w="4410" w:type="dxa"/>
            <w:gridSpan w:val="6"/>
          </w:tcPr>
          <w:p w14:paraId="5A184427" w14:textId="77777777" w:rsidR="009544EC" w:rsidRPr="009562F3" w:rsidRDefault="009544EC" w:rsidP="00AE7C69">
            <w:pPr>
              <w:spacing w:before="60" w:after="60"/>
              <w:jc w:val="center"/>
              <w:rPr>
                <w:b/>
                <w:sz w:val="28"/>
                <w:szCs w:val="28"/>
              </w:rPr>
            </w:pPr>
            <w:r w:rsidRPr="009562F3">
              <w:rPr>
                <w:b/>
                <w:sz w:val="28"/>
                <w:szCs w:val="28"/>
              </w:rPr>
              <w:t>Summer Quarter Units Sold</w:t>
            </w:r>
          </w:p>
        </w:tc>
        <w:tc>
          <w:tcPr>
            <w:tcW w:w="4698" w:type="dxa"/>
            <w:gridSpan w:val="4"/>
          </w:tcPr>
          <w:p w14:paraId="6FFB70B8" w14:textId="77777777" w:rsidR="009544EC" w:rsidRPr="009562F3" w:rsidRDefault="009544EC" w:rsidP="00AE7C69">
            <w:pPr>
              <w:spacing w:before="60" w:after="60"/>
              <w:jc w:val="center"/>
              <w:rPr>
                <w:b/>
                <w:sz w:val="28"/>
                <w:szCs w:val="28"/>
              </w:rPr>
            </w:pPr>
            <w:r w:rsidRPr="009562F3">
              <w:rPr>
                <w:b/>
                <w:sz w:val="28"/>
                <w:szCs w:val="28"/>
              </w:rPr>
              <w:t>Units Sold:  All other Months</w:t>
            </w:r>
          </w:p>
        </w:tc>
      </w:tr>
      <w:tr w:rsidR="009544EC" w:rsidRPr="009A6747" w14:paraId="73CA8CC1" w14:textId="77777777" w:rsidTr="00AE7C69">
        <w:tc>
          <w:tcPr>
            <w:tcW w:w="1908" w:type="dxa"/>
            <w:gridSpan w:val="2"/>
          </w:tcPr>
          <w:p w14:paraId="1B5A44E3" w14:textId="77777777" w:rsidR="009544EC" w:rsidRPr="009562F3" w:rsidRDefault="009544EC" w:rsidP="00AE7C69">
            <w:pPr>
              <w:spacing w:before="60" w:after="60"/>
              <w:rPr>
                <w:sz w:val="24"/>
              </w:rPr>
            </w:pPr>
            <w:r w:rsidRPr="009562F3">
              <w:rPr>
                <w:sz w:val="24"/>
              </w:rPr>
              <w:t>One scoop</w:t>
            </w:r>
          </w:p>
        </w:tc>
        <w:tc>
          <w:tcPr>
            <w:tcW w:w="4410" w:type="dxa"/>
            <w:gridSpan w:val="6"/>
          </w:tcPr>
          <w:p w14:paraId="71117681" w14:textId="77777777" w:rsidR="009544EC" w:rsidRPr="009562F3" w:rsidRDefault="009544EC" w:rsidP="00AE7C69">
            <w:pPr>
              <w:spacing w:before="60" w:after="60"/>
              <w:jc w:val="center"/>
              <w:rPr>
                <w:sz w:val="24"/>
              </w:rPr>
            </w:pPr>
            <w:r w:rsidRPr="009562F3">
              <w:rPr>
                <w:sz w:val="24"/>
              </w:rPr>
              <w:t>3,000 per month</w:t>
            </w:r>
          </w:p>
        </w:tc>
        <w:tc>
          <w:tcPr>
            <w:tcW w:w="4698" w:type="dxa"/>
            <w:gridSpan w:val="4"/>
          </w:tcPr>
          <w:p w14:paraId="45FC1BFD" w14:textId="77777777" w:rsidR="009544EC" w:rsidRPr="009562F3" w:rsidRDefault="009544EC" w:rsidP="00AE7C69">
            <w:pPr>
              <w:spacing w:before="60" w:after="60"/>
              <w:jc w:val="center"/>
              <w:rPr>
                <w:sz w:val="24"/>
              </w:rPr>
            </w:pPr>
            <w:r w:rsidRPr="009562F3">
              <w:rPr>
                <w:sz w:val="24"/>
              </w:rPr>
              <w:t>1,000 per month</w:t>
            </w:r>
          </w:p>
        </w:tc>
      </w:tr>
      <w:tr w:rsidR="009544EC" w:rsidRPr="009A6747" w14:paraId="2C0AE3B6" w14:textId="77777777" w:rsidTr="00AE7C69">
        <w:tc>
          <w:tcPr>
            <w:tcW w:w="1908" w:type="dxa"/>
            <w:gridSpan w:val="2"/>
          </w:tcPr>
          <w:p w14:paraId="3C86ABC5" w14:textId="77777777" w:rsidR="009544EC" w:rsidRPr="009562F3" w:rsidRDefault="009544EC" w:rsidP="00AE7C69">
            <w:pPr>
              <w:spacing w:before="60" w:after="60"/>
              <w:rPr>
                <w:sz w:val="24"/>
              </w:rPr>
            </w:pPr>
            <w:r w:rsidRPr="009562F3">
              <w:rPr>
                <w:sz w:val="24"/>
              </w:rPr>
              <w:t>Two scoops</w:t>
            </w:r>
          </w:p>
        </w:tc>
        <w:tc>
          <w:tcPr>
            <w:tcW w:w="4410" w:type="dxa"/>
            <w:gridSpan w:val="6"/>
          </w:tcPr>
          <w:p w14:paraId="15786E86" w14:textId="77777777" w:rsidR="009544EC" w:rsidRPr="009562F3" w:rsidRDefault="009544EC" w:rsidP="00AE7C69">
            <w:pPr>
              <w:spacing w:before="60" w:after="60"/>
              <w:jc w:val="center"/>
              <w:rPr>
                <w:sz w:val="24"/>
              </w:rPr>
            </w:pPr>
            <w:r w:rsidRPr="009562F3">
              <w:rPr>
                <w:sz w:val="24"/>
              </w:rPr>
              <w:t>3,000 per month</w:t>
            </w:r>
          </w:p>
        </w:tc>
        <w:tc>
          <w:tcPr>
            <w:tcW w:w="4698" w:type="dxa"/>
            <w:gridSpan w:val="4"/>
          </w:tcPr>
          <w:p w14:paraId="4834C8DF" w14:textId="77777777" w:rsidR="009544EC" w:rsidRPr="009562F3" w:rsidRDefault="009544EC" w:rsidP="00AE7C69">
            <w:pPr>
              <w:spacing w:before="60" w:after="60"/>
              <w:jc w:val="center"/>
              <w:rPr>
                <w:sz w:val="24"/>
              </w:rPr>
            </w:pPr>
            <w:r w:rsidRPr="009562F3">
              <w:rPr>
                <w:sz w:val="24"/>
              </w:rPr>
              <w:t>1,000 per month</w:t>
            </w:r>
          </w:p>
        </w:tc>
      </w:tr>
      <w:tr w:rsidR="009544EC" w:rsidRPr="009A6747" w14:paraId="4A24BFA8" w14:textId="77777777" w:rsidTr="00AE7C69">
        <w:tc>
          <w:tcPr>
            <w:tcW w:w="1908" w:type="dxa"/>
            <w:gridSpan w:val="2"/>
          </w:tcPr>
          <w:p w14:paraId="38CE88A5" w14:textId="77777777" w:rsidR="009544EC" w:rsidRPr="009562F3" w:rsidRDefault="009544EC" w:rsidP="00AE7C69">
            <w:pPr>
              <w:spacing w:before="60" w:after="60"/>
              <w:rPr>
                <w:sz w:val="24"/>
              </w:rPr>
            </w:pPr>
            <w:r w:rsidRPr="009562F3">
              <w:rPr>
                <w:sz w:val="24"/>
              </w:rPr>
              <w:t>Small sundae</w:t>
            </w:r>
          </w:p>
        </w:tc>
        <w:tc>
          <w:tcPr>
            <w:tcW w:w="4410" w:type="dxa"/>
            <w:gridSpan w:val="6"/>
          </w:tcPr>
          <w:p w14:paraId="665CFF60" w14:textId="77777777" w:rsidR="009544EC" w:rsidRPr="009562F3" w:rsidRDefault="009544EC" w:rsidP="00AE7C69">
            <w:pPr>
              <w:spacing w:before="60" w:after="60"/>
              <w:jc w:val="center"/>
              <w:rPr>
                <w:sz w:val="24"/>
              </w:rPr>
            </w:pPr>
            <w:r w:rsidRPr="009562F3">
              <w:rPr>
                <w:sz w:val="24"/>
              </w:rPr>
              <w:t>1,200 per month</w:t>
            </w:r>
          </w:p>
        </w:tc>
        <w:tc>
          <w:tcPr>
            <w:tcW w:w="4698" w:type="dxa"/>
            <w:gridSpan w:val="4"/>
          </w:tcPr>
          <w:p w14:paraId="18BDF320" w14:textId="77777777" w:rsidR="009544EC" w:rsidRPr="009562F3" w:rsidRDefault="009544EC" w:rsidP="00AE7C69">
            <w:pPr>
              <w:spacing w:before="60" w:after="60"/>
              <w:jc w:val="center"/>
              <w:rPr>
                <w:sz w:val="24"/>
              </w:rPr>
            </w:pPr>
            <w:r w:rsidRPr="009562F3">
              <w:rPr>
                <w:sz w:val="24"/>
              </w:rPr>
              <w:t>500 per month</w:t>
            </w:r>
          </w:p>
        </w:tc>
      </w:tr>
      <w:tr w:rsidR="009544EC" w:rsidRPr="009A6747" w14:paraId="7A490622" w14:textId="77777777" w:rsidTr="00AE7C69">
        <w:tc>
          <w:tcPr>
            <w:tcW w:w="1908" w:type="dxa"/>
            <w:gridSpan w:val="2"/>
          </w:tcPr>
          <w:p w14:paraId="7ED9703C" w14:textId="77777777" w:rsidR="009544EC" w:rsidRPr="009562F3" w:rsidRDefault="009544EC" w:rsidP="00AE7C69">
            <w:pPr>
              <w:spacing w:before="60" w:after="60"/>
              <w:rPr>
                <w:sz w:val="24"/>
              </w:rPr>
            </w:pPr>
            <w:r w:rsidRPr="009562F3">
              <w:rPr>
                <w:sz w:val="24"/>
              </w:rPr>
              <w:t>Large sundae</w:t>
            </w:r>
          </w:p>
        </w:tc>
        <w:tc>
          <w:tcPr>
            <w:tcW w:w="4410" w:type="dxa"/>
            <w:gridSpan w:val="6"/>
          </w:tcPr>
          <w:p w14:paraId="76B3B6B0" w14:textId="77777777" w:rsidR="009544EC" w:rsidRPr="009562F3" w:rsidRDefault="009544EC" w:rsidP="00AE7C69">
            <w:pPr>
              <w:spacing w:before="60" w:after="60"/>
              <w:jc w:val="center"/>
              <w:rPr>
                <w:sz w:val="24"/>
              </w:rPr>
            </w:pPr>
            <w:r w:rsidRPr="009562F3">
              <w:rPr>
                <w:sz w:val="24"/>
              </w:rPr>
              <w:t>600 per month</w:t>
            </w:r>
          </w:p>
        </w:tc>
        <w:tc>
          <w:tcPr>
            <w:tcW w:w="4698" w:type="dxa"/>
            <w:gridSpan w:val="4"/>
          </w:tcPr>
          <w:p w14:paraId="677478BE" w14:textId="77777777" w:rsidR="009544EC" w:rsidRPr="009562F3" w:rsidRDefault="009544EC" w:rsidP="00AE7C69">
            <w:pPr>
              <w:spacing w:before="60" w:after="60"/>
              <w:jc w:val="center"/>
              <w:rPr>
                <w:sz w:val="24"/>
              </w:rPr>
            </w:pPr>
            <w:r w:rsidRPr="009562F3">
              <w:rPr>
                <w:sz w:val="24"/>
              </w:rPr>
              <w:t>200 per month</w:t>
            </w:r>
          </w:p>
        </w:tc>
      </w:tr>
      <w:tr w:rsidR="009544EC" w:rsidRPr="009A6747" w14:paraId="17BA0639" w14:textId="77777777" w:rsidTr="00AE7C69">
        <w:tc>
          <w:tcPr>
            <w:tcW w:w="1908" w:type="dxa"/>
            <w:gridSpan w:val="2"/>
          </w:tcPr>
          <w:p w14:paraId="5E7D42E2" w14:textId="77777777" w:rsidR="009544EC" w:rsidRPr="009562F3" w:rsidRDefault="009544EC" w:rsidP="00AE7C69">
            <w:pPr>
              <w:spacing w:before="60" w:after="60"/>
              <w:rPr>
                <w:sz w:val="24"/>
              </w:rPr>
            </w:pPr>
            <w:r w:rsidRPr="009562F3">
              <w:rPr>
                <w:sz w:val="24"/>
              </w:rPr>
              <w:t>Milkshake</w:t>
            </w:r>
          </w:p>
        </w:tc>
        <w:tc>
          <w:tcPr>
            <w:tcW w:w="4410" w:type="dxa"/>
            <w:gridSpan w:val="6"/>
          </w:tcPr>
          <w:p w14:paraId="067BADC0" w14:textId="77777777" w:rsidR="009544EC" w:rsidRPr="009562F3" w:rsidRDefault="009544EC" w:rsidP="00AE7C69">
            <w:pPr>
              <w:spacing w:before="60" w:after="60"/>
              <w:jc w:val="center"/>
              <w:rPr>
                <w:sz w:val="24"/>
              </w:rPr>
            </w:pPr>
            <w:r w:rsidRPr="009562F3">
              <w:rPr>
                <w:sz w:val="24"/>
              </w:rPr>
              <w:t>800 per month</w:t>
            </w:r>
          </w:p>
        </w:tc>
        <w:tc>
          <w:tcPr>
            <w:tcW w:w="4698" w:type="dxa"/>
            <w:gridSpan w:val="4"/>
          </w:tcPr>
          <w:p w14:paraId="51C54377" w14:textId="77777777" w:rsidR="009544EC" w:rsidRPr="009562F3" w:rsidRDefault="009544EC" w:rsidP="00AE7C69">
            <w:pPr>
              <w:spacing w:before="60" w:after="60"/>
              <w:jc w:val="center"/>
              <w:rPr>
                <w:sz w:val="24"/>
              </w:rPr>
            </w:pPr>
            <w:r w:rsidRPr="009562F3">
              <w:rPr>
                <w:sz w:val="24"/>
              </w:rPr>
              <w:t>800 per month</w:t>
            </w:r>
          </w:p>
        </w:tc>
      </w:tr>
      <w:tr w:rsidR="00341185" w14:paraId="5977EB27" w14:textId="77777777" w:rsidTr="00787C50">
        <w:trPr>
          <w:trHeight w:val="483"/>
        </w:trPr>
        <w:tc>
          <w:tcPr>
            <w:tcW w:w="1008" w:type="dxa"/>
            <w:vMerge w:val="restart"/>
            <w:shd w:val="clear" w:color="auto" w:fill="FFDFE1"/>
            <w:vAlign w:val="center"/>
          </w:tcPr>
          <w:p w14:paraId="6C378FA3" w14:textId="2A8E4692" w:rsidR="00341185" w:rsidRPr="009544EC" w:rsidRDefault="00341185" w:rsidP="009562F3">
            <w:pPr>
              <w:spacing w:before="60" w:after="60"/>
              <w:rPr>
                <w:sz w:val="28"/>
                <w:szCs w:val="28"/>
              </w:rPr>
            </w:pPr>
            <w:r w:rsidRPr="009544EC">
              <w:rPr>
                <w:sz w:val="28"/>
                <w:szCs w:val="28"/>
              </w:rPr>
              <w:t>Fixed Costs:</w:t>
            </w:r>
          </w:p>
        </w:tc>
        <w:tc>
          <w:tcPr>
            <w:tcW w:w="2610" w:type="dxa"/>
            <w:gridSpan w:val="3"/>
            <w:shd w:val="clear" w:color="auto" w:fill="auto"/>
            <w:vAlign w:val="center"/>
          </w:tcPr>
          <w:p w14:paraId="17BD8D41" w14:textId="2FF7CFF5" w:rsidR="00341185" w:rsidRPr="009562F3" w:rsidRDefault="001D2D6E" w:rsidP="009562F3">
            <w:pPr>
              <w:spacing w:before="60" w:after="60"/>
              <w:jc w:val="center"/>
              <w:rPr>
                <w:sz w:val="24"/>
              </w:rPr>
            </w:pPr>
            <w:r w:rsidRPr="009562F3">
              <w:rPr>
                <w:sz w:val="24"/>
              </w:rPr>
              <w:t xml:space="preserve">Monthly Rent </w:t>
            </w:r>
          </w:p>
        </w:tc>
        <w:tc>
          <w:tcPr>
            <w:tcW w:w="4140" w:type="dxa"/>
            <w:gridSpan w:val="6"/>
            <w:shd w:val="clear" w:color="auto" w:fill="auto"/>
            <w:vAlign w:val="center"/>
          </w:tcPr>
          <w:p w14:paraId="5DE0A4C5" w14:textId="1CED9DBA" w:rsidR="00341185" w:rsidRPr="009562F3" w:rsidRDefault="001D2D6E" w:rsidP="009562F3">
            <w:pPr>
              <w:spacing w:before="60" w:after="60"/>
              <w:jc w:val="center"/>
              <w:rPr>
                <w:sz w:val="24"/>
              </w:rPr>
            </w:pPr>
            <w:r w:rsidRPr="009562F3">
              <w:rPr>
                <w:sz w:val="24"/>
              </w:rPr>
              <w:t>Annual Insurance Costs (payable in quarterly installments)</w:t>
            </w:r>
          </w:p>
        </w:tc>
        <w:tc>
          <w:tcPr>
            <w:tcW w:w="3258" w:type="dxa"/>
            <w:gridSpan w:val="2"/>
            <w:shd w:val="clear" w:color="auto" w:fill="auto"/>
            <w:vAlign w:val="center"/>
          </w:tcPr>
          <w:p w14:paraId="382408F2" w14:textId="4B0244C0" w:rsidR="00341185" w:rsidRPr="009562F3" w:rsidRDefault="001D2D6E" w:rsidP="009562F3">
            <w:pPr>
              <w:spacing w:before="60" w:after="60"/>
              <w:jc w:val="center"/>
              <w:rPr>
                <w:sz w:val="24"/>
              </w:rPr>
            </w:pPr>
            <w:r w:rsidRPr="009562F3">
              <w:rPr>
                <w:sz w:val="24"/>
              </w:rPr>
              <w:t>Annual Salary for the Part-Time Bookkeeper</w:t>
            </w:r>
          </w:p>
        </w:tc>
      </w:tr>
      <w:tr w:rsidR="00341185" w14:paraId="01255015" w14:textId="77777777" w:rsidTr="00787C50">
        <w:trPr>
          <w:trHeight w:val="483"/>
        </w:trPr>
        <w:tc>
          <w:tcPr>
            <w:tcW w:w="1008" w:type="dxa"/>
            <w:vMerge/>
            <w:tcBorders>
              <w:bottom w:val="single" w:sz="4" w:space="0" w:color="auto"/>
            </w:tcBorders>
            <w:shd w:val="clear" w:color="auto" w:fill="FFDFE1"/>
            <w:vAlign w:val="center"/>
          </w:tcPr>
          <w:p w14:paraId="4D2E7384" w14:textId="77777777" w:rsidR="00341185" w:rsidRDefault="00341185" w:rsidP="009562F3">
            <w:pPr>
              <w:spacing w:before="60" w:after="60"/>
              <w:rPr>
                <w:sz w:val="32"/>
                <w:szCs w:val="32"/>
              </w:rPr>
            </w:pPr>
          </w:p>
        </w:tc>
        <w:tc>
          <w:tcPr>
            <w:tcW w:w="2610" w:type="dxa"/>
            <w:gridSpan w:val="3"/>
            <w:tcBorders>
              <w:bottom w:val="single" w:sz="4" w:space="0" w:color="auto"/>
            </w:tcBorders>
            <w:shd w:val="clear" w:color="auto" w:fill="auto"/>
            <w:vAlign w:val="center"/>
          </w:tcPr>
          <w:p w14:paraId="44C392D0" w14:textId="31146952" w:rsidR="00341185" w:rsidRPr="009562F3" w:rsidRDefault="001D2D6E" w:rsidP="009562F3">
            <w:pPr>
              <w:spacing w:before="60" w:after="60"/>
              <w:jc w:val="center"/>
              <w:rPr>
                <w:sz w:val="24"/>
              </w:rPr>
            </w:pPr>
            <w:r w:rsidRPr="009562F3">
              <w:rPr>
                <w:sz w:val="24"/>
              </w:rPr>
              <w:t>$4,000</w:t>
            </w:r>
          </w:p>
        </w:tc>
        <w:tc>
          <w:tcPr>
            <w:tcW w:w="4140" w:type="dxa"/>
            <w:gridSpan w:val="6"/>
            <w:tcBorders>
              <w:bottom w:val="single" w:sz="4" w:space="0" w:color="auto"/>
            </w:tcBorders>
            <w:shd w:val="clear" w:color="auto" w:fill="auto"/>
            <w:vAlign w:val="center"/>
          </w:tcPr>
          <w:p w14:paraId="1DE4182C" w14:textId="77193405" w:rsidR="00341185" w:rsidRPr="009562F3" w:rsidRDefault="001D2D6E" w:rsidP="009562F3">
            <w:pPr>
              <w:spacing w:before="60" w:after="60"/>
              <w:jc w:val="center"/>
              <w:rPr>
                <w:sz w:val="24"/>
              </w:rPr>
            </w:pPr>
            <w:r w:rsidRPr="009562F3">
              <w:rPr>
                <w:sz w:val="24"/>
              </w:rPr>
              <w:t>$2,400</w:t>
            </w:r>
          </w:p>
        </w:tc>
        <w:tc>
          <w:tcPr>
            <w:tcW w:w="3258" w:type="dxa"/>
            <w:gridSpan w:val="2"/>
            <w:tcBorders>
              <w:bottom w:val="single" w:sz="4" w:space="0" w:color="auto"/>
            </w:tcBorders>
            <w:shd w:val="clear" w:color="auto" w:fill="auto"/>
            <w:vAlign w:val="center"/>
          </w:tcPr>
          <w:p w14:paraId="0A127529" w14:textId="3303367C" w:rsidR="00341185" w:rsidRPr="009562F3" w:rsidRDefault="001D2D6E" w:rsidP="009562F3">
            <w:pPr>
              <w:spacing w:before="60" w:after="60"/>
              <w:jc w:val="center"/>
              <w:rPr>
                <w:sz w:val="24"/>
              </w:rPr>
            </w:pPr>
            <w:r w:rsidRPr="009562F3">
              <w:rPr>
                <w:sz w:val="24"/>
              </w:rPr>
              <w:t>$2</w:t>
            </w:r>
            <w:r w:rsidR="00EF497A" w:rsidRPr="009562F3">
              <w:rPr>
                <w:sz w:val="24"/>
              </w:rPr>
              <w:t>4</w:t>
            </w:r>
            <w:r w:rsidRPr="009562F3">
              <w:rPr>
                <w:sz w:val="24"/>
              </w:rPr>
              <w:t>,000</w:t>
            </w:r>
          </w:p>
        </w:tc>
      </w:tr>
      <w:tr w:rsidR="001D2D6E" w:rsidRPr="009A6747" w14:paraId="5D5D852C" w14:textId="77777777" w:rsidTr="00C14866">
        <w:tc>
          <w:tcPr>
            <w:tcW w:w="1908" w:type="dxa"/>
            <w:gridSpan w:val="2"/>
          </w:tcPr>
          <w:p w14:paraId="0DD128D1" w14:textId="77777777" w:rsidR="001D2D6E" w:rsidRPr="009562F3" w:rsidRDefault="001D2D6E" w:rsidP="009562F3">
            <w:pPr>
              <w:spacing w:before="60" w:after="60"/>
              <w:jc w:val="center"/>
              <w:rPr>
                <w:b/>
                <w:sz w:val="28"/>
                <w:szCs w:val="28"/>
              </w:rPr>
            </w:pPr>
            <w:r w:rsidRPr="009562F3">
              <w:rPr>
                <w:b/>
                <w:sz w:val="28"/>
                <w:szCs w:val="28"/>
              </w:rPr>
              <w:t>Menu Item</w:t>
            </w:r>
          </w:p>
        </w:tc>
        <w:tc>
          <w:tcPr>
            <w:tcW w:w="2520" w:type="dxa"/>
            <w:gridSpan w:val="3"/>
          </w:tcPr>
          <w:p w14:paraId="2C1786F6" w14:textId="77777777" w:rsidR="001D2D6E" w:rsidRPr="009562F3" w:rsidRDefault="001D2D6E" w:rsidP="009562F3">
            <w:pPr>
              <w:spacing w:before="60" w:after="60"/>
              <w:jc w:val="center"/>
              <w:rPr>
                <w:b/>
                <w:sz w:val="28"/>
                <w:szCs w:val="28"/>
              </w:rPr>
            </w:pPr>
            <w:r w:rsidRPr="009562F3">
              <w:rPr>
                <w:b/>
                <w:sz w:val="28"/>
                <w:szCs w:val="28"/>
              </w:rPr>
              <w:t>Price</w:t>
            </w:r>
          </w:p>
        </w:tc>
        <w:tc>
          <w:tcPr>
            <w:tcW w:w="2610" w:type="dxa"/>
            <w:gridSpan w:val="4"/>
          </w:tcPr>
          <w:p w14:paraId="1DA14537" w14:textId="2CBDD01B" w:rsidR="001D2D6E" w:rsidRPr="009562F3" w:rsidRDefault="003456AA" w:rsidP="009562F3">
            <w:pPr>
              <w:spacing w:before="60" w:after="60"/>
              <w:jc w:val="center"/>
              <w:rPr>
                <w:b/>
                <w:sz w:val="28"/>
                <w:szCs w:val="28"/>
              </w:rPr>
            </w:pPr>
            <w:r>
              <w:rPr>
                <w:b/>
                <w:sz w:val="28"/>
                <w:szCs w:val="28"/>
              </w:rPr>
              <w:t>Cost</w:t>
            </w:r>
            <w:r w:rsidR="001D2D6E" w:rsidRPr="009562F3">
              <w:rPr>
                <w:b/>
                <w:sz w:val="28"/>
                <w:szCs w:val="28"/>
              </w:rPr>
              <w:t xml:space="preserve"> of Good Sold</w:t>
            </w:r>
          </w:p>
        </w:tc>
        <w:tc>
          <w:tcPr>
            <w:tcW w:w="3978" w:type="dxa"/>
            <w:gridSpan w:val="3"/>
          </w:tcPr>
          <w:p w14:paraId="4EE90B26" w14:textId="77777777" w:rsidR="001D2D6E" w:rsidRPr="009562F3" w:rsidRDefault="001D2D6E" w:rsidP="009562F3">
            <w:pPr>
              <w:spacing w:before="60" w:after="60"/>
              <w:jc w:val="center"/>
              <w:rPr>
                <w:b/>
                <w:sz w:val="28"/>
                <w:szCs w:val="28"/>
              </w:rPr>
            </w:pPr>
            <w:r w:rsidRPr="009562F3">
              <w:rPr>
                <w:b/>
                <w:sz w:val="28"/>
                <w:szCs w:val="28"/>
              </w:rPr>
              <w:t>Contribution Margin</w:t>
            </w:r>
          </w:p>
        </w:tc>
      </w:tr>
      <w:tr w:rsidR="001D2D6E" w:rsidRPr="009A6747" w14:paraId="7AC64775" w14:textId="77777777" w:rsidTr="00C14866">
        <w:tc>
          <w:tcPr>
            <w:tcW w:w="1908" w:type="dxa"/>
            <w:gridSpan w:val="2"/>
          </w:tcPr>
          <w:p w14:paraId="67CAD70D" w14:textId="77777777" w:rsidR="001D2D6E" w:rsidRPr="009562F3" w:rsidRDefault="001D2D6E" w:rsidP="009562F3">
            <w:pPr>
              <w:spacing w:before="60" w:after="60"/>
              <w:rPr>
                <w:sz w:val="24"/>
              </w:rPr>
            </w:pPr>
            <w:r w:rsidRPr="009562F3">
              <w:rPr>
                <w:sz w:val="24"/>
              </w:rPr>
              <w:t>One scoop</w:t>
            </w:r>
          </w:p>
        </w:tc>
        <w:tc>
          <w:tcPr>
            <w:tcW w:w="2520" w:type="dxa"/>
            <w:gridSpan w:val="3"/>
          </w:tcPr>
          <w:p w14:paraId="6BA90767" w14:textId="0489529B" w:rsidR="001D2D6E" w:rsidRPr="009562F3" w:rsidRDefault="001D2D6E" w:rsidP="009562F3">
            <w:pPr>
              <w:spacing w:before="60" w:after="60"/>
              <w:jc w:val="center"/>
              <w:rPr>
                <w:sz w:val="24"/>
              </w:rPr>
            </w:pPr>
            <w:r w:rsidRPr="009562F3">
              <w:rPr>
                <w:sz w:val="24"/>
              </w:rPr>
              <w:t>$4.00</w:t>
            </w:r>
          </w:p>
        </w:tc>
        <w:tc>
          <w:tcPr>
            <w:tcW w:w="2610" w:type="dxa"/>
            <w:gridSpan w:val="4"/>
          </w:tcPr>
          <w:p w14:paraId="4E8DFA05" w14:textId="77777777" w:rsidR="001D2D6E" w:rsidRPr="009562F3" w:rsidRDefault="001D2D6E" w:rsidP="009562F3">
            <w:pPr>
              <w:spacing w:before="60" w:after="60"/>
              <w:jc w:val="center"/>
              <w:rPr>
                <w:sz w:val="24"/>
              </w:rPr>
            </w:pPr>
            <w:r w:rsidRPr="009562F3">
              <w:rPr>
                <w:sz w:val="24"/>
              </w:rPr>
              <w:t>$1.80</w:t>
            </w:r>
          </w:p>
        </w:tc>
        <w:tc>
          <w:tcPr>
            <w:tcW w:w="3978" w:type="dxa"/>
            <w:gridSpan w:val="3"/>
          </w:tcPr>
          <w:p w14:paraId="37BD788B" w14:textId="7147EA20" w:rsidR="001D2D6E" w:rsidRPr="009562F3" w:rsidRDefault="001D2D6E" w:rsidP="009562F3">
            <w:pPr>
              <w:spacing w:before="60" w:after="60"/>
              <w:jc w:val="center"/>
              <w:rPr>
                <w:sz w:val="24"/>
              </w:rPr>
            </w:pPr>
            <w:r w:rsidRPr="009562F3">
              <w:rPr>
                <w:sz w:val="24"/>
              </w:rPr>
              <w:t>$2.20</w:t>
            </w:r>
            <w:r w:rsidR="00C14866">
              <w:rPr>
                <w:sz w:val="24"/>
              </w:rPr>
              <w:t xml:space="preserve"> (55% of price)</w:t>
            </w:r>
          </w:p>
        </w:tc>
      </w:tr>
      <w:tr w:rsidR="001D2D6E" w:rsidRPr="009A6747" w14:paraId="0850766D" w14:textId="77777777" w:rsidTr="00C14866">
        <w:tc>
          <w:tcPr>
            <w:tcW w:w="1908" w:type="dxa"/>
            <w:gridSpan w:val="2"/>
          </w:tcPr>
          <w:p w14:paraId="23B040FA" w14:textId="77777777" w:rsidR="001D2D6E" w:rsidRPr="009562F3" w:rsidRDefault="001D2D6E" w:rsidP="009562F3">
            <w:pPr>
              <w:spacing w:before="60" w:after="60"/>
              <w:rPr>
                <w:sz w:val="24"/>
              </w:rPr>
            </w:pPr>
            <w:r w:rsidRPr="009562F3">
              <w:rPr>
                <w:sz w:val="24"/>
              </w:rPr>
              <w:t>Two scoops</w:t>
            </w:r>
          </w:p>
        </w:tc>
        <w:tc>
          <w:tcPr>
            <w:tcW w:w="2520" w:type="dxa"/>
            <w:gridSpan w:val="3"/>
          </w:tcPr>
          <w:p w14:paraId="3BB978D5" w14:textId="5E07ADB6" w:rsidR="001D2D6E" w:rsidRPr="009562F3" w:rsidRDefault="001D2D6E" w:rsidP="009562F3">
            <w:pPr>
              <w:spacing w:before="60" w:after="60"/>
              <w:jc w:val="center"/>
              <w:rPr>
                <w:sz w:val="24"/>
              </w:rPr>
            </w:pPr>
            <w:r w:rsidRPr="009562F3">
              <w:rPr>
                <w:sz w:val="24"/>
              </w:rPr>
              <w:t>$8.00</w:t>
            </w:r>
          </w:p>
        </w:tc>
        <w:tc>
          <w:tcPr>
            <w:tcW w:w="2610" w:type="dxa"/>
            <w:gridSpan w:val="4"/>
          </w:tcPr>
          <w:p w14:paraId="555D5E31" w14:textId="77777777" w:rsidR="001D2D6E" w:rsidRPr="009562F3" w:rsidRDefault="001D2D6E" w:rsidP="009562F3">
            <w:pPr>
              <w:spacing w:before="60" w:after="60"/>
              <w:jc w:val="center"/>
              <w:rPr>
                <w:sz w:val="24"/>
              </w:rPr>
            </w:pPr>
            <w:r w:rsidRPr="009562F3">
              <w:rPr>
                <w:sz w:val="24"/>
              </w:rPr>
              <w:t>$3.50</w:t>
            </w:r>
          </w:p>
        </w:tc>
        <w:tc>
          <w:tcPr>
            <w:tcW w:w="3978" w:type="dxa"/>
            <w:gridSpan w:val="3"/>
          </w:tcPr>
          <w:p w14:paraId="79F35D55" w14:textId="6EEDC609" w:rsidR="001D2D6E" w:rsidRPr="009562F3" w:rsidRDefault="001D2D6E" w:rsidP="009562F3">
            <w:pPr>
              <w:spacing w:before="60" w:after="60"/>
              <w:jc w:val="center"/>
              <w:rPr>
                <w:sz w:val="24"/>
              </w:rPr>
            </w:pPr>
            <w:r w:rsidRPr="009562F3">
              <w:rPr>
                <w:sz w:val="24"/>
              </w:rPr>
              <w:t>$4.50</w:t>
            </w:r>
            <w:r w:rsidR="00C14866">
              <w:rPr>
                <w:sz w:val="24"/>
              </w:rPr>
              <w:t xml:space="preserve"> (56% of price)</w:t>
            </w:r>
          </w:p>
        </w:tc>
      </w:tr>
      <w:tr w:rsidR="001D2D6E" w:rsidRPr="009A6747" w14:paraId="1B6A91BE" w14:textId="77777777" w:rsidTr="00C14866">
        <w:trPr>
          <w:trHeight w:val="354"/>
        </w:trPr>
        <w:tc>
          <w:tcPr>
            <w:tcW w:w="1908" w:type="dxa"/>
            <w:gridSpan w:val="2"/>
          </w:tcPr>
          <w:p w14:paraId="11DBE07C" w14:textId="77777777" w:rsidR="001D2D6E" w:rsidRPr="009562F3" w:rsidRDefault="001D2D6E" w:rsidP="009562F3">
            <w:pPr>
              <w:spacing w:before="60" w:after="60"/>
              <w:rPr>
                <w:sz w:val="24"/>
              </w:rPr>
            </w:pPr>
            <w:r w:rsidRPr="009562F3">
              <w:rPr>
                <w:sz w:val="24"/>
              </w:rPr>
              <w:t>Small sundae</w:t>
            </w:r>
          </w:p>
        </w:tc>
        <w:tc>
          <w:tcPr>
            <w:tcW w:w="2520" w:type="dxa"/>
            <w:gridSpan w:val="3"/>
          </w:tcPr>
          <w:p w14:paraId="3B3FA0F5" w14:textId="4A4F5657" w:rsidR="001D2D6E" w:rsidRPr="009562F3" w:rsidRDefault="001D2D6E" w:rsidP="009562F3">
            <w:pPr>
              <w:spacing w:before="60" w:after="60"/>
              <w:jc w:val="center"/>
              <w:rPr>
                <w:sz w:val="24"/>
              </w:rPr>
            </w:pPr>
            <w:r w:rsidRPr="009562F3">
              <w:rPr>
                <w:sz w:val="24"/>
              </w:rPr>
              <w:t>$9.00</w:t>
            </w:r>
          </w:p>
        </w:tc>
        <w:tc>
          <w:tcPr>
            <w:tcW w:w="2610" w:type="dxa"/>
            <w:gridSpan w:val="4"/>
          </w:tcPr>
          <w:p w14:paraId="130E9B6B" w14:textId="77777777" w:rsidR="001D2D6E" w:rsidRPr="009562F3" w:rsidRDefault="001D2D6E" w:rsidP="009562F3">
            <w:pPr>
              <w:spacing w:before="60" w:after="60"/>
              <w:jc w:val="center"/>
              <w:rPr>
                <w:sz w:val="24"/>
              </w:rPr>
            </w:pPr>
            <w:r w:rsidRPr="009562F3">
              <w:rPr>
                <w:sz w:val="24"/>
              </w:rPr>
              <w:t>$4.10</w:t>
            </w:r>
          </w:p>
        </w:tc>
        <w:tc>
          <w:tcPr>
            <w:tcW w:w="3978" w:type="dxa"/>
            <w:gridSpan w:val="3"/>
          </w:tcPr>
          <w:p w14:paraId="326D0521" w14:textId="32D33424" w:rsidR="001D2D6E" w:rsidRPr="009562F3" w:rsidRDefault="001D2D6E" w:rsidP="009562F3">
            <w:pPr>
              <w:spacing w:before="60" w:after="60"/>
              <w:jc w:val="center"/>
              <w:rPr>
                <w:sz w:val="24"/>
              </w:rPr>
            </w:pPr>
            <w:r w:rsidRPr="009562F3">
              <w:rPr>
                <w:sz w:val="24"/>
              </w:rPr>
              <w:t>$4.90</w:t>
            </w:r>
            <w:r w:rsidR="00C14866">
              <w:rPr>
                <w:sz w:val="24"/>
              </w:rPr>
              <w:t xml:space="preserve"> (54% of price)</w:t>
            </w:r>
          </w:p>
        </w:tc>
      </w:tr>
      <w:tr w:rsidR="001D2D6E" w:rsidRPr="009A6747" w14:paraId="1B342732" w14:textId="77777777" w:rsidTr="00C14866">
        <w:tc>
          <w:tcPr>
            <w:tcW w:w="1908" w:type="dxa"/>
            <w:gridSpan w:val="2"/>
          </w:tcPr>
          <w:p w14:paraId="6265D5D3" w14:textId="77777777" w:rsidR="001D2D6E" w:rsidRPr="009562F3" w:rsidRDefault="001D2D6E" w:rsidP="009562F3">
            <w:pPr>
              <w:spacing w:before="60" w:after="60"/>
              <w:rPr>
                <w:sz w:val="24"/>
              </w:rPr>
            </w:pPr>
            <w:r w:rsidRPr="009562F3">
              <w:rPr>
                <w:sz w:val="24"/>
              </w:rPr>
              <w:t>Large sundae</w:t>
            </w:r>
          </w:p>
        </w:tc>
        <w:tc>
          <w:tcPr>
            <w:tcW w:w="2520" w:type="dxa"/>
            <w:gridSpan w:val="3"/>
          </w:tcPr>
          <w:p w14:paraId="77C8FB81" w14:textId="00887BAD" w:rsidR="001D2D6E" w:rsidRPr="009562F3" w:rsidRDefault="001D2D6E" w:rsidP="009562F3">
            <w:pPr>
              <w:spacing w:before="60" w:after="60"/>
              <w:jc w:val="center"/>
              <w:rPr>
                <w:sz w:val="24"/>
              </w:rPr>
            </w:pPr>
            <w:r w:rsidRPr="009562F3">
              <w:rPr>
                <w:sz w:val="24"/>
              </w:rPr>
              <w:t>$12.00</w:t>
            </w:r>
          </w:p>
        </w:tc>
        <w:tc>
          <w:tcPr>
            <w:tcW w:w="2610" w:type="dxa"/>
            <w:gridSpan w:val="4"/>
          </w:tcPr>
          <w:p w14:paraId="74658DBA" w14:textId="77777777" w:rsidR="001D2D6E" w:rsidRPr="009562F3" w:rsidRDefault="001D2D6E" w:rsidP="009562F3">
            <w:pPr>
              <w:spacing w:before="60" w:after="60"/>
              <w:jc w:val="center"/>
              <w:rPr>
                <w:sz w:val="24"/>
              </w:rPr>
            </w:pPr>
            <w:r w:rsidRPr="009562F3">
              <w:rPr>
                <w:sz w:val="24"/>
              </w:rPr>
              <w:t>$5.80</w:t>
            </w:r>
          </w:p>
        </w:tc>
        <w:tc>
          <w:tcPr>
            <w:tcW w:w="3978" w:type="dxa"/>
            <w:gridSpan w:val="3"/>
          </w:tcPr>
          <w:p w14:paraId="76FB2129" w14:textId="6B842011" w:rsidR="001D2D6E" w:rsidRPr="009562F3" w:rsidRDefault="001D2D6E" w:rsidP="009562F3">
            <w:pPr>
              <w:spacing w:before="60" w:after="60"/>
              <w:jc w:val="center"/>
              <w:rPr>
                <w:sz w:val="24"/>
              </w:rPr>
            </w:pPr>
            <w:r w:rsidRPr="009562F3">
              <w:rPr>
                <w:sz w:val="24"/>
              </w:rPr>
              <w:t>$6.20</w:t>
            </w:r>
            <w:r w:rsidR="00C14866">
              <w:rPr>
                <w:sz w:val="24"/>
              </w:rPr>
              <w:t xml:space="preserve"> (52% of price)</w:t>
            </w:r>
          </w:p>
        </w:tc>
      </w:tr>
      <w:tr w:rsidR="001D2D6E" w:rsidRPr="009A6747" w14:paraId="1D727F29" w14:textId="77777777" w:rsidTr="00C14866">
        <w:tc>
          <w:tcPr>
            <w:tcW w:w="1908" w:type="dxa"/>
            <w:gridSpan w:val="2"/>
          </w:tcPr>
          <w:p w14:paraId="3AD06209" w14:textId="77777777" w:rsidR="001D2D6E" w:rsidRPr="009562F3" w:rsidRDefault="001D2D6E" w:rsidP="009562F3">
            <w:pPr>
              <w:spacing w:before="60" w:after="60"/>
              <w:rPr>
                <w:sz w:val="24"/>
              </w:rPr>
            </w:pPr>
            <w:r w:rsidRPr="009562F3">
              <w:rPr>
                <w:sz w:val="24"/>
              </w:rPr>
              <w:t>Milkshake</w:t>
            </w:r>
          </w:p>
        </w:tc>
        <w:tc>
          <w:tcPr>
            <w:tcW w:w="2520" w:type="dxa"/>
            <w:gridSpan w:val="3"/>
          </w:tcPr>
          <w:p w14:paraId="674DC7F0" w14:textId="570B20A0" w:rsidR="001D2D6E" w:rsidRPr="009562F3" w:rsidRDefault="001D2D6E" w:rsidP="009562F3">
            <w:pPr>
              <w:spacing w:before="60" w:after="60"/>
              <w:jc w:val="center"/>
              <w:rPr>
                <w:sz w:val="24"/>
              </w:rPr>
            </w:pPr>
            <w:r w:rsidRPr="009562F3">
              <w:rPr>
                <w:sz w:val="24"/>
              </w:rPr>
              <w:t>$9.00</w:t>
            </w:r>
          </w:p>
        </w:tc>
        <w:tc>
          <w:tcPr>
            <w:tcW w:w="2610" w:type="dxa"/>
            <w:gridSpan w:val="4"/>
          </w:tcPr>
          <w:p w14:paraId="2DFC25C5" w14:textId="77777777" w:rsidR="001D2D6E" w:rsidRPr="009562F3" w:rsidRDefault="001D2D6E" w:rsidP="009562F3">
            <w:pPr>
              <w:spacing w:before="60" w:after="60"/>
              <w:jc w:val="center"/>
              <w:rPr>
                <w:sz w:val="24"/>
              </w:rPr>
            </w:pPr>
            <w:r w:rsidRPr="009562F3">
              <w:rPr>
                <w:sz w:val="24"/>
              </w:rPr>
              <w:t>$4.40</w:t>
            </w:r>
          </w:p>
        </w:tc>
        <w:tc>
          <w:tcPr>
            <w:tcW w:w="3978" w:type="dxa"/>
            <w:gridSpan w:val="3"/>
          </w:tcPr>
          <w:p w14:paraId="3D41B967" w14:textId="46CF27F5" w:rsidR="001D2D6E" w:rsidRPr="009562F3" w:rsidRDefault="001D2D6E" w:rsidP="009562F3">
            <w:pPr>
              <w:spacing w:before="60" w:after="60"/>
              <w:jc w:val="center"/>
              <w:rPr>
                <w:sz w:val="24"/>
              </w:rPr>
            </w:pPr>
            <w:r w:rsidRPr="009562F3">
              <w:rPr>
                <w:sz w:val="24"/>
              </w:rPr>
              <w:t>$4.60</w:t>
            </w:r>
            <w:r w:rsidR="00C14866">
              <w:rPr>
                <w:sz w:val="24"/>
              </w:rPr>
              <w:t xml:space="preserve"> (51% of price)</w:t>
            </w:r>
          </w:p>
        </w:tc>
      </w:tr>
      <w:tr w:rsidR="00EB38DF" w:rsidRPr="001D2D6E" w14:paraId="537326C9" w14:textId="77777777" w:rsidTr="00787C50">
        <w:trPr>
          <w:trHeight w:val="705"/>
        </w:trPr>
        <w:tc>
          <w:tcPr>
            <w:tcW w:w="1908" w:type="dxa"/>
            <w:gridSpan w:val="2"/>
            <w:vMerge w:val="restart"/>
            <w:shd w:val="clear" w:color="auto" w:fill="FFDFE1"/>
            <w:vAlign w:val="center"/>
          </w:tcPr>
          <w:p w14:paraId="76806920" w14:textId="179B9D04" w:rsidR="00EB38DF" w:rsidRPr="009544EC" w:rsidRDefault="00EB38DF" w:rsidP="009562F3">
            <w:pPr>
              <w:spacing w:before="60" w:after="60"/>
              <w:rPr>
                <w:sz w:val="28"/>
                <w:szCs w:val="28"/>
              </w:rPr>
            </w:pPr>
            <w:r w:rsidRPr="009544EC">
              <w:rPr>
                <w:sz w:val="28"/>
                <w:szCs w:val="28"/>
              </w:rPr>
              <w:t>Semi-</w:t>
            </w:r>
            <w:r w:rsidRPr="009544EC">
              <w:rPr>
                <w:sz w:val="28"/>
                <w:szCs w:val="28"/>
                <w:shd w:val="clear" w:color="auto" w:fill="FFDFE1"/>
              </w:rPr>
              <w:t>Variab</w:t>
            </w:r>
            <w:r w:rsidRPr="009544EC">
              <w:rPr>
                <w:sz w:val="28"/>
                <w:szCs w:val="28"/>
              </w:rPr>
              <w:t>le Costs:</w:t>
            </w:r>
          </w:p>
        </w:tc>
        <w:tc>
          <w:tcPr>
            <w:tcW w:w="1620" w:type="dxa"/>
          </w:tcPr>
          <w:p w14:paraId="374DF7F2" w14:textId="5AB40944" w:rsidR="00EB38DF" w:rsidRPr="009562F3" w:rsidRDefault="000C773B" w:rsidP="009562F3">
            <w:pPr>
              <w:spacing w:before="60" w:after="60"/>
              <w:jc w:val="center"/>
              <w:rPr>
                <w:sz w:val="24"/>
              </w:rPr>
            </w:pPr>
            <w:r w:rsidRPr="009562F3">
              <w:rPr>
                <w:sz w:val="24"/>
              </w:rPr>
              <w:t>Utilities</w:t>
            </w:r>
            <w:r w:rsidR="00EB38DF" w:rsidRPr="009562F3">
              <w:rPr>
                <w:sz w:val="24"/>
              </w:rPr>
              <w:t xml:space="preserve"> – Fixed Charges</w:t>
            </w:r>
          </w:p>
        </w:tc>
        <w:tc>
          <w:tcPr>
            <w:tcW w:w="2340" w:type="dxa"/>
            <w:gridSpan w:val="4"/>
          </w:tcPr>
          <w:p w14:paraId="61A278B5" w14:textId="37B17105" w:rsidR="00EB38DF" w:rsidRPr="009562F3" w:rsidRDefault="000C773B" w:rsidP="009562F3">
            <w:pPr>
              <w:spacing w:before="60" w:after="60"/>
              <w:jc w:val="center"/>
              <w:rPr>
                <w:sz w:val="24"/>
              </w:rPr>
            </w:pPr>
            <w:r w:rsidRPr="009562F3">
              <w:rPr>
                <w:sz w:val="24"/>
              </w:rPr>
              <w:t>Utilities</w:t>
            </w:r>
            <w:r w:rsidR="00EB38DF" w:rsidRPr="009562F3">
              <w:rPr>
                <w:sz w:val="24"/>
              </w:rPr>
              <w:t xml:space="preserve"> – Extended Summer Hours</w:t>
            </w:r>
          </w:p>
        </w:tc>
        <w:tc>
          <w:tcPr>
            <w:tcW w:w="1890" w:type="dxa"/>
            <w:gridSpan w:val="3"/>
          </w:tcPr>
          <w:p w14:paraId="452DDA8D" w14:textId="7ED01E16" w:rsidR="00EB38DF" w:rsidRPr="009562F3" w:rsidRDefault="000C773B" w:rsidP="009562F3">
            <w:pPr>
              <w:spacing w:before="60" w:after="60"/>
              <w:jc w:val="center"/>
              <w:rPr>
                <w:sz w:val="24"/>
              </w:rPr>
            </w:pPr>
            <w:r w:rsidRPr="009562F3">
              <w:rPr>
                <w:sz w:val="24"/>
              </w:rPr>
              <w:t>Utilities</w:t>
            </w:r>
            <w:r w:rsidR="00EB38DF" w:rsidRPr="009562F3">
              <w:rPr>
                <w:sz w:val="24"/>
              </w:rPr>
              <w:t xml:space="preserve"> – All other months</w:t>
            </w:r>
          </w:p>
        </w:tc>
        <w:tc>
          <w:tcPr>
            <w:tcW w:w="3258" w:type="dxa"/>
            <w:gridSpan w:val="2"/>
            <w:vAlign w:val="center"/>
          </w:tcPr>
          <w:p w14:paraId="0B2632AF" w14:textId="2B6BE1E6" w:rsidR="00EB38DF" w:rsidRPr="009562F3" w:rsidRDefault="00EB38DF" w:rsidP="009562F3">
            <w:pPr>
              <w:spacing w:before="60" w:after="60"/>
              <w:jc w:val="center"/>
              <w:rPr>
                <w:sz w:val="24"/>
              </w:rPr>
            </w:pPr>
            <w:r w:rsidRPr="009562F3">
              <w:rPr>
                <w:sz w:val="24"/>
              </w:rPr>
              <w:t>Monthly Maintenance Charges:</w:t>
            </w:r>
          </w:p>
        </w:tc>
      </w:tr>
      <w:tr w:rsidR="00EB38DF" w:rsidRPr="001D2D6E" w14:paraId="7F8EBA64" w14:textId="77777777" w:rsidTr="00787C50">
        <w:trPr>
          <w:trHeight w:val="483"/>
        </w:trPr>
        <w:tc>
          <w:tcPr>
            <w:tcW w:w="1908" w:type="dxa"/>
            <w:gridSpan w:val="2"/>
            <w:vMerge/>
            <w:shd w:val="clear" w:color="auto" w:fill="FFDFE1"/>
          </w:tcPr>
          <w:p w14:paraId="03A3C43D" w14:textId="77777777" w:rsidR="00EB38DF" w:rsidRPr="009544EC" w:rsidRDefault="00EB38DF" w:rsidP="009562F3">
            <w:pPr>
              <w:spacing w:before="60" w:after="60"/>
              <w:rPr>
                <w:sz w:val="28"/>
                <w:szCs w:val="28"/>
              </w:rPr>
            </w:pPr>
          </w:p>
        </w:tc>
        <w:tc>
          <w:tcPr>
            <w:tcW w:w="1620" w:type="dxa"/>
          </w:tcPr>
          <w:p w14:paraId="3CAC1C1F" w14:textId="6A4D2890" w:rsidR="00EB38DF" w:rsidRPr="009562F3" w:rsidRDefault="00EB38DF" w:rsidP="009562F3">
            <w:pPr>
              <w:spacing w:before="60" w:after="60"/>
              <w:jc w:val="center"/>
              <w:rPr>
                <w:sz w:val="24"/>
              </w:rPr>
            </w:pPr>
            <w:r w:rsidRPr="009562F3">
              <w:rPr>
                <w:sz w:val="24"/>
              </w:rPr>
              <w:t>$</w:t>
            </w:r>
            <w:r w:rsidR="000C773B" w:rsidRPr="009562F3">
              <w:rPr>
                <w:sz w:val="24"/>
              </w:rPr>
              <w:t>5</w:t>
            </w:r>
            <w:r w:rsidRPr="009562F3">
              <w:rPr>
                <w:sz w:val="24"/>
              </w:rPr>
              <w:t>00 / month</w:t>
            </w:r>
          </w:p>
        </w:tc>
        <w:tc>
          <w:tcPr>
            <w:tcW w:w="2340" w:type="dxa"/>
            <w:gridSpan w:val="4"/>
          </w:tcPr>
          <w:p w14:paraId="1125139E" w14:textId="0A22116C" w:rsidR="00EB38DF" w:rsidRPr="009562F3" w:rsidRDefault="00EB38DF" w:rsidP="009562F3">
            <w:pPr>
              <w:spacing w:before="60" w:after="60"/>
              <w:jc w:val="center"/>
              <w:rPr>
                <w:sz w:val="24"/>
              </w:rPr>
            </w:pPr>
            <w:r w:rsidRPr="009562F3">
              <w:rPr>
                <w:sz w:val="24"/>
              </w:rPr>
              <w:t>$</w:t>
            </w:r>
            <w:r w:rsidR="000C773B" w:rsidRPr="009562F3">
              <w:rPr>
                <w:sz w:val="24"/>
              </w:rPr>
              <w:t>1,0</w:t>
            </w:r>
            <w:r w:rsidRPr="009562F3">
              <w:rPr>
                <w:sz w:val="24"/>
              </w:rPr>
              <w:t>00 / month</w:t>
            </w:r>
          </w:p>
        </w:tc>
        <w:tc>
          <w:tcPr>
            <w:tcW w:w="1890" w:type="dxa"/>
            <w:gridSpan w:val="3"/>
          </w:tcPr>
          <w:p w14:paraId="31BFA170" w14:textId="7FC69DF9" w:rsidR="00EB38DF" w:rsidRPr="009562F3" w:rsidRDefault="00EB38DF" w:rsidP="009562F3">
            <w:pPr>
              <w:spacing w:before="60" w:after="60"/>
              <w:jc w:val="center"/>
              <w:rPr>
                <w:sz w:val="24"/>
              </w:rPr>
            </w:pPr>
            <w:r w:rsidRPr="009562F3">
              <w:rPr>
                <w:sz w:val="24"/>
              </w:rPr>
              <w:t>$</w:t>
            </w:r>
            <w:r w:rsidR="000C773B" w:rsidRPr="009562F3">
              <w:rPr>
                <w:sz w:val="24"/>
              </w:rPr>
              <w:t>10</w:t>
            </w:r>
            <w:r w:rsidRPr="009562F3">
              <w:rPr>
                <w:sz w:val="24"/>
              </w:rPr>
              <w:t>0 / month</w:t>
            </w:r>
          </w:p>
        </w:tc>
        <w:tc>
          <w:tcPr>
            <w:tcW w:w="1800" w:type="dxa"/>
          </w:tcPr>
          <w:p w14:paraId="17DF3CE0" w14:textId="23D31FD6" w:rsidR="00EB38DF" w:rsidRPr="009562F3" w:rsidRDefault="00EB38DF" w:rsidP="009562F3">
            <w:pPr>
              <w:spacing w:before="60" w:after="60"/>
              <w:jc w:val="center"/>
              <w:rPr>
                <w:sz w:val="24"/>
              </w:rPr>
            </w:pPr>
            <w:r w:rsidRPr="009562F3">
              <w:rPr>
                <w:sz w:val="24"/>
              </w:rPr>
              <w:t>Summer: $</w:t>
            </w:r>
            <w:r w:rsidR="000C773B" w:rsidRPr="009562F3">
              <w:rPr>
                <w:sz w:val="24"/>
              </w:rPr>
              <w:t>9</w:t>
            </w:r>
            <w:r w:rsidRPr="009562F3">
              <w:rPr>
                <w:sz w:val="24"/>
              </w:rPr>
              <w:t>00</w:t>
            </w:r>
          </w:p>
        </w:tc>
        <w:tc>
          <w:tcPr>
            <w:tcW w:w="1458" w:type="dxa"/>
          </w:tcPr>
          <w:p w14:paraId="1FA106CD" w14:textId="4302F290" w:rsidR="00EB38DF" w:rsidRPr="009562F3" w:rsidRDefault="00EB38DF" w:rsidP="009562F3">
            <w:pPr>
              <w:spacing w:before="60" w:after="60"/>
              <w:jc w:val="center"/>
              <w:rPr>
                <w:sz w:val="24"/>
              </w:rPr>
            </w:pPr>
            <w:r w:rsidRPr="009562F3">
              <w:rPr>
                <w:sz w:val="24"/>
              </w:rPr>
              <w:t>Other:  $</w:t>
            </w:r>
            <w:r w:rsidR="000C773B" w:rsidRPr="009562F3">
              <w:rPr>
                <w:sz w:val="24"/>
              </w:rPr>
              <w:t>3</w:t>
            </w:r>
            <w:r w:rsidRPr="009562F3">
              <w:rPr>
                <w:sz w:val="24"/>
              </w:rPr>
              <w:t>00</w:t>
            </w:r>
          </w:p>
        </w:tc>
      </w:tr>
      <w:tr w:rsidR="009562F3" w:rsidRPr="009562F3" w14:paraId="19A515D4" w14:textId="77777777" w:rsidTr="00787C50">
        <w:trPr>
          <w:trHeight w:val="483"/>
        </w:trPr>
        <w:tc>
          <w:tcPr>
            <w:tcW w:w="1908" w:type="dxa"/>
            <w:gridSpan w:val="2"/>
            <w:vMerge w:val="restart"/>
            <w:shd w:val="clear" w:color="auto" w:fill="FFDFE1"/>
            <w:vAlign w:val="center"/>
          </w:tcPr>
          <w:p w14:paraId="0A6E2B62" w14:textId="3AEC719F" w:rsidR="009562F3" w:rsidRPr="009544EC" w:rsidRDefault="009562F3" w:rsidP="009562F3">
            <w:pPr>
              <w:spacing w:before="60" w:after="60"/>
              <w:rPr>
                <w:sz w:val="28"/>
                <w:szCs w:val="28"/>
              </w:rPr>
            </w:pPr>
            <w:r w:rsidRPr="009544EC">
              <w:rPr>
                <w:sz w:val="28"/>
                <w:szCs w:val="28"/>
              </w:rPr>
              <w:t>Advertising Costs:</w:t>
            </w:r>
          </w:p>
        </w:tc>
        <w:tc>
          <w:tcPr>
            <w:tcW w:w="3600" w:type="dxa"/>
            <w:gridSpan w:val="4"/>
            <w:shd w:val="clear" w:color="auto" w:fill="auto"/>
            <w:vAlign w:val="center"/>
          </w:tcPr>
          <w:p w14:paraId="3F830DD7" w14:textId="4880CCB6" w:rsidR="009562F3" w:rsidRPr="009562F3" w:rsidRDefault="009562F3" w:rsidP="009562F3">
            <w:pPr>
              <w:spacing w:before="60" w:after="60"/>
              <w:jc w:val="center"/>
              <w:rPr>
                <w:sz w:val="24"/>
              </w:rPr>
            </w:pPr>
            <w:r>
              <w:rPr>
                <w:sz w:val="24"/>
              </w:rPr>
              <w:t>Pre-Summer Quarter</w:t>
            </w:r>
            <w:r w:rsidRPr="009562F3">
              <w:rPr>
                <w:sz w:val="24"/>
              </w:rPr>
              <w:t xml:space="preserve"> </w:t>
            </w:r>
            <w:r>
              <w:rPr>
                <w:sz w:val="24"/>
              </w:rPr>
              <w:t>(Mar – May)</w:t>
            </w:r>
          </w:p>
        </w:tc>
        <w:tc>
          <w:tcPr>
            <w:tcW w:w="2250" w:type="dxa"/>
            <w:gridSpan w:val="4"/>
            <w:shd w:val="clear" w:color="auto" w:fill="auto"/>
            <w:vAlign w:val="center"/>
          </w:tcPr>
          <w:p w14:paraId="21B6D6A3" w14:textId="444CD06B" w:rsidR="009562F3" w:rsidRPr="009562F3" w:rsidRDefault="009562F3" w:rsidP="009562F3">
            <w:pPr>
              <w:spacing w:before="60" w:after="60"/>
              <w:jc w:val="center"/>
              <w:rPr>
                <w:sz w:val="24"/>
              </w:rPr>
            </w:pPr>
            <w:r>
              <w:rPr>
                <w:sz w:val="24"/>
              </w:rPr>
              <w:t>Summer (Jun – Aug)</w:t>
            </w:r>
          </w:p>
        </w:tc>
        <w:tc>
          <w:tcPr>
            <w:tcW w:w="3258" w:type="dxa"/>
            <w:gridSpan w:val="2"/>
            <w:shd w:val="clear" w:color="auto" w:fill="auto"/>
            <w:vAlign w:val="center"/>
          </w:tcPr>
          <w:p w14:paraId="7E54E368" w14:textId="41EC7A7E" w:rsidR="009562F3" w:rsidRPr="009562F3" w:rsidRDefault="009562F3" w:rsidP="009562F3">
            <w:pPr>
              <w:spacing w:before="60" w:after="60"/>
              <w:jc w:val="center"/>
              <w:rPr>
                <w:sz w:val="24"/>
              </w:rPr>
            </w:pPr>
            <w:r>
              <w:rPr>
                <w:sz w:val="24"/>
              </w:rPr>
              <w:t>All Other Months</w:t>
            </w:r>
          </w:p>
        </w:tc>
      </w:tr>
      <w:tr w:rsidR="009562F3" w:rsidRPr="009562F3" w14:paraId="05BDB8A2" w14:textId="77777777" w:rsidTr="0010176F">
        <w:trPr>
          <w:trHeight w:val="483"/>
        </w:trPr>
        <w:tc>
          <w:tcPr>
            <w:tcW w:w="1908" w:type="dxa"/>
            <w:gridSpan w:val="2"/>
            <w:vMerge/>
            <w:shd w:val="clear" w:color="auto" w:fill="FFDFE1"/>
            <w:vAlign w:val="center"/>
          </w:tcPr>
          <w:p w14:paraId="6D432208" w14:textId="77777777" w:rsidR="009562F3" w:rsidRDefault="009562F3" w:rsidP="00787C50">
            <w:pPr>
              <w:spacing w:before="120" w:after="120"/>
              <w:rPr>
                <w:sz w:val="32"/>
                <w:szCs w:val="32"/>
              </w:rPr>
            </w:pPr>
          </w:p>
        </w:tc>
        <w:tc>
          <w:tcPr>
            <w:tcW w:w="3600" w:type="dxa"/>
            <w:gridSpan w:val="4"/>
            <w:shd w:val="clear" w:color="auto" w:fill="auto"/>
            <w:vAlign w:val="center"/>
          </w:tcPr>
          <w:p w14:paraId="437D79B4" w14:textId="25718700" w:rsidR="009562F3" w:rsidRPr="009562F3" w:rsidRDefault="009562F3" w:rsidP="009562F3">
            <w:pPr>
              <w:spacing w:before="60" w:after="60"/>
              <w:jc w:val="center"/>
              <w:rPr>
                <w:sz w:val="24"/>
              </w:rPr>
            </w:pPr>
            <w:r>
              <w:rPr>
                <w:sz w:val="24"/>
              </w:rPr>
              <w:t>$2</w:t>
            </w:r>
            <w:r w:rsidRPr="009562F3">
              <w:rPr>
                <w:sz w:val="24"/>
              </w:rPr>
              <w:t>,000</w:t>
            </w:r>
            <w:r>
              <w:rPr>
                <w:sz w:val="24"/>
              </w:rPr>
              <w:t xml:space="preserve"> / month</w:t>
            </w:r>
          </w:p>
        </w:tc>
        <w:tc>
          <w:tcPr>
            <w:tcW w:w="2250" w:type="dxa"/>
            <w:gridSpan w:val="4"/>
            <w:shd w:val="clear" w:color="auto" w:fill="auto"/>
            <w:vAlign w:val="center"/>
          </w:tcPr>
          <w:p w14:paraId="3FB2BE57" w14:textId="47F9067D" w:rsidR="009562F3" w:rsidRPr="009562F3" w:rsidRDefault="009562F3" w:rsidP="009562F3">
            <w:pPr>
              <w:spacing w:before="60" w:after="60"/>
              <w:jc w:val="center"/>
              <w:rPr>
                <w:sz w:val="24"/>
              </w:rPr>
            </w:pPr>
            <w:r w:rsidRPr="009562F3">
              <w:rPr>
                <w:sz w:val="24"/>
              </w:rPr>
              <w:t>$</w:t>
            </w:r>
            <w:r>
              <w:rPr>
                <w:sz w:val="24"/>
              </w:rPr>
              <w:t>500 / month</w:t>
            </w:r>
          </w:p>
        </w:tc>
        <w:tc>
          <w:tcPr>
            <w:tcW w:w="3258" w:type="dxa"/>
            <w:gridSpan w:val="2"/>
            <w:shd w:val="clear" w:color="auto" w:fill="auto"/>
            <w:vAlign w:val="center"/>
          </w:tcPr>
          <w:p w14:paraId="473CE22D" w14:textId="0753D26E" w:rsidR="009562F3" w:rsidRPr="009562F3" w:rsidRDefault="009562F3" w:rsidP="009562F3">
            <w:pPr>
              <w:spacing w:before="60" w:after="60"/>
              <w:jc w:val="center"/>
              <w:rPr>
                <w:sz w:val="24"/>
              </w:rPr>
            </w:pPr>
            <w:r>
              <w:rPr>
                <w:sz w:val="24"/>
              </w:rPr>
              <w:t>$1,000 / month</w:t>
            </w:r>
          </w:p>
        </w:tc>
      </w:tr>
      <w:tr w:rsidR="0010176F" w:rsidRPr="009562F3" w14:paraId="6980184A" w14:textId="77777777" w:rsidTr="0010176F">
        <w:trPr>
          <w:trHeight w:val="435"/>
        </w:trPr>
        <w:tc>
          <w:tcPr>
            <w:tcW w:w="11016" w:type="dxa"/>
            <w:gridSpan w:val="12"/>
            <w:shd w:val="clear" w:color="auto" w:fill="F2F2F2" w:themeFill="background1" w:themeFillShade="F2"/>
            <w:vAlign w:val="center"/>
          </w:tcPr>
          <w:p w14:paraId="172109C2" w14:textId="3C2A3822" w:rsidR="0010176F" w:rsidRPr="0010176F" w:rsidRDefault="0010176F" w:rsidP="009562F3">
            <w:pPr>
              <w:spacing w:before="60" w:after="60"/>
              <w:jc w:val="center"/>
              <w:rPr>
                <w:b/>
                <w:color w:val="000090"/>
                <w:sz w:val="24"/>
              </w:rPr>
            </w:pPr>
            <w:r>
              <w:rPr>
                <w:b/>
                <w:color w:val="000090"/>
                <w:sz w:val="24"/>
              </w:rPr>
              <w:t>If you want to attempt this exercise your teacher can provide you with a spreadsheet that will help you.</w:t>
            </w:r>
          </w:p>
        </w:tc>
      </w:tr>
      <w:tr w:rsidR="001A1698" w14:paraId="57C43FA6" w14:textId="77777777" w:rsidTr="00AE7C69">
        <w:tc>
          <w:tcPr>
            <w:tcW w:w="11016" w:type="dxa"/>
            <w:gridSpan w:val="12"/>
            <w:shd w:val="clear" w:color="auto" w:fill="F2F2F2" w:themeFill="background1" w:themeFillShade="F2"/>
            <w:vAlign w:val="center"/>
          </w:tcPr>
          <w:p w14:paraId="7C1F4C6F" w14:textId="067442BE" w:rsidR="001A1698" w:rsidRPr="00AF39F0" w:rsidRDefault="001A1698" w:rsidP="00AE7C69">
            <w:pPr>
              <w:spacing w:before="60" w:after="60"/>
              <w:jc w:val="center"/>
              <w:rPr>
                <w:b/>
                <w:color w:val="0000B1"/>
                <w:sz w:val="40"/>
                <w:szCs w:val="40"/>
              </w:rPr>
            </w:pPr>
            <w:r>
              <w:rPr>
                <w:b/>
                <w:color w:val="0000B1"/>
                <w:sz w:val="40"/>
                <w:szCs w:val="40"/>
              </w:rPr>
              <w:lastRenderedPageBreak/>
              <w:t>Questions on the Pro Forma</w:t>
            </w:r>
          </w:p>
        </w:tc>
      </w:tr>
      <w:tr w:rsidR="001A1698" w14:paraId="4926730F" w14:textId="77777777" w:rsidTr="001A1698">
        <w:tc>
          <w:tcPr>
            <w:tcW w:w="5868" w:type="dxa"/>
            <w:gridSpan w:val="7"/>
            <w:vAlign w:val="center"/>
          </w:tcPr>
          <w:p w14:paraId="52EDEF33" w14:textId="77777777" w:rsidR="001A1698" w:rsidRPr="00803166" w:rsidRDefault="001A1698" w:rsidP="001A1698">
            <w:pPr>
              <w:spacing w:before="120" w:after="120"/>
              <w:rPr>
                <w:sz w:val="28"/>
                <w:szCs w:val="28"/>
              </w:rPr>
            </w:pPr>
            <w:r>
              <w:rPr>
                <w:sz w:val="32"/>
                <w:szCs w:val="32"/>
              </w:rPr>
              <w:t>Does this pro forma indicate that your ice cream shop might be a profitable venture?  Would you find this opportunity attractive?</w:t>
            </w:r>
          </w:p>
        </w:tc>
        <w:tc>
          <w:tcPr>
            <w:tcW w:w="5148" w:type="dxa"/>
            <w:gridSpan w:val="5"/>
            <w:vAlign w:val="center"/>
          </w:tcPr>
          <w:p w14:paraId="60F243F8" w14:textId="48968EB7" w:rsidR="001A1698" w:rsidRPr="00803166" w:rsidRDefault="001A1698" w:rsidP="001A1698">
            <w:pPr>
              <w:spacing w:before="120" w:after="120"/>
              <w:rPr>
                <w:sz w:val="28"/>
                <w:szCs w:val="28"/>
              </w:rPr>
            </w:pPr>
          </w:p>
        </w:tc>
      </w:tr>
      <w:tr w:rsidR="001A1698" w14:paraId="59240A13" w14:textId="77777777" w:rsidTr="001A1698">
        <w:tc>
          <w:tcPr>
            <w:tcW w:w="5868" w:type="dxa"/>
            <w:gridSpan w:val="7"/>
            <w:vAlign w:val="center"/>
          </w:tcPr>
          <w:p w14:paraId="3B0E734B" w14:textId="667778DC" w:rsidR="001A1698" w:rsidRDefault="001A1698" w:rsidP="001A1698">
            <w:pPr>
              <w:spacing w:before="120" w:after="120"/>
              <w:rPr>
                <w:sz w:val="32"/>
                <w:szCs w:val="32"/>
              </w:rPr>
            </w:pPr>
            <w:r>
              <w:rPr>
                <w:sz w:val="32"/>
                <w:szCs w:val="32"/>
              </w:rPr>
              <w:t>Which is the most profitable menu item?  Can you determine why?</w:t>
            </w:r>
          </w:p>
        </w:tc>
        <w:tc>
          <w:tcPr>
            <w:tcW w:w="5148" w:type="dxa"/>
            <w:gridSpan w:val="5"/>
            <w:vAlign w:val="center"/>
          </w:tcPr>
          <w:p w14:paraId="3469C7D5" w14:textId="77777777" w:rsidR="001A1698" w:rsidRPr="00803166" w:rsidRDefault="001A1698" w:rsidP="001A1698">
            <w:pPr>
              <w:spacing w:before="120" w:after="120"/>
              <w:rPr>
                <w:sz w:val="28"/>
                <w:szCs w:val="28"/>
              </w:rPr>
            </w:pPr>
          </w:p>
        </w:tc>
      </w:tr>
      <w:tr w:rsidR="001A1698" w14:paraId="6CF6AA85" w14:textId="77777777" w:rsidTr="001A1698">
        <w:tc>
          <w:tcPr>
            <w:tcW w:w="5868" w:type="dxa"/>
            <w:gridSpan w:val="7"/>
            <w:vAlign w:val="center"/>
          </w:tcPr>
          <w:p w14:paraId="30439C11" w14:textId="57734895" w:rsidR="001A1698" w:rsidRDefault="001A1698" w:rsidP="001A1698">
            <w:pPr>
              <w:spacing w:before="120" w:after="120"/>
              <w:rPr>
                <w:sz w:val="32"/>
                <w:szCs w:val="32"/>
              </w:rPr>
            </w:pPr>
            <w:r>
              <w:rPr>
                <w:sz w:val="32"/>
                <w:szCs w:val="32"/>
              </w:rPr>
              <w:t>Milkshakes are less profitable on a per unit basis than any other item.  But what’s attractive about milkshakes that might keep them on the menu?</w:t>
            </w:r>
          </w:p>
        </w:tc>
        <w:tc>
          <w:tcPr>
            <w:tcW w:w="5148" w:type="dxa"/>
            <w:gridSpan w:val="5"/>
            <w:vAlign w:val="center"/>
          </w:tcPr>
          <w:p w14:paraId="2CC71829" w14:textId="77777777" w:rsidR="001A1698" w:rsidRPr="00803166" w:rsidRDefault="001A1698" w:rsidP="001A1698">
            <w:pPr>
              <w:spacing w:before="120" w:after="120"/>
              <w:rPr>
                <w:sz w:val="28"/>
                <w:szCs w:val="28"/>
              </w:rPr>
            </w:pPr>
          </w:p>
        </w:tc>
      </w:tr>
      <w:tr w:rsidR="001A1698" w14:paraId="3E127444" w14:textId="77777777" w:rsidTr="001A1698">
        <w:tc>
          <w:tcPr>
            <w:tcW w:w="5868" w:type="dxa"/>
            <w:gridSpan w:val="7"/>
            <w:vAlign w:val="center"/>
          </w:tcPr>
          <w:p w14:paraId="15643974" w14:textId="10646B1D" w:rsidR="001A1698" w:rsidRDefault="001A1698" w:rsidP="001A1698">
            <w:pPr>
              <w:spacing w:before="120" w:after="120"/>
              <w:rPr>
                <w:sz w:val="32"/>
                <w:szCs w:val="32"/>
              </w:rPr>
            </w:pPr>
            <w:r>
              <w:rPr>
                <w:sz w:val="32"/>
                <w:szCs w:val="32"/>
              </w:rPr>
              <w:t>Why might it make sense for this business to advertise more during the slow seasons, but cut advertising during the summer?</w:t>
            </w:r>
          </w:p>
        </w:tc>
        <w:tc>
          <w:tcPr>
            <w:tcW w:w="5148" w:type="dxa"/>
            <w:gridSpan w:val="5"/>
            <w:vAlign w:val="center"/>
          </w:tcPr>
          <w:p w14:paraId="40FCD209" w14:textId="77777777" w:rsidR="001A1698" w:rsidRPr="00803166" w:rsidRDefault="001A1698" w:rsidP="001A1698">
            <w:pPr>
              <w:spacing w:before="120" w:after="120"/>
              <w:rPr>
                <w:sz w:val="28"/>
                <w:szCs w:val="28"/>
              </w:rPr>
            </w:pPr>
          </w:p>
        </w:tc>
      </w:tr>
      <w:tr w:rsidR="00AC2106" w14:paraId="6D9EEC0B" w14:textId="77777777" w:rsidTr="00495B4F">
        <w:tc>
          <w:tcPr>
            <w:tcW w:w="5868" w:type="dxa"/>
            <w:gridSpan w:val="7"/>
            <w:vAlign w:val="center"/>
          </w:tcPr>
          <w:p w14:paraId="2CDB8BCC" w14:textId="5E377AA0" w:rsidR="00AC2106" w:rsidRDefault="00AC2106" w:rsidP="001A1698">
            <w:pPr>
              <w:spacing w:before="120" w:after="120"/>
              <w:rPr>
                <w:sz w:val="32"/>
                <w:szCs w:val="32"/>
              </w:rPr>
            </w:pPr>
            <w:r>
              <w:rPr>
                <w:sz w:val="32"/>
                <w:szCs w:val="32"/>
              </w:rPr>
              <w:t>How many more milkshakes would this store need to sell in order to pay for a new milkshake mixer that costs $7,360?</w:t>
            </w:r>
          </w:p>
        </w:tc>
        <w:tc>
          <w:tcPr>
            <w:tcW w:w="5148" w:type="dxa"/>
            <w:gridSpan w:val="5"/>
          </w:tcPr>
          <w:p w14:paraId="7D8EE2C7" w14:textId="0EAB2180" w:rsidR="00AC2106" w:rsidRPr="00495B4F" w:rsidRDefault="00495B4F" w:rsidP="00495B4F">
            <w:pPr>
              <w:spacing w:before="120" w:after="120"/>
              <w:jc w:val="center"/>
              <w:rPr>
                <w:sz w:val="24"/>
              </w:rPr>
            </w:pPr>
            <w:r>
              <w:rPr>
                <w:sz w:val="24"/>
              </w:rPr>
              <w:t>(This is also called a “breakeven analysis”)</w:t>
            </w:r>
          </w:p>
        </w:tc>
      </w:tr>
      <w:tr w:rsidR="001A1698" w14:paraId="10DD2C32" w14:textId="77777777" w:rsidTr="001A1698">
        <w:tc>
          <w:tcPr>
            <w:tcW w:w="5868" w:type="dxa"/>
            <w:gridSpan w:val="7"/>
            <w:vAlign w:val="center"/>
          </w:tcPr>
          <w:p w14:paraId="5139243F" w14:textId="0F21B659" w:rsidR="001A1698" w:rsidRDefault="001A1698" w:rsidP="001A1698">
            <w:pPr>
              <w:spacing w:before="120" w:after="120"/>
              <w:rPr>
                <w:sz w:val="32"/>
                <w:szCs w:val="32"/>
              </w:rPr>
            </w:pPr>
            <w:r>
              <w:rPr>
                <w:sz w:val="32"/>
                <w:szCs w:val="32"/>
              </w:rPr>
              <w:t xml:space="preserve">What are some of the major risks in pursuing this new venture?  </w:t>
            </w:r>
          </w:p>
        </w:tc>
        <w:tc>
          <w:tcPr>
            <w:tcW w:w="5148" w:type="dxa"/>
            <w:gridSpan w:val="5"/>
            <w:vAlign w:val="center"/>
          </w:tcPr>
          <w:p w14:paraId="18305297" w14:textId="77777777" w:rsidR="001A1698" w:rsidRPr="00803166" w:rsidRDefault="001A1698" w:rsidP="001A1698">
            <w:pPr>
              <w:spacing w:before="120" w:after="120"/>
              <w:rPr>
                <w:sz w:val="28"/>
                <w:szCs w:val="28"/>
              </w:rPr>
            </w:pPr>
          </w:p>
        </w:tc>
      </w:tr>
      <w:tr w:rsidR="001A1698" w14:paraId="6103CF63" w14:textId="77777777" w:rsidTr="001A1698">
        <w:tc>
          <w:tcPr>
            <w:tcW w:w="5868" w:type="dxa"/>
            <w:gridSpan w:val="7"/>
            <w:vAlign w:val="center"/>
          </w:tcPr>
          <w:p w14:paraId="486630C6" w14:textId="776DED2E" w:rsidR="001A1698" w:rsidRDefault="001A1698" w:rsidP="001A1698">
            <w:pPr>
              <w:spacing w:before="120" w:after="120"/>
              <w:rPr>
                <w:sz w:val="32"/>
                <w:szCs w:val="32"/>
              </w:rPr>
            </w:pPr>
            <w:r>
              <w:rPr>
                <w:sz w:val="32"/>
                <w:szCs w:val="32"/>
              </w:rPr>
              <w:t>How often do you think the owner of this store would take vacation during the summer?  Why or why not?</w:t>
            </w:r>
          </w:p>
        </w:tc>
        <w:tc>
          <w:tcPr>
            <w:tcW w:w="5148" w:type="dxa"/>
            <w:gridSpan w:val="5"/>
            <w:vAlign w:val="center"/>
          </w:tcPr>
          <w:p w14:paraId="1369E85C" w14:textId="77777777" w:rsidR="001A1698" w:rsidRPr="00803166" w:rsidRDefault="001A1698" w:rsidP="001A1698">
            <w:pPr>
              <w:spacing w:before="120" w:after="120"/>
              <w:rPr>
                <w:sz w:val="28"/>
                <w:szCs w:val="28"/>
              </w:rPr>
            </w:pPr>
          </w:p>
        </w:tc>
      </w:tr>
      <w:tr w:rsidR="001A1698" w14:paraId="5CA09F45" w14:textId="77777777" w:rsidTr="001A1698">
        <w:tc>
          <w:tcPr>
            <w:tcW w:w="5868" w:type="dxa"/>
            <w:gridSpan w:val="7"/>
            <w:vAlign w:val="center"/>
          </w:tcPr>
          <w:p w14:paraId="420E2069" w14:textId="11682944" w:rsidR="001A1698" w:rsidRDefault="001A1698" w:rsidP="00AC2106">
            <w:pPr>
              <w:spacing w:before="240" w:after="240"/>
              <w:rPr>
                <w:sz w:val="32"/>
                <w:szCs w:val="32"/>
              </w:rPr>
            </w:pPr>
            <w:r>
              <w:rPr>
                <w:sz w:val="32"/>
                <w:szCs w:val="32"/>
              </w:rPr>
              <w:t xml:space="preserve">Do you think this is a good business opportunity for an entrepreneur? </w:t>
            </w:r>
          </w:p>
        </w:tc>
        <w:tc>
          <w:tcPr>
            <w:tcW w:w="5148" w:type="dxa"/>
            <w:gridSpan w:val="5"/>
            <w:vAlign w:val="center"/>
          </w:tcPr>
          <w:p w14:paraId="32FE30BD" w14:textId="77777777" w:rsidR="001A1698" w:rsidRPr="00803166" w:rsidRDefault="001A1698" w:rsidP="001A1698">
            <w:pPr>
              <w:spacing w:before="120" w:after="120"/>
              <w:rPr>
                <w:sz w:val="28"/>
                <w:szCs w:val="28"/>
              </w:rPr>
            </w:pPr>
          </w:p>
        </w:tc>
      </w:tr>
    </w:tbl>
    <w:p w14:paraId="2F5F752F" w14:textId="17436260" w:rsidR="001A1698" w:rsidRPr="00D259EC" w:rsidRDefault="00AC2106" w:rsidP="009562F3">
      <w:pPr>
        <w:spacing w:before="120" w:after="120"/>
        <w:jc w:val="both"/>
        <w:rPr>
          <w:rFonts w:asciiTheme="minorHAnsi" w:hAnsiTheme="minorHAnsi"/>
          <w:color w:val="000090"/>
          <w:sz w:val="32"/>
          <w:szCs w:val="32"/>
        </w:rPr>
      </w:pPr>
      <w:r w:rsidRPr="00D259EC">
        <w:rPr>
          <w:rFonts w:asciiTheme="minorHAnsi" w:hAnsiTheme="minorHAnsi"/>
          <w:b/>
          <w:i/>
          <w:color w:val="000090"/>
          <w:sz w:val="32"/>
          <w:szCs w:val="32"/>
        </w:rPr>
        <w:t xml:space="preserve">Congratulations!  You’ve finished the Key Financial Concepts module of the Jump Start Micro-Enterprise Credential materials.  </w:t>
      </w:r>
    </w:p>
    <w:sectPr w:rsidR="001A1698" w:rsidRPr="00D259EC" w:rsidSect="00142808">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062D7" w14:textId="77777777" w:rsidR="007375CA" w:rsidRDefault="007375CA" w:rsidP="00DB0209">
      <w:r>
        <w:separator/>
      </w:r>
    </w:p>
  </w:endnote>
  <w:endnote w:type="continuationSeparator" w:id="0">
    <w:p w14:paraId="3F5E73CF" w14:textId="77777777" w:rsidR="007375CA" w:rsidRDefault="007375CA"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787C50" w:rsidRDefault="00787C50"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787C50" w:rsidRDefault="00787C50" w:rsidP="00D8214E">
    <w:pPr>
      <w:pStyle w:val="Footer"/>
      <w:ind w:right="360"/>
    </w:pPr>
  </w:p>
  <w:p w14:paraId="2F8DB590" w14:textId="77777777" w:rsidR="00787C50" w:rsidRDefault="00787C5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C713472" w:rsidR="00787C50" w:rsidRPr="007831F0" w:rsidRDefault="00787C50"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 xml:space="preserve">Key Financial Concepts Student Handout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4A423B">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4A423B">
      <w:rPr>
        <w:noProof/>
        <w:sz w:val="20"/>
        <w:szCs w:val="20"/>
        <w:lang w:bidi="en-US"/>
      </w:rPr>
      <w:t>7</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64EC7FA7" w:rsidR="00787C50" w:rsidRPr="007831F0" w:rsidRDefault="00787C50"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 xml:space="preserve">Key Financial Concepts Student Handout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4A423B">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4A423B">
      <w:rPr>
        <w:noProof/>
        <w:sz w:val="20"/>
        <w:szCs w:val="20"/>
        <w:lang w:bidi="en-US"/>
      </w:rPr>
      <w:t>7</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BFBAE" w14:textId="77777777" w:rsidR="007375CA" w:rsidRDefault="007375CA" w:rsidP="00DB0209">
      <w:r>
        <w:separator/>
      </w:r>
    </w:p>
  </w:footnote>
  <w:footnote w:type="continuationSeparator" w:id="0">
    <w:p w14:paraId="3339CD1B" w14:textId="77777777" w:rsidR="007375CA" w:rsidRDefault="007375CA"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787C50" w:rsidRPr="003F5B9A" w:rsidRDefault="00787C50" w:rsidP="00DA4539">
    <w:pPr>
      <w:pStyle w:val="Header"/>
      <w:ind w:left="72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19E45FBB" w:rsidR="00787C50" w:rsidRPr="003F5B9A" w:rsidRDefault="00787C50" w:rsidP="00DA4539">
    <w:pPr>
      <w:pStyle w:val="Header"/>
      <w:ind w:left="720"/>
      <w:jc w:val="center"/>
      <w:rPr>
        <w:b/>
        <w:sz w:val="28"/>
        <w:szCs w:val="28"/>
      </w:rPr>
    </w:pPr>
    <w:r>
      <w:rPr>
        <w:b/>
        <w:sz w:val="28"/>
        <w:szCs w:val="28"/>
      </w:rPr>
      <w:t>Key Financial Concepts Student Handout</w:t>
    </w:r>
  </w:p>
  <w:p w14:paraId="745EC976" w14:textId="77777777" w:rsidR="00787C50" w:rsidRDefault="00787C5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787C50" w:rsidRDefault="00787C50">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5687D5A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0F21D68">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4A7C"/>
    <w:multiLevelType w:val="hybridMultilevel"/>
    <w:tmpl w:val="6C18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C7099"/>
    <w:multiLevelType w:val="hybridMultilevel"/>
    <w:tmpl w:val="BD9EE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DB7134"/>
    <w:multiLevelType w:val="hybridMultilevel"/>
    <w:tmpl w:val="5E64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81477"/>
    <w:multiLevelType w:val="hybridMultilevel"/>
    <w:tmpl w:val="BE1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4"/>
  </w:num>
  <w:num w:numId="5">
    <w:abstractNumId w:val="3"/>
  </w:num>
  <w:num w:numId="6">
    <w:abstractNumId w:val="5"/>
  </w:num>
  <w:num w:numId="7">
    <w:abstractNumId w:val="2"/>
  </w:num>
  <w:num w:numId="8">
    <w:abstractNumId w:val="11"/>
  </w:num>
  <w:num w:numId="9">
    <w:abstractNumId w:val="1"/>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52EC8"/>
    <w:rsid w:val="00064597"/>
    <w:rsid w:val="0006568A"/>
    <w:rsid w:val="000B57DF"/>
    <w:rsid w:val="000B7620"/>
    <w:rsid w:val="000C773B"/>
    <w:rsid w:val="000E0A51"/>
    <w:rsid w:val="000F0BB7"/>
    <w:rsid w:val="000F2369"/>
    <w:rsid w:val="0010176F"/>
    <w:rsid w:val="00107399"/>
    <w:rsid w:val="00142808"/>
    <w:rsid w:val="00146519"/>
    <w:rsid w:val="00152235"/>
    <w:rsid w:val="00172D81"/>
    <w:rsid w:val="00180378"/>
    <w:rsid w:val="001A1698"/>
    <w:rsid w:val="001A398F"/>
    <w:rsid w:val="001D2D6E"/>
    <w:rsid w:val="001E0D57"/>
    <w:rsid w:val="001E4959"/>
    <w:rsid w:val="001E7F4F"/>
    <w:rsid w:val="002650B2"/>
    <w:rsid w:val="00266179"/>
    <w:rsid w:val="0027332E"/>
    <w:rsid w:val="002778C9"/>
    <w:rsid w:val="00287824"/>
    <w:rsid w:val="002A7E30"/>
    <w:rsid w:val="002D451B"/>
    <w:rsid w:val="00305A2C"/>
    <w:rsid w:val="0031188B"/>
    <w:rsid w:val="00315376"/>
    <w:rsid w:val="003249BA"/>
    <w:rsid w:val="00341185"/>
    <w:rsid w:val="00341286"/>
    <w:rsid w:val="003456AA"/>
    <w:rsid w:val="0037108A"/>
    <w:rsid w:val="00373E65"/>
    <w:rsid w:val="003D66FC"/>
    <w:rsid w:val="003F5B9A"/>
    <w:rsid w:val="00401732"/>
    <w:rsid w:val="00422D7F"/>
    <w:rsid w:val="00440FE5"/>
    <w:rsid w:val="00460120"/>
    <w:rsid w:val="00463F52"/>
    <w:rsid w:val="004673F2"/>
    <w:rsid w:val="00470E3E"/>
    <w:rsid w:val="00495B4F"/>
    <w:rsid w:val="004A423B"/>
    <w:rsid w:val="004A6AD5"/>
    <w:rsid w:val="004F393E"/>
    <w:rsid w:val="004F6C87"/>
    <w:rsid w:val="005059EA"/>
    <w:rsid w:val="005263CC"/>
    <w:rsid w:val="00526624"/>
    <w:rsid w:val="0056092A"/>
    <w:rsid w:val="00572DC6"/>
    <w:rsid w:val="00580AD8"/>
    <w:rsid w:val="005B7F7D"/>
    <w:rsid w:val="005D54E9"/>
    <w:rsid w:val="005E1D6A"/>
    <w:rsid w:val="0060133E"/>
    <w:rsid w:val="0060365A"/>
    <w:rsid w:val="00605C84"/>
    <w:rsid w:val="00615A7A"/>
    <w:rsid w:val="00670897"/>
    <w:rsid w:val="00672740"/>
    <w:rsid w:val="006742D6"/>
    <w:rsid w:val="00674C07"/>
    <w:rsid w:val="00680490"/>
    <w:rsid w:val="006829A2"/>
    <w:rsid w:val="0068399E"/>
    <w:rsid w:val="006900A2"/>
    <w:rsid w:val="006A1FC4"/>
    <w:rsid w:val="006B13CA"/>
    <w:rsid w:val="006B2C4D"/>
    <w:rsid w:val="006B6618"/>
    <w:rsid w:val="006C5CC9"/>
    <w:rsid w:val="006E61E8"/>
    <w:rsid w:val="006F1F84"/>
    <w:rsid w:val="007223F6"/>
    <w:rsid w:val="0072412B"/>
    <w:rsid w:val="00724D5D"/>
    <w:rsid w:val="007375CA"/>
    <w:rsid w:val="00757825"/>
    <w:rsid w:val="00776BC3"/>
    <w:rsid w:val="007831F0"/>
    <w:rsid w:val="00787C50"/>
    <w:rsid w:val="00794599"/>
    <w:rsid w:val="00796D50"/>
    <w:rsid w:val="007C2D81"/>
    <w:rsid w:val="007C39A1"/>
    <w:rsid w:val="007E25CE"/>
    <w:rsid w:val="007F020D"/>
    <w:rsid w:val="008008C8"/>
    <w:rsid w:val="00803166"/>
    <w:rsid w:val="008143FD"/>
    <w:rsid w:val="00817C95"/>
    <w:rsid w:val="00825C0F"/>
    <w:rsid w:val="00834198"/>
    <w:rsid w:val="008411B6"/>
    <w:rsid w:val="0085243B"/>
    <w:rsid w:val="008641D2"/>
    <w:rsid w:val="00866E7D"/>
    <w:rsid w:val="00882EE2"/>
    <w:rsid w:val="00883206"/>
    <w:rsid w:val="00891668"/>
    <w:rsid w:val="008E0119"/>
    <w:rsid w:val="008F7A80"/>
    <w:rsid w:val="009055A6"/>
    <w:rsid w:val="00943A87"/>
    <w:rsid w:val="009461A1"/>
    <w:rsid w:val="009511BC"/>
    <w:rsid w:val="009544EC"/>
    <w:rsid w:val="009562F3"/>
    <w:rsid w:val="0096768D"/>
    <w:rsid w:val="0097037D"/>
    <w:rsid w:val="00987247"/>
    <w:rsid w:val="009A6747"/>
    <w:rsid w:val="009B441C"/>
    <w:rsid w:val="00A00194"/>
    <w:rsid w:val="00A104D5"/>
    <w:rsid w:val="00A25190"/>
    <w:rsid w:val="00A3121C"/>
    <w:rsid w:val="00A6016D"/>
    <w:rsid w:val="00A776A9"/>
    <w:rsid w:val="00A869B7"/>
    <w:rsid w:val="00AA03CE"/>
    <w:rsid w:val="00AA0FBB"/>
    <w:rsid w:val="00AC2106"/>
    <w:rsid w:val="00AD34A3"/>
    <w:rsid w:val="00AE4408"/>
    <w:rsid w:val="00AF39F0"/>
    <w:rsid w:val="00B31C36"/>
    <w:rsid w:val="00B660D1"/>
    <w:rsid w:val="00B765CA"/>
    <w:rsid w:val="00B966C6"/>
    <w:rsid w:val="00BB4181"/>
    <w:rsid w:val="00BC4C1E"/>
    <w:rsid w:val="00BC4C66"/>
    <w:rsid w:val="00BF13AD"/>
    <w:rsid w:val="00C1207A"/>
    <w:rsid w:val="00C14866"/>
    <w:rsid w:val="00C60645"/>
    <w:rsid w:val="00C7156E"/>
    <w:rsid w:val="00C85D79"/>
    <w:rsid w:val="00CB0599"/>
    <w:rsid w:val="00CC1801"/>
    <w:rsid w:val="00CD4EB0"/>
    <w:rsid w:val="00CE2F08"/>
    <w:rsid w:val="00CE3769"/>
    <w:rsid w:val="00CE649E"/>
    <w:rsid w:val="00CF47EC"/>
    <w:rsid w:val="00D01959"/>
    <w:rsid w:val="00D0381E"/>
    <w:rsid w:val="00D259EC"/>
    <w:rsid w:val="00D4178A"/>
    <w:rsid w:val="00D50B71"/>
    <w:rsid w:val="00D61844"/>
    <w:rsid w:val="00D80088"/>
    <w:rsid w:val="00D8214E"/>
    <w:rsid w:val="00DA4539"/>
    <w:rsid w:val="00DB0209"/>
    <w:rsid w:val="00DB2A31"/>
    <w:rsid w:val="00DD6784"/>
    <w:rsid w:val="00DE5DEA"/>
    <w:rsid w:val="00DF00E6"/>
    <w:rsid w:val="00E15313"/>
    <w:rsid w:val="00E45884"/>
    <w:rsid w:val="00E666D3"/>
    <w:rsid w:val="00E738DA"/>
    <w:rsid w:val="00E95B1C"/>
    <w:rsid w:val="00EB38DF"/>
    <w:rsid w:val="00EC595B"/>
    <w:rsid w:val="00EE25B9"/>
    <w:rsid w:val="00EF497A"/>
    <w:rsid w:val="00EF5624"/>
    <w:rsid w:val="00F248C7"/>
    <w:rsid w:val="00F4016B"/>
    <w:rsid w:val="00F54154"/>
    <w:rsid w:val="00F7450B"/>
    <w:rsid w:val="00F81E07"/>
    <w:rsid w:val="00F8201F"/>
    <w:rsid w:val="00F93198"/>
    <w:rsid w:val="00F93D32"/>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1687</Words>
  <Characters>9617</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7</cp:revision>
  <cp:lastPrinted>2016-06-12T13:00:00Z</cp:lastPrinted>
  <dcterms:created xsi:type="dcterms:W3CDTF">2015-12-20T20:56:00Z</dcterms:created>
  <dcterms:modified xsi:type="dcterms:W3CDTF">2016-06-12T13:00:00Z</dcterms:modified>
</cp:coreProperties>
</file>