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1F32" w14:textId="77777777" w:rsidR="00734DAE" w:rsidRDefault="00734DAE" w:rsidP="00734DAE">
      <w:r>
        <w:t>MEMORANDUM</w:t>
      </w:r>
    </w:p>
    <w:p w14:paraId="7CB16FC4" w14:textId="1F4BB3E4" w:rsidR="00734DAE" w:rsidRDefault="009C62BD" w:rsidP="00734DAE">
      <w:pPr>
        <w:spacing w:after="0" w:line="240" w:lineRule="auto"/>
      </w:pPr>
      <w:r>
        <w:t>ISSUE DATE:</w:t>
      </w:r>
      <w:r>
        <w:tab/>
      </w:r>
      <w:r w:rsidR="00AA471B">
        <w:t>September</w:t>
      </w:r>
      <w:r w:rsidR="00DD4E08">
        <w:t xml:space="preserve"> 5</w:t>
      </w:r>
      <w:r w:rsidR="00E07FFE">
        <w:t>, 2019</w:t>
      </w:r>
    </w:p>
    <w:p w14:paraId="3E19B1A8" w14:textId="77777777" w:rsidR="00734DAE" w:rsidRDefault="00734DAE" w:rsidP="00734DAE">
      <w:pPr>
        <w:spacing w:after="0" w:line="240" w:lineRule="auto"/>
      </w:pPr>
    </w:p>
    <w:p w14:paraId="7AC152D1" w14:textId="77777777" w:rsidR="00734DAE" w:rsidRDefault="00734DAE" w:rsidP="00734DAE">
      <w:pPr>
        <w:spacing w:after="0" w:line="240" w:lineRule="auto"/>
      </w:pPr>
      <w:r>
        <w:t xml:space="preserve">TO: </w:t>
      </w:r>
      <w:r>
        <w:tab/>
      </w:r>
      <w:r>
        <w:tab/>
      </w:r>
      <w:r w:rsidR="00E07FFE">
        <w:t>City/Parish Superintendents</w:t>
      </w:r>
    </w:p>
    <w:p w14:paraId="6593257E" w14:textId="77777777" w:rsidR="00734DAE" w:rsidRDefault="00734DAE" w:rsidP="00734DAE">
      <w:pPr>
        <w:spacing w:after="0" w:line="240" w:lineRule="auto"/>
      </w:pPr>
    </w:p>
    <w:p w14:paraId="59123F7E" w14:textId="77777777" w:rsidR="00734DAE" w:rsidRDefault="00734DAE" w:rsidP="00734DAE">
      <w:pPr>
        <w:spacing w:after="0" w:line="240" w:lineRule="auto"/>
      </w:pPr>
      <w:r>
        <w:t xml:space="preserve">FROM: </w:t>
      </w:r>
      <w:r>
        <w:tab/>
      </w:r>
      <w:r>
        <w:tab/>
        <w:t xml:space="preserve">Beth </w:t>
      </w:r>
      <w:proofErr w:type="spellStart"/>
      <w:r>
        <w:t>Scioneaux</w:t>
      </w:r>
      <w:proofErr w:type="spellEnd"/>
      <w:r>
        <w:t xml:space="preserve"> </w:t>
      </w:r>
    </w:p>
    <w:p w14:paraId="2C1AB41E" w14:textId="77777777" w:rsidR="009C62BD" w:rsidRDefault="00734DAE" w:rsidP="00734DAE">
      <w:pPr>
        <w:spacing w:after="0" w:line="240" w:lineRule="auto"/>
        <w:ind w:left="720" w:firstLine="720"/>
      </w:pPr>
      <w:r>
        <w:t xml:space="preserve">Deputy Superintendent </w:t>
      </w:r>
    </w:p>
    <w:p w14:paraId="177CB998" w14:textId="77777777" w:rsidR="00734DAE" w:rsidRDefault="00734DAE" w:rsidP="00734DAE">
      <w:pPr>
        <w:spacing w:after="0" w:line="240" w:lineRule="auto"/>
        <w:ind w:left="720" w:firstLine="720"/>
      </w:pPr>
      <w:r>
        <w:t>State Education Finance &amp; Policy</w:t>
      </w:r>
    </w:p>
    <w:p w14:paraId="26E8B5C4" w14:textId="77777777" w:rsidR="00734DAE" w:rsidRDefault="00734DAE" w:rsidP="00734DAE">
      <w:pPr>
        <w:spacing w:after="0" w:line="240" w:lineRule="auto"/>
      </w:pPr>
    </w:p>
    <w:p w14:paraId="4891E6DC" w14:textId="494A329E" w:rsidR="00E07FFE" w:rsidRDefault="00734DAE" w:rsidP="00E07FFE">
      <w:pPr>
        <w:spacing w:after="0" w:line="240" w:lineRule="auto"/>
      </w:pPr>
      <w:r>
        <w:t xml:space="preserve">SUBJECT: </w:t>
      </w:r>
      <w:r>
        <w:tab/>
      </w:r>
      <w:r w:rsidR="00E07FFE">
        <w:t>School District Boundary Review Program</w:t>
      </w:r>
    </w:p>
    <w:p w14:paraId="20526AC7" w14:textId="77777777" w:rsidR="00E07FFE" w:rsidRDefault="00E07FFE" w:rsidP="00E07FFE">
      <w:pPr>
        <w:spacing w:after="0"/>
      </w:pPr>
    </w:p>
    <w:p w14:paraId="14D71A81" w14:textId="438B05F1" w:rsidR="00E07FFE" w:rsidRDefault="00E07FFE" w:rsidP="00E07FFE">
      <w:pPr>
        <w:spacing w:after="0"/>
      </w:pPr>
      <w:r>
        <w:t xml:space="preserve">The </w:t>
      </w:r>
      <w:r w:rsidR="00006162">
        <w:t xml:space="preserve">U. S. Department of Education’s (USDE) </w:t>
      </w:r>
      <w:r>
        <w:t xml:space="preserve">School District </w:t>
      </w:r>
      <w:r w:rsidR="00006162">
        <w:t>Review Program</w:t>
      </w:r>
      <w:r w:rsidR="00DD4E08">
        <w:t xml:space="preserve"> </w:t>
      </w:r>
      <w:r w:rsidR="00E766E0">
        <w:t xml:space="preserve">(SDRP) </w:t>
      </w:r>
      <w:bookmarkStart w:id="0" w:name="_GoBack"/>
      <w:bookmarkEnd w:id="0"/>
      <w:r w:rsidR="00006162">
        <w:t>is a program that requires city/parish school districts to review and verify school district physical boundaries.  This program is under the supervision of the USDE’s National</w:t>
      </w:r>
      <w:r>
        <w:t xml:space="preserve"> Center </w:t>
      </w:r>
      <w:r w:rsidR="00006162">
        <w:t xml:space="preserve">for Education Statistics (NCES) and administered by the U. S. </w:t>
      </w:r>
      <w:r>
        <w:t>Census Bureau (Census Bureau</w:t>
      </w:r>
      <w:r w:rsidR="00006162">
        <w:t>)</w:t>
      </w:r>
      <w:r>
        <w:t xml:space="preserve">. </w:t>
      </w:r>
      <w:r w:rsidR="00006162">
        <w:t xml:space="preserve">  Accurate school district boundary information </w:t>
      </w:r>
      <w:r>
        <w:t xml:space="preserve">is </w:t>
      </w:r>
      <w:r w:rsidR="00006162">
        <w:t xml:space="preserve">critical to determining each </w:t>
      </w:r>
      <w:r>
        <w:t xml:space="preserve">state’s allocation under Title I </w:t>
      </w:r>
      <w:r w:rsidR="00006162">
        <w:t xml:space="preserve">of the </w:t>
      </w:r>
      <w:r>
        <w:t xml:space="preserve">Every Student Succeeds Act </w:t>
      </w:r>
      <w:r w:rsidR="00006162">
        <w:t>(ESSA)</w:t>
      </w:r>
      <w:r>
        <w:t xml:space="preserve">. </w:t>
      </w:r>
      <w:r w:rsidR="00006162">
        <w:t xml:space="preserve">This year and annually going forward, each city/parish school district is required to </w:t>
      </w:r>
      <w:r>
        <w:t xml:space="preserve">complete the boundary review </w:t>
      </w:r>
      <w:r w:rsidR="00006162">
        <w:t xml:space="preserve">and verification process.  </w:t>
      </w:r>
    </w:p>
    <w:p w14:paraId="1B2081E9" w14:textId="77777777" w:rsidR="00006162" w:rsidRDefault="00006162" w:rsidP="00E07FFE">
      <w:pPr>
        <w:spacing w:after="0"/>
      </w:pPr>
    </w:p>
    <w:p w14:paraId="49248037" w14:textId="77777777" w:rsidR="00006162" w:rsidRDefault="00006162" w:rsidP="00E07FFE">
      <w:pPr>
        <w:spacing w:after="0"/>
      </w:pPr>
      <w:r>
        <w:t xml:space="preserve">The process </w:t>
      </w:r>
      <w:r w:rsidR="0050476C">
        <w:t xml:space="preserve">involves the following </w:t>
      </w:r>
      <w:proofErr w:type="gramStart"/>
      <w:r w:rsidR="0050476C">
        <w:t>4</w:t>
      </w:r>
      <w:proofErr w:type="gramEnd"/>
      <w:r w:rsidR="0050476C">
        <w:t xml:space="preserve"> steps:  </w:t>
      </w:r>
    </w:p>
    <w:p w14:paraId="18579D24" w14:textId="77777777" w:rsidR="0050476C" w:rsidRDefault="0050476C" w:rsidP="00E07FFE">
      <w:pPr>
        <w:spacing w:after="0"/>
      </w:pPr>
    </w:p>
    <w:p w14:paraId="74343BC7" w14:textId="646B4234" w:rsidR="00006162" w:rsidRDefault="00DD4E08" w:rsidP="00E07FFE">
      <w:pPr>
        <w:pStyle w:val="ListParagraph"/>
        <w:numPr>
          <w:ilvl w:val="0"/>
          <w:numId w:val="3"/>
        </w:numPr>
        <w:spacing w:after="0"/>
        <w:rPr>
          <w:color w:val="FF0000"/>
        </w:rPr>
      </w:pPr>
      <w:r>
        <w:t>Identify a</w:t>
      </w:r>
      <w:r w:rsidR="00006162">
        <w:t xml:space="preserve"> </w:t>
      </w:r>
      <w:r>
        <w:t>school district</w:t>
      </w:r>
      <w:r w:rsidR="00006162">
        <w:t xml:space="preserve"> </w:t>
      </w:r>
      <w:proofErr w:type="gramStart"/>
      <w:r w:rsidR="00006162">
        <w:t>boundary review contact person</w:t>
      </w:r>
      <w:proofErr w:type="gramEnd"/>
      <w:r w:rsidR="00006162">
        <w:t>.  This individual should have knowledge of school district boundaries</w:t>
      </w:r>
      <w:r w:rsidR="00913625">
        <w:t>,</w:t>
      </w:r>
      <w:r w:rsidR="00006162">
        <w:t xml:space="preserve"> skills in accessing GIS mapping software</w:t>
      </w:r>
      <w:r w:rsidR="00913625">
        <w:t>,</w:t>
      </w:r>
      <w:r w:rsidR="00573778">
        <w:rPr>
          <w:color w:val="FF0000"/>
        </w:rPr>
        <w:t xml:space="preserve"> </w:t>
      </w:r>
      <w:r w:rsidR="00573778" w:rsidRPr="00DD4E08">
        <w:t>and</w:t>
      </w:r>
      <w:r w:rsidR="00006162" w:rsidRPr="00DD4E08">
        <w:t xml:space="preserve"> </w:t>
      </w:r>
      <w:proofErr w:type="gramStart"/>
      <w:r w:rsidR="00006162" w:rsidRPr="00DD4E08">
        <w:t>is usually identified</w:t>
      </w:r>
      <w:proofErr w:type="gramEnd"/>
      <w:r w:rsidR="00006162" w:rsidRPr="00DD4E08">
        <w:t xml:space="preserve"> as the school district mapping coordinator.</w:t>
      </w:r>
      <w:r w:rsidR="00006162" w:rsidRPr="00006162">
        <w:rPr>
          <w:color w:val="FF0000"/>
        </w:rPr>
        <w:t xml:space="preserve">  </w:t>
      </w:r>
    </w:p>
    <w:p w14:paraId="12E628FF" w14:textId="77777777" w:rsidR="0050476C" w:rsidRPr="00006162" w:rsidRDefault="0050476C" w:rsidP="0050476C">
      <w:pPr>
        <w:pStyle w:val="ListParagraph"/>
        <w:spacing w:after="0"/>
        <w:ind w:left="1080"/>
        <w:rPr>
          <w:color w:val="FF0000"/>
        </w:rPr>
      </w:pPr>
    </w:p>
    <w:p w14:paraId="22BF811A" w14:textId="6BA8DC5B" w:rsidR="00ED678E" w:rsidRDefault="00ED678E" w:rsidP="00E07FFE">
      <w:pPr>
        <w:pStyle w:val="ListParagraph"/>
        <w:numPr>
          <w:ilvl w:val="0"/>
          <w:numId w:val="3"/>
        </w:numPr>
        <w:spacing w:after="0"/>
      </w:pPr>
      <w:r>
        <w:t>The SDRP contact person should r</w:t>
      </w:r>
      <w:r w:rsidR="00E07FFE">
        <w:t xml:space="preserve">eview the </w:t>
      </w:r>
      <w:r>
        <w:t>school district boundaries as displayed in the Census Bureau’s maps as of January 1, 2019</w:t>
      </w:r>
      <w:r w:rsidR="00DD4E08">
        <w:t xml:space="preserve"> and change them to reflect boundaries that will exist as of January 1, 2020</w:t>
      </w:r>
      <w:r>
        <w:t xml:space="preserve">.  </w:t>
      </w:r>
      <w:r w:rsidR="0050476C">
        <w:t xml:space="preserve">There are two systems within which this </w:t>
      </w:r>
      <w:r>
        <w:t xml:space="preserve"> in</w:t>
      </w:r>
      <w:r w:rsidR="0050476C">
        <w:t>formation must be viewed</w:t>
      </w:r>
      <w:r>
        <w:t xml:space="preserve">:  </w:t>
      </w:r>
    </w:p>
    <w:p w14:paraId="27C87A58" w14:textId="77777777" w:rsidR="00ED678E" w:rsidRDefault="00ED678E" w:rsidP="00ED678E">
      <w:pPr>
        <w:pStyle w:val="ListParagraph"/>
        <w:spacing w:after="0"/>
        <w:ind w:left="1080"/>
      </w:pPr>
    </w:p>
    <w:p w14:paraId="510A48C6" w14:textId="693B6939" w:rsidR="0050476C" w:rsidRDefault="00E07FFE" w:rsidP="0050476C">
      <w:pPr>
        <w:pStyle w:val="ListParagraph"/>
        <w:numPr>
          <w:ilvl w:val="1"/>
          <w:numId w:val="3"/>
        </w:numPr>
        <w:spacing w:after="0"/>
      </w:pPr>
      <w:r>
        <w:t xml:space="preserve">Census Bureau’s </w:t>
      </w:r>
      <w:proofErr w:type="spellStart"/>
      <w:r>
        <w:t>TIGERweb</w:t>
      </w:r>
      <w:proofErr w:type="spellEnd"/>
      <w:r w:rsidR="00ED678E">
        <w:t xml:space="preserve"> Map Viewer</w:t>
      </w:r>
      <w:r>
        <w:t xml:space="preserve">. </w:t>
      </w:r>
      <w:r w:rsidR="00ED678E">
        <w:t xml:space="preserve">It is preferable to view the district boundaries within this system.  </w:t>
      </w:r>
      <w:r>
        <w:t xml:space="preserve">You may find this system at the following link: </w:t>
      </w:r>
      <w:hyperlink r:id="rId7" w:history="1">
        <w:r w:rsidR="00ED678E" w:rsidRPr="00642753">
          <w:rPr>
            <w:rStyle w:val="Hyperlink"/>
          </w:rPr>
          <w:t>https://tigerweb.geo.census.gov/tigerweb/</w:t>
        </w:r>
      </w:hyperlink>
      <w:r>
        <w:t xml:space="preserve">. </w:t>
      </w:r>
      <w:r w:rsidR="00C531CD">
        <w:t>I</w:t>
      </w:r>
      <w:r w:rsidR="0051135A">
        <w:t xml:space="preserve">nstructions </w:t>
      </w:r>
      <w:r w:rsidR="00C531CD">
        <w:t xml:space="preserve">for using </w:t>
      </w:r>
      <w:proofErr w:type="spellStart"/>
      <w:r w:rsidR="00C531CD">
        <w:t>TIGERweb</w:t>
      </w:r>
      <w:proofErr w:type="spellEnd"/>
      <w:r w:rsidR="00C531CD">
        <w:t xml:space="preserve"> </w:t>
      </w:r>
      <w:proofErr w:type="gramStart"/>
      <w:r w:rsidR="00C531CD">
        <w:t>are</w:t>
      </w:r>
      <w:r w:rsidR="0051135A">
        <w:t xml:space="preserve"> attached</w:t>
      </w:r>
      <w:proofErr w:type="gramEnd"/>
      <w:r w:rsidR="0051135A">
        <w:t xml:space="preserve"> </w:t>
      </w:r>
      <w:hyperlink r:id="rId8" w:history="1">
        <w:r w:rsidR="00C531CD" w:rsidRPr="00C531CD">
          <w:rPr>
            <w:rStyle w:val="Hyperlink"/>
          </w:rPr>
          <w:t>here</w:t>
        </w:r>
      </w:hyperlink>
      <w:r w:rsidR="00C531CD">
        <w:t xml:space="preserve"> </w:t>
      </w:r>
      <w:r w:rsidR="0051135A">
        <w:t>for your convenience</w:t>
      </w:r>
      <w:r w:rsidR="00ED678E">
        <w:t>.</w:t>
      </w:r>
    </w:p>
    <w:p w14:paraId="1296C6B9" w14:textId="77777777" w:rsidR="0050476C" w:rsidRDefault="0050476C" w:rsidP="0050476C">
      <w:pPr>
        <w:pStyle w:val="ListParagraph"/>
        <w:spacing w:after="0"/>
        <w:ind w:left="1440"/>
      </w:pPr>
    </w:p>
    <w:p w14:paraId="3D52652C" w14:textId="77777777" w:rsidR="0050476C" w:rsidRDefault="0050476C" w:rsidP="0050476C">
      <w:pPr>
        <w:pStyle w:val="ListParagraph"/>
        <w:spacing w:after="0"/>
        <w:ind w:left="1440"/>
      </w:pPr>
    </w:p>
    <w:p w14:paraId="1D002B25" w14:textId="71DCDAA8" w:rsidR="00E07FFE" w:rsidRDefault="00E07FFE" w:rsidP="0050476C">
      <w:pPr>
        <w:pStyle w:val="ListParagraph"/>
        <w:numPr>
          <w:ilvl w:val="1"/>
          <w:numId w:val="3"/>
        </w:numPr>
        <w:spacing w:after="0"/>
      </w:pPr>
      <w:r>
        <w:lastRenderedPageBreak/>
        <w:t xml:space="preserve">If you are unable to access </w:t>
      </w:r>
      <w:proofErr w:type="spellStart"/>
      <w:r>
        <w:t>TIGERweb</w:t>
      </w:r>
      <w:proofErr w:type="spellEnd"/>
      <w:r>
        <w:t xml:space="preserve"> Map </w:t>
      </w:r>
      <w:proofErr w:type="gramStart"/>
      <w:r>
        <w:t>Viewer</w:t>
      </w:r>
      <w:proofErr w:type="gramEnd"/>
      <w:r>
        <w:t xml:space="preserve"> you may </w:t>
      </w:r>
      <w:r w:rsidR="00573778">
        <w:t>utilize</w:t>
      </w:r>
      <w:r>
        <w:t xml:space="preserve"> the Geographic Update Partnership Software (GUPS). This software </w:t>
      </w:r>
      <w:proofErr w:type="gramStart"/>
      <w:r>
        <w:t>is also used</w:t>
      </w:r>
      <w:proofErr w:type="gramEnd"/>
      <w:r>
        <w:t xml:space="preserve"> to review district boundaries. GUPS is available at the following link: </w:t>
      </w:r>
      <w:hyperlink r:id="rId9" w:history="1">
        <w:r w:rsidRPr="0080635B">
          <w:rPr>
            <w:rStyle w:val="Hyperlink"/>
          </w:rPr>
          <w:t>https://www.census.gov/programs-surveys/sdrp.html</w:t>
        </w:r>
      </w:hyperlink>
      <w:r>
        <w:t>.</w:t>
      </w:r>
      <w:r w:rsidR="0051135A">
        <w:t xml:space="preserve"> Instructions for this method are available upon request.</w:t>
      </w:r>
    </w:p>
    <w:p w14:paraId="2A83DBF8" w14:textId="77777777" w:rsidR="0050476C" w:rsidRDefault="0050476C" w:rsidP="0050476C">
      <w:pPr>
        <w:pStyle w:val="ListParagraph"/>
        <w:spacing w:after="0"/>
        <w:ind w:left="1440"/>
      </w:pPr>
    </w:p>
    <w:p w14:paraId="471103EB" w14:textId="31C5EECD" w:rsidR="0050476C" w:rsidRDefault="0050476C" w:rsidP="0050476C">
      <w:pPr>
        <w:pStyle w:val="ListParagraph"/>
        <w:numPr>
          <w:ilvl w:val="0"/>
          <w:numId w:val="3"/>
        </w:numPr>
        <w:spacing w:after="0"/>
      </w:pPr>
      <w:r>
        <w:t>Upon completion of the review process, school dist</w:t>
      </w:r>
      <w:r w:rsidR="0051135A">
        <w:t xml:space="preserve">ricts are required to complete the </w:t>
      </w:r>
      <w:hyperlink r:id="rId10" w:history="1">
        <w:r w:rsidR="0051135A" w:rsidRPr="00C531CD">
          <w:rPr>
            <w:rStyle w:val="Hyperlink"/>
          </w:rPr>
          <w:t>Response Form</w:t>
        </w:r>
      </w:hyperlink>
      <w:r>
        <w:t xml:space="preserve"> to indicate the outcome.</w:t>
      </w:r>
    </w:p>
    <w:p w14:paraId="72D028F5" w14:textId="77777777" w:rsidR="0050476C" w:rsidRDefault="0050476C" w:rsidP="0050476C">
      <w:pPr>
        <w:pStyle w:val="ListParagraph"/>
        <w:spacing w:after="0"/>
        <w:ind w:left="1080"/>
      </w:pPr>
    </w:p>
    <w:p w14:paraId="36C02FFF" w14:textId="77EAE9F6" w:rsidR="0050476C" w:rsidRDefault="0050476C" w:rsidP="0050476C">
      <w:pPr>
        <w:pStyle w:val="ListParagraph"/>
        <w:numPr>
          <w:ilvl w:val="1"/>
          <w:numId w:val="3"/>
        </w:numPr>
        <w:spacing w:after="0"/>
      </w:pPr>
      <w:r>
        <w:t>If upon review it is determined that the school district boundary maps are accurate</w:t>
      </w:r>
      <w:r w:rsidR="00573778">
        <w:t>:</w:t>
      </w:r>
      <w:r>
        <w:t xml:space="preserve"> confirm that no change </w:t>
      </w:r>
      <w:proofErr w:type="gramStart"/>
      <w:r>
        <w:t>is needed</w:t>
      </w:r>
      <w:proofErr w:type="gramEnd"/>
      <w:r>
        <w:t xml:space="preserve"> </w:t>
      </w:r>
      <w:r w:rsidR="003E00C8">
        <w:t>for this year, provide the mapping coordinator name and contact information along with the Superintendent’s signature.</w:t>
      </w:r>
    </w:p>
    <w:p w14:paraId="05FE202F" w14:textId="77777777" w:rsidR="0050476C" w:rsidRDefault="0050476C" w:rsidP="0050476C">
      <w:pPr>
        <w:pStyle w:val="ListParagraph"/>
        <w:spacing w:after="0"/>
        <w:ind w:left="1080"/>
      </w:pPr>
    </w:p>
    <w:p w14:paraId="012556B0" w14:textId="77777777" w:rsidR="0050476C" w:rsidRDefault="0050476C" w:rsidP="0050476C">
      <w:pPr>
        <w:pStyle w:val="ListParagraph"/>
        <w:numPr>
          <w:ilvl w:val="1"/>
          <w:numId w:val="3"/>
        </w:numPr>
        <w:spacing w:after="0"/>
      </w:pPr>
      <w:r>
        <w:t xml:space="preserve">If it is </w:t>
      </w:r>
      <w:r w:rsidR="00E07FFE">
        <w:t>determine</w:t>
      </w:r>
      <w:r>
        <w:t>d that</w:t>
      </w:r>
      <w:r w:rsidR="00E07FFE">
        <w:t xml:space="preserve"> </w:t>
      </w:r>
      <w:r w:rsidR="00AA471B">
        <w:t xml:space="preserve">the current boundaries are not correct and </w:t>
      </w:r>
      <w:r>
        <w:t xml:space="preserve">changes are needed, the following </w:t>
      </w:r>
      <w:r w:rsidRPr="003E00C8">
        <w:rPr>
          <w:u w:val="single"/>
        </w:rPr>
        <w:t xml:space="preserve">two </w:t>
      </w:r>
      <w:r>
        <w:t xml:space="preserve">steps are required:  </w:t>
      </w:r>
    </w:p>
    <w:p w14:paraId="107B467A" w14:textId="77777777" w:rsidR="0050476C" w:rsidRDefault="0050476C" w:rsidP="0050476C">
      <w:pPr>
        <w:pStyle w:val="ListParagraph"/>
        <w:spacing w:after="0"/>
        <w:ind w:left="1440"/>
      </w:pPr>
    </w:p>
    <w:p w14:paraId="644B740F" w14:textId="222612A2" w:rsidR="0050476C" w:rsidRDefault="0050476C" w:rsidP="0050476C">
      <w:pPr>
        <w:pStyle w:val="ListParagraph"/>
        <w:numPr>
          <w:ilvl w:val="2"/>
          <w:numId w:val="3"/>
        </w:numPr>
        <w:spacing w:after="0"/>
      </w:pPr>
      <w:r>
        <w:t>Complete the</w:t>
      </w:r>
      <w:r w:rsidR="0051135A">
        <w:t xml:space="preserve"> </w:t>
      </w:r>
      <w:hyperlink r:id="rId11" w:history="1">
        <w:r w:rsidR="0051135A" w:rsidRPr="00C531CD">
          <w:rPr>
            <w:rStyle w:val="Hyperlink"/>
          </w:rPr>
          <w:t>Response Form</w:t>
        </w:r>
      </w:hyperlink>
      <w:r>
        <w:t xml:space="preserve"> indicat</w:t>
      </w:r>
      <w:r w:rsidR="003E00C8">
        <w:t xml:space="preserve">ing a boundary change </w:t>
      </w:r>
      <w:proofErr w:type="gramStart"/>
      <w:r w:rsidR="003E00C8">
        <w:t>is needed</w:t>
      </w:r>
      <w:proofErr w:type="gramEnd"/>
      <w:r w:rsidR="003E00C8">
        <w:t>, the mapping coordinator’s name and contact information along with the Superintendent’s signature.</w:t>
      </w:r>
      <w:r w:rsidR="00C531CD">
        <w:t xml:space="preserve"> </w:t>
      </w:r>
    </w:p>
    <w:p w14:paraId="3DB06291" w14:textId="77777777" w:rsidR="0050476C" w:rsidRDefault="0050476C" w:rsidP="0050476C">
      <w:pPr>
        <w:pStyle w:val="ListParagraph"/>
        <w:spacing w:after="0"/>
        <w:ind w:left="2160"/>
      </w:pPr>
    </w:p>
    <w:p w14:paraId="32C22141" w14:textId="32FB150C" w:rsidR="00E07FFE" w:rsidRPr="00DD4E08" w:rsidRDefault="0050476C" w:rsidP="00D56D94">
      <w:pPr>
        <w:pStyle w:val="ListParagraph"/>
        <w:numPr>
          <w:ilvl w:val="2"/>
          <w:numId w:val="3"/>
        </w:numPr>
        <w:spacing w:after="0"/>
      </w:pPr>
      <w:r>
        <w:t>Complete</w:t>
      </w:r>
      <w:r w:rsidR="00E07FFE">
        <w:t xml:space="preserve"> the </w:t>
      </w:r>
      <w:r w:rsidR="0051135A">
        <w:t xml:space="preserve">attached </w:t>
      </w:r>
      <w:hyperlink r:id="rId12" w:history="1">
        <w:r w:rsidR="0051135A" w:rsidRPr="00C531CD">
          <w:rPr>
            <w:rStyle w:val="Hyperlink"/>
          </w:rPr>
          <w:t>Submission Log</w:t>
        </w:r>
      </w:hyperlink>
      <w:r w:rsidR="0051135A">
        <w:t xml:space="preserve"> </w:t>
      </w:r>
      <w:r w:rsidR="00E07FFE">
        <w:t>with the specific details of the chan</w:t>
      </w:r>
      <w:r>
        <w:t xml:space="preserve">ges. This includes </w:t>
      </w:r>
      <w:r w:rsidRPr="00DD4E08">
        <w:t xml:space="preserve">the mapping coordinates </w:t>
      </w:r>
      <w:r>
        <w:t xml:space="preserve">of the school district boundaries. </w:t>
      </w:r>
      <w:r w:rsidRPr="0050476C">
        <w:rPr>
          <w:i/>
        </w:rPr>
        <w:t xml:space="preserve">Verify that any school district boundary </w:t>
      </w:r>
      <w:r w:rsidR="00E07FFE" w:rsidRPr="0050476C">
        <w:rPr>
          <w:i/>
        </w:rPr>
        <w:t xml:space="preserve">changes </w:t>
      </w:r>
      <w:proofErr w:type="gramStart"/>
      <w:r w:rsidR="00E07FFE" w:rsidRPr="0050476C">
        <w:rPr>
          <w:i/>
        </w:rPr>
        <w:t xml:space="preserve">are </w:t>
      </w:r>
      <w:r w:rsidRPr="0050476C">
        <w:rPr>
          <w:i/>
        </w:rPr>
        <w:t>listed</w:t>
      </w:r>
      <w:proofErr w:type="gramEnd"/>
      <w:r w:rsidRPr="0050476C">
        <w:rPr>
          <w:i/>
        </w:rPr>
        <w:t xml:space="preserve"> accurately prior to submission. Revisions </w:t>
      </w:r>
      <w:proofErr w:type="gramStart"/>
      <w:r w:rsidRPr="0050476C">
        <w:rPr>
          <w:i/>
        </w:rPr>
        <w:t>will be adjusted within the Census Bureau’s mapping software and used by the USDE in future state level Title 1 allocations</w:t>
      </w:r>
      <w:proofErr w:type="gramEnd"/>
      <w:r w:rsidRPr="0050476C">
        <w:rPr>
          <w:i/>
        </w:rPr>
        <w:t>.</w:t>
      </w:r>
      <w:r w:rsidR="00C531CD">
        <w:rPr>
          <w:i/>
        </w:rPr>
        <w:t xml:space="preserve"> Instructions </w:t>
      </w:r>
      <w:proofErr w:type="gramStart"/>
      <w:r w:rsidR="00C531CD">
        <w:rPr>
          <w:i/>
        </w:rPr>
        <w:t>are attached</w:t>
      </w:r>
      <w:proofErr w:type="gramEnd"/>
      <w:r w:rsidR="00C531CD">
        <w:rPr>
          <w:i/>
        </w:rPr>
        <w:t xml:space="preserve"> </w:t>
      </w:r>
      <w:hyperlink r:id="rId13" w:history="1">
        <w:r w:rsidR="00C531CD" w:rsidRPr="00C531CD">
          <w:rPr>
            <w:rStyle w:val="Hyperlink"/>
            <w:i/>
          </w:rPr>
          <w:t>here.</w:t>
        </w:r>
      </w:hyperlink>
    </w:p>
    <w:p w14:paraId="5C828684" w14:textId="77777777" w:rsidR="0050476C" w:rsidRPr="00DD4E08" w:rsidRDefault="0050476C" w:rsidP="0050476C">
      <w:pPr>
        <w:pStyle w:val="ListParagraph"/>
        <w:spacing w:after="0"/>
        <w:ind w:left="2160"/>
      </w:pPr>
    </w:p>
    <w:p w14:paraId="166F4FDF" w14:textId="28432827" w:rsidR="0050476C" w:rsidRPr="0050476C" w:rsidRDefault="0050476C" w:rsidP="00DD4E08">
      <w:pPr>
        <w:pStyle w:val="ListParagraph"/>
        <w:numPr>
          <w:ilvl w:val="0"/>
          <w:numId w:val="3"/>
        </w:numPr>
        <w:spacing w:after="0"/>
        <w:rPr>
          <w:color w:val="FF0000"/>
        </w:rPr>
      </w:pPr>
      <w:r>
        <w:t>Submit the Response Form</w:t>
      </w:r>
      <w:r w:rsidR="00DD4E08">
        <w:t xml:space="preserve"> (signed and scanned)</w:t>
      </w:r>
      <w:r>
        <w:t xml:space="preserve"> and if applicable, the Submission Log </w:t>
      </w:r>
      <w:r w:rsidR="00DD4E08">
        <w:t xml:space="preserve">(as an excel file) </w:t>
      </w:r>
      <w:r>
        <w:t xml:space="preserve">to the State Finance and Policy Office </w:t>
      </w:r>
      <w:r w:rsidR="00DD4E08">
        <w:t xml:space="preserve">at </w:t>
      </w:r>
      <w:hyperlink r:id="rId14" w:history="1">
        <w:r w:rsidR="00DD4E08" w:rsidRPr="00CA38B3">
          <w:rPr>
            <w:rStyle w:val="Hyperlink"/>
          </w:rPr>
          <w:t>SchoolFinanceHelpDesk@la.gov</w:t>
        </w:r>
      </w:hyperlink>
      <w:r w:rsidR="00DD4E08">
        <w:t>. Please submit these documents no later than Tuesday, October 15, 2019.</w:t>
      </w:r>
    </w:p>
    <w:p w14:paraId="4757D04A" w14:textId="77777777" w:rsidR="0050476C" w:rsidRDefault="0050476C" w:rsidP="0050476C">
      <w:pPr>
        <w:pStyle w:val="ListParagraph"/>
        <w:spacing w:after="0"/>
        <w:ind w:left="2160"/>
      </w:pPr>
    </w:p>
    <w:p w14:paraId="0EDE7C28" w14:textId="77777777" w:rsidR="00E07FFE" w:rsidRDefault="00E07FFE" w:rsidP="00E07FFE">
      <w:pPr>
        <w:spacing w:after="0"/>
      </w:pPr>
      <w:r>
        <w:t xml:space="preserve">If you have any questions or need assistance with this process, contact the </w:t>
      </w:r>
      <w:r w:rsidR="0050476C">
        <w:t xml:space="preserve">LDOE’s State Finance and Policy Office at 225.342.3617, or via email at </w:t>
      </w:r>
      <w:hyperlink r:id="rId15" w:history="1">
        <w:r w:rsidR="0050476C" w:rsidRPr="00642753">
          <w:rPr>
            <w:rStyle w:val="Hyperlink"/>
          </w:rPr>
          <w:t>SchoolFinanceHelpdesk@la.gov</w:t>
        </w:r>
      </w:hyperlink>
      <w:r>
        <w:t xml:space="preserve">. </w:t>
      </w:r>
    </w:p>
    <w:p w14:paraId="084DB2C5" w14:textId="77777777" w:rsidR="0050476C" w:rsidRDefault="0050476C" w:rsidP="00E07FFE">
      <w:pPr>
        <w:spacing w:after="0"/>
      </w:pPr>
    </w:p>
    <w:p w14:paraId="27CFF7CD" w14:textId="77777777" w:rsidR="0050476C" w:rsidRDefault="0050476C" w:rsidP="00E07FFE">
      <w:pPr>
        <w:spacing w:after="0"/>
      </w:pPr>
      <w:r>
        <w:t>Thank you for your cooperation in this matter.</w:t>
      </w:r>
    </w:p>
    <w:p w14:paraId="70622AD8" w14:textId="77777777" w:rsidR="00E07FFE" w:rsidRDefault="00E07FFE" w:rsidP="00573778">
      <w:pPr>
        <w:spacing w:after="0"/>
      </w:pPr>
    </w:p>
    <w:sectPr w:rsidR="00E07FFE" w:rsidSect="00AA471B">
      <w:headerReference w:type="default" r:id="rId16"/>
      <w:footerReference w:type="default" r:id="rId17"/>
      <w:pgSz w:w="12240" w:h="15840"/>
      <w:pgMar w:top="216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F0B91" w14:textId="77777777" w:rsidR="005561A6" w:rsidRDefault="005561A6">
      <w:pPr>
        <w:spacing w:after="0" w:line="240" w:lineRule="auto"/>
      </w:pPr>
      <w:r>
        <w:separator/>
      </w:r>
    </w:p>
  </w:endnote>
  <w:endnote w:type="continuationSeparator" w:id="0">
    <w:p w14:paraId="6F2E7DDE" w14:textId="77777777" w:rsidR="005561A6" w:rsidRDefault="0055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A240" w14:textId="77777777" w:rsidR="00F76792" w:rsidRDefault="00E06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275FBCEE" wp14:editId="1EDFB8DA">
          <wp:simplePos x="0" y="0"/>
          <wp:positionH relativeFrom="margin">
            <wp:align>center</wp:align>
          </wp:positionH>
          <wp:positionV relativeFrom="paragraph">
            <wp:posOffset>-118110</wp:posOffset>
          </wp:positionV>
          <wp:extent cx="7315200" cy="758825"/>
          <wp:effectExtent l="0" t="0" r="0" b="3175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8" b="8"/>
                  <a:stretch>
                    <a:fillRect/>
                  </a:stretch>
                </pic:blipFill>
                <pic:spPr>
                  <a:xfrm>
                    <a:off x="0" y="0"/>
                    <a:ext cx="7315200" cy="758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3D25" w14:textId="77777777" w:rsidR="005561A6" w:rsidRDefault="005561A6">
      <w:pPr>
        <w:spacing w:after="0" w:line="240" w:lineRule="auto"/>
      </w:pPr>
      <w:r>
        <w:separator/>
      </w:r>
    </w:p>
  </w:footnote>
  <w:footnote w:type="continuationSeparator" w:id="0">
    <w:p w14:paraId="7BD6594F" w14:textId="77777777" w:rsidR="005561A6" w:rsidRDefault="0055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A0C4" w14:textId="77777777" w:rsidR="00F76792" w:rsidRDefault="00D33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228600" distB="228600" distL="228600" distR="228600" simplePos="0" relativeHeight="251658240" behindDoc="0" locked="0" layoutInCell="1" hidden="0" allowOverlap="1" wp14:anchorId="6DE75EB5" wp14:editId="60293193">
          <wp:simplePos x="0" y="0"/>
          <wp:positionH relativeFrom="column">
            <wp:posOffset>-457199</wp:posOffset>
          </wp:positionH>
          <wp:positionV relativeFrom="paragraph">
            <wp:posOffset>-47624</wp:posOffset>
          </wp:positionV>
          <wp:extent cx="6858000" cy="904875"/>
          <wp:effectExtent l="0" t="0" r="0" b="0"/>
          <wp:wrapSquare wrapText="bothSides" distT="228600" distB="228600" distL="228600" distR="2286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67" b="267"/>
                  <a:stretch>
                    <a:fillRect/>
                  </a:stretch>
                </pic:blipFill>
                <pic:spPr>
                  <a:xfrm>
                    <a:off x="0" y="0"/>
                    <a:ext cx="68580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7F2"/>
    <w:multiLevelType w:val="hybridMultilevel"/>
    <w:tmpl w:val="6EFAFEE2"/>
    <w:lvl w:ilvl="0" w:tplc="263C47DE">
      <w:start w:val="1"/>
      <w:numFmt w:val="lowerLetter"/>
      <w:lvlText w:val="%1."/>
      <w:lvlJc w:val="left"/>
      <w:pPr>
        <w:ind w:left="1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2440" w:hanging="360"/>
      </w:pPr>
    </w:lvl>
    <w:lvl w:ilvl="2" w:tplc="0409001B">
      <w:start w:val="1"/>
      <w:numFmt w:val="lowerRoman"/>
      <w:lvlText w:val="%3."/>
      <w:lvlJc w:val="right"/>
      <w:pPr>
        <w:ind w:left="3160" w:hanging="180"/>
      </w:pPr>
    </w:lvl>
    <w:lvl w:ilvl="3" w:tplc="0409000F">
      <w:start w:val="1"/>
      <w:numFmt w:val="decimal"/>
      <w:lvlText w:val="%4."/>
      <w:lvlJc w:val="left"/>
      <w:pPr>
        <w:ind w:left="3880" w:hanging="360"/>
      </w:pPr>
    </w:lvl>
    <w:lvl w:ilvl="4" w:tplc="04090019">
      <w:start w:val="1"/>
      <w:numFmt w:val="lowerLetter"/>
      <w:lvlText w:val="%5."/>
      <w:lvlJc w:val="left"/>
      <w:pPr>
        <w:ind w:left="4600" w:hanging="360"/>
      </w:pPr>
    </w:lvl>
    <w:lvl w:ilvl="5" w:tplc="0409001B">
      <w:start w:val="1"/>
      <w:numFmt w:val="lowerRoman"/>
      <w:lvlText w:val="%6."/>
      <w:lvlJc w:val="right"/>
      <w:pPr>
        <w:ind w:left="5320" w:hanging="180"/>
      </w:pPr>
    </w:lvl>
    <w:lvl w:ilvl="6" w:tplc="0409000F">
      <w:start w:val="1"/>
      <w:numFmt w:val="decimal"/>
      <w:lvlText w:val="%7."/>
      <w:lvlJc w:val="left"/>
      <w:pPr>
        <w:ind w:left="6040" w:hanging="360"/>
      </w:pPr>
    </w:lvl>
    <w:lvl w:ilvl="7" w:tplc="04090019">
      <w:start w:val="1"/>
      <w:numFmt w:val="lowerLetter"/>
      <w:lvlText w:val="%8."/>
      <w:lvlJc w:val="left"/>
      <w:pPr>
        <w:ind w:left="6760" w:hanging="360"/>
      </w:pPr>
    </w:lvl>
    <w:lvl w:ilvl="8" w:tplc="0409001B">
      <w:start w:val="1"/>
      <w:numFmt w:val="lowerRoman"/>
      <w:lvlText w:val="%9."/>
      <w:lvlJc w:val="right"/>
      <w:pPr>
        <w:ind w:left="7480" w:hanging="180"/>
      </w:pPr>
    </w:lvl>
  </w:abstractNum>
  <w:abstractNum w:abstractNumId="1" w15:restartNumberingAfterBreak="0">
    <w:nsid w:val="2DA561E4"/>
    <w:multiLevelType w:val="hybridMultilevel"/>
    <w:tmpl w:val="F572A7D4"/>
    <w:lvl w:ilvl="0" w:tplc="F3D86FB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578C"/>
    <w:multiLevelType w:val="hybridMultilevel"/>
    <w:tmpl w:val="1B3E89D4"/>
    <w:lvl w:ilvl="0" w:tplc="7512C0C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5B41D2"/>
    <w:multiLevelType w:val="hybridMultilevel"/>
    <w:tmpl w:val="885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92"/>
    <w:rsid w:val="00006162"/>
    <w:rsid w:val="0002186D"/>
    <w:rsid w:val="000544B6"/>
    <w:rsid w:val="000E5C3A"/>
    <w:rsid w:val="000F602F"/>
    <w:rsid w:val="001968D3"/>
    <w:rsid w:val="001C1D92"/>
    <w:rsid w:val="00247BB3"/>
    <w:rsid w:val="00351005"/>
    <w:rsid w:val="003E00C8"/>
    <w:rsid w:val="0047484C"/>
    <w:rsid w:val="004A08B8"/>
    <w:rsid w:val="004B5E36"/>
    <w:rsid w:val="0050476C"/>
    <w:rsid w:val="0051135A"/>
    <w:rsid w:val="005178CD"/>
    <w:rsid w:val="0055445A"/>
    <w:rsid w:val="005561A6"/>
    <w:rsid w:val="00573778"/>
    <w:rsid w:val="00691CF4"/>
    <w:rsid w:val="00734DAE"/>
    <w:rsid w:val="0082506A"/>
    <w:rsid w:val="00913625"/>
    <w:rsid w:val="00973A77"/>
    <w:rsid w:val="00986C19"/>
    <w:rsid w:val="009C62BD"/>
    <w:rsid w:val="00A600EC"/>
    <w:rsid w:val="00AA471B"/>
    <w:rsid w:val="00B837C3"/>
    <w:rsid w:val="00BD1F66"/>
    <w:rsid w:val="00C01D4D"/>
    <w:rsid w:val="00C531CD"/>
    <w:rsid w:val="00D330A9"/>
    <w:rsid w:val="00DD4E08"/>
    <w:rsid w:val="00E06F8A"/>
    <w:rsid w:val="00E07FFE"/>
    <w:rsid w:val="00E766E0"/>
    <w:rsid w:val="00EC77EF"/>
    <w:rsid w:val="00ED678E"/>
    <w:rsid w:val="00EE29FD"/>
    <w:rsid w:val="00F705C0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165A4"/>
  <w15:docId w15:val="{3B20870C-03E3-4FAE-8CEF-13D44698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6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F8A"/>
  </w:style>
  <w:style w:type="paragraph" w:styleId="Footer">
    <w:name w:val="footer"/>
    <w:basedOn w:val="Normal"/>
    <w:link w:val="FooterChar"/>
    <w:uiPriority w:val="99"/>
    <w:unhideWhenUsed/>
    <w:rsid w:val="00E06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F8A"/>
  </w:style>
  <w:style w:type="paragraph" w:styleId="BalloonText">
    <w:name w:val="Balloon Text"/>
    <w:basedOn w:val="Normal"/>
    <w:link w:val="BalloonTextChar"/>
    <w:uiPriority w:val="99"/>
    <w:semiHidden/>
    <w:unhideWhenUsed/>
    <w:rsid w:val="0019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9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2BD"/>
    <w:pPr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1C1D9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3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6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isianabelieves.com/docs/default-source/links-for-newsletters/tigerweb-instructions.pdf?sfvrsn=47fe9d1f_2" TargetMode="External"/><Relationship Id="rId13" Type="http://schemas.openxmlformats.org/officeDocument/2006/relationships/hyperlink" Target="https://www.louisianabelieves.com/docs/default-source/links-for-newsletters/submission-log-instructions.pdf?sfvrsn=40fe9d1f_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gerweb.geo.census.gov/tigerweb/" TargetMode="External"/><Relationship Id="rId12" Type="http://schemas.openxmlformats.org/officeDocument/2006/relationships/hyperlink" Target="https://www.louisianabelieves.com/docs/default-source/links-for-newsletters/submission_log.xls?sfvrsn=6ba79d1f_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uisianabelieves.com/docs/default-source/links-for-newsletters/response-form.docx?sfvrsn=99c59d1f_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oolFinanceHelpdesk@la.gov" TargetMode="External"/><Relationship Id="rId10" Type="http://schemas.openxmlformats.org/officeDocument/2006/relationships/hyperlink" Target="https://www.louisianabelieves.com/docs/default-source/links-for-newsletters/response-form.docx?sfvrsn=99c59d1f_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ensus.gov/programs-surveys/sdrp.html" TargetMode="External"/><Relationship Id="rId14" Type="http://schemas.openxmlformats.org/officeDocument/2006/relationships/hyperlink" Target="mailto:SchoolFinanceHelpDesk@la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Valldejuli</dc:creator>
  <cp:lastModifiedBy>Reynaldo Valldejuli</cp:lastModifiedBy>
  <cp:revision>5</cp:revision>
  <cp:lastPrinted>2019-09-05T15:48:00Z</cp:lastPrinted>
  <dcterms:created xsi:type="dcterms:W3CDTF">2019-09-05T15:36:00Z</dcterms:created>
  <dcterms:modified xsi:type="dcterms:W3CDTF">2019-09-06T15:35:00Z</dcterms:modified>
</cp:coreProperties>
</file>