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7F" w:rsidRDefault="001B5998">
      <w:pPr>
        <w:pStyle w:val="Heading3"/>
      </w:pPr>
      <w:bookmarkStart w:id="0" w:name="_heading=h.gjdgxs" w:colFirst="0" w:colLast="0"/>
      <w:bookmarkEnd w:id="0"/>
      <w:r>
        <w:t>Professional Development Planning Template</w:t>
      </w:r>
    </w:p>
    <w:p w:rsidR="00FA7C7F" w:rsidRDefault="001B5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following questions to develop a professional development plan for the 2021-2022 school year. </w:t>
      </w:r>
    </w:p>
    <w:p w:rsidR="00FA7C7F" w:rsidRDefault="00FA7C7F">
      <w:pPr>
        <w:rPr>
          <w:rFonts w:ascii="Calibri" w:eastAsia="Calibri" w:hAnsi="Calibri" w:cs="Calibri"/>
          <w:b/>
        </w:rPr>
      </w:pPr>
    </w:p>
    <w:p w:rsidR="00FA7C7F" w:rsidRDefault="001B59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District</w:t>
      </w:r>
      <w:r>
        <w:rPr>
          <w:rFonts w:ascii="Calibri" w:eastAsia="Calibri" w:hAnsi="Calibri" w:cs="Calibri"/>
        </w:rPr>
        <w:t xml:space="preserve">: </w:t>
      </w:r>
    </w:p>
    <w:p w:rsidR="00FA7C7F" w:rsidRDefault="001B599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 of person responsible for ensuring the development and implementation of the Professional Development Plan:</w:t>
      </w:r>
    </w:p>
    <w:p w:rsidR="00FA7C7F" w:rsidRDefault="001B599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Email of contact: </w:t>
      </w:r>
    </w:p>
    <w:p w:rsidR="00FA7C7F" w:rsidRDefault="00FA7C7F">
      <w:pPr>
        <w:widowControl w:val="0"/>
        <w:spacing w:line="240" w:lineRule="auto"/>
        <w:rPr>
          <w:rFonts w:ascii="Calibri" w:eastAsia="Calibri" w:hAnsi="Calibri" w:cs="Calibri"/>
        </w:rPr>
      </w:pPr>
    </w:p>
    <w:p w:rsidR="00FA7C7F" w:rsidRDefault="001B5998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Reflection on 2020-2021</w:t>
      </w:r>
    </w:p>
    <w:tbl>
      <w:tblPr>
        <w:tblStyle w:val="ae"/>
        <w:tblW w:w="13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4055"/>
        <w:gridCol w:w="1620"/>
        <w:gridCol w:w="1350"/>
        <w:gridCol w:w="4860"/>
      </w:tblGrid>
      <w:tr w:rsidR="00FA7C7F"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Activity </w:t>
            </w:r>
          </w:p>
        </w:tc>
        <w:tc>
          <w:tcPr>
            <w:tcW w:w="567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 what extent were teachers impacted?</w:t>
            </w:r>
          </w:p>
        </w:tc>
        <w:tc>
          <w:tcPr>
            <w:tcW w:w="13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Was this activity successful?</w:t>
            </w:r>
          </w:p>
        </w:tc>
        <w:tc>
          <w:tcPr>
            <w:tcW w:w="48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were the streng</w:t>
            </w:r>
            <w:r>
              <w:rPr>
                <w:rFonts w:ascii="Calibri" w:eastAsia="Calibri" w:hAnsi="Calibri" w:cs="Calibri"/>
                <w:b/>
              </w:rPr>
              <w:t xml:space="preserve">ths? What were the limitations? </w:t>
            </w:r>
          </w:p>
        </w:tc>
      </w:tr>
      <w:tr w:rsidR="00FA7C7F"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Orientation to curriculum</w:t>
            </w:r>
          </w:p>
        </w:tc>
        <w:tc>
          <w:tcPr>
            <w:tcW w:w="4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Did all teachers new to the curriculum receive orientation to curriculum?  </w:t>
            </w:r>
          </w:p>
        </w:tc>
        <w:tc>
          <w:tcPr>
            <w:tcW w:w="1620" w:type="dxa"/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FA7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A7C7F"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Content module redelivery</w:t>
            </w:r>
          </w:p>
        </w:tc>
        <w:tc>
          <w:tcPr>
            <w:tcW w:w="4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Did all ELA and math teachers receive content module redelivery? </w:t>
            </w:r>
          </w:p>
        </w:tc>
        <w:tc>
          <w:tcPr>
            <w:tcW w:w="1620" w:type="dxa"/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FA7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A7C7F"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and lesson preparation</w:t>
            </w:r>
          </w:p>
        </w:tc>
        <w:tc>
          <w:tcPr>
            <w:tcW w:w="4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frequently did teachers meet for common planning? </w:t>
            </w:r>
          </w:p>
        </w:tc>
        <w:tc>
          <w:tcPr>
            <w:tcW w:w="1620" w:type="dxa"/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Weekly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Bi-weekly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S Gothic" w:eastAsia="MS Gothic" w:hAnsi="MS Gothic" w:cs="MS Gothic"/>
              </w:rPr>
            </w:pPr>
            <w:r>
              <w:rPr>
                <w:rFonts w:ascii="Calibri" w:eastAsia="Calibri" w:hAnsi="Calibri" w:cs="Calibri"/>
              </w:rPr>
              <w:t xml:space="preserve">Monthly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Quarterly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 at all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FA7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A7C7F"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 professional development needs</w:t>
            </w:r>
          </w:p>
        </w:tc>
        <w:tc>
          <w:tcPr>
            <w:tcW w:w="4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 the school system use vendors</w:t>
            </w:r>
            <w:r>
              <w:rPr>
                <w:rFonts w:ascii="Calibri" w:eastAsia="Calibri" w:hAnsi="Calibri" w:cs="Calibri"/>
              </w:rPr>
              <w:t xml:space="preserve"> to support professional development last year? If yes, please specify which vendors were used. In addition, please explain what specific services the vendor provided.</w:t>
            </w:r>
          </w:p>
        </w:tc>
        <w:tc>
          <w:tcPr>
            <w:tcW w:w="1620" w:type="dxa"/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C7F" w:rsidRDefault="00FA7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A7C7F" w:rsidRDefault="00FA7C7F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:rsidR="00FA7C7F" w:rsidRDefault="001B5998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Planning for 2021-2022</w:t>
      </w:r>
    </w:p>
    <w:tbl>
      <w:tblPr>
        <w:tblStyle w:val="af"/>
        <w:tblW w:w="1393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760"/>
        <w:gridCol w:w="3090"/>
        <w:gridCol w:w="3000"/>
        <w:gridCol w:w="3015"/>
      </w:tblGrid>
      <w:tr w:rsidR="00FA7C7F">
        <w:tc>
          <w:tcPr>
            <w:tcW w:w="207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Activity</w:t>
            </w:r>
          </w:p>
        </w:tc>
        <w:tc>
          <w:tcPr>
            <w:tcW w:w="276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Overview</w:t>
            </w:r>
          </w:p>
        </w:tc>
        <w:tc>
          <w:tcPr>
            <w:tcW w:w="309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Who will deliver? </w:t>
            </w:r>
          </w:p>
        </w:tc>
        <w:tc>
          <w:tcPr>
            <w:tcW w:w="300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When will it happen?</w:t>
            </w:r>
          </w:p>
        </w:tc>
        <w:tc>
          <w:tcPr>
            <w:tcW w:w="3015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Who will participate?</w:t>
            </w:r>
          </w:p>
        </w:tc>
      </w:tr>
      <w:tr w:rsidR="00FA7C7F">
        <w:tc>
          <w:tcPr>
            <w:tcW w:w="207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Orientation to curriculum</w:t>
            </w:r>
          </w:p>
          <w:p w:rsidR="00FA7C7F" w:rsidRDefault="001B5998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Orientation to curriculum is needed for all teachers new to the curriculum at the start of the school year.</w:t>
            </w:r>
          </w:p>
        </w:tc>
        <w:tc>
          <w:tcPr>
            <w:tcW w:w="276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 this a school system or school level activity? 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Level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Syste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Math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ELA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Science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color w:val="808080"/>
              </w:rPr>
            </w:pPr>
            <w:r>
              <w:rPr>
                <w:rFonts w:ascii="Calibri" w:eastAsia="Calibri" w:hAnsi="Calibri" w:cs="Calibri"/>
              </w:rPr>
              <w:t>Social Studies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color w:val="808080"/>
              </w:rPr>
            </w:pPr>
          </w:p>
          <w:p w:rsidR="00FA7C7F" w:rsidRDefault="001B5998">
            <w:pPr>
              <w:spacing w:line="240" w:lineRule="auto"/>
              <w:rPr>
                <w:color w:val="808080"/>
              </w:rPr>
            </w:pPr>
            <w:r>
              <w:rPr>
                <w:rFonts w:ascii="Calibri" w:eastAsia="Calibri" w:hAnsi="Calibri" w:cs="Calibri"/>
              </w:rPr>
              <w:t xml:space="preserve">Early Childhood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Math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ELA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Science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color w:val="808080"/>
              </w:rPr>
            </w:pPr>
            <w:r>
              <w:rPr>
                <w:rFonts w:ascii="Calibri" w:eastAsia="Calibri" w:hAnsi="Calibri" w:cs="Calibri"/>
              </w:rPr>
              <w:t>Social Studies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color w:val="808080"/>
              </w:rPr>
            </w:pPr>
            <w:r>
              <w:rPr>
                <w:rFonts w:ascii="Calibri" w:eastAsia="Calibri" w:hAnsi="Calibri" w:cs="Calibri"/>
              </w:rPr>
              <w:t xml:space="preserve">Early Childhood </w:t>
            </w:r>
            <w:r>
              <w:rPr>
                <w:color w:val="808080"/>
              </w:rPr>
              <w:t>Click or tap here to enter text.</w:t>
            </w:r>
          </w:p>
        </w:tc>
        <w:tc>
          <w:tcPr>
            <w:tcW w:w="3015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Math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ELA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Science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color w:val="808080"/>
              </w:rPr>
            </w:pPr>
            <w:r>
              <w:rPr>
                <w:rFonts w:ascii="Calibri" w:eastAsia="Calibri" w:hAnsi="Calibri" w:cs="Calibri"/>
              </w:rPr>
              <w:t>Social Studies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color w:val="808080"/>
              </w:rPr>
            </w:pPr>
          </w:p>
          <w:p w:rsidR="00FA7C7F" w:rsidRDefault="001B5998">
            <w:pPr>
              <w:spacing w:line="240" w:lineRule="auto"/>
              <w:rPr>
                <w:color w:val="808080"/>
              </w:rPr>
            </w:pPr>
            <w:r>
              <w:rPr>
                <w:rFonts w:ascii="Calibri" w:eastAsia="Calibri" w:hAnsi="Calibri" w:cs="Calibri"/>
              </w:rPr>
              <w:t xml:space="preserve">Early Childhood </w:t>
            </w:r>
            <w:r>
              <w:rPr>
                <w:color w:val="808080"/>
              </w:rPr>
              <w:t>Click or tap here to enter text.</w:t>
            </w:r>
          </w:p>
        </w:tc>
      </w:tr>
      <w:tr w:rsidR="00FA7C7F">
        <w:tc>
          <w:tcPr>
            <w:tcW w:w="207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Content module redelivery or Content/Curriculum support</w:t>
            </w:r>
          </w:p>
          <w:p w:rsidR="00FA7C7F" w:rsidRDefault="001B5998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Content Leaders provide foundational curriculum training and support  for teachers throughout the school year.</w:t>
            </w:r>
          </w:p>
        </w:tc>
        <w:tc>
          <w:tcPr>
            <w:tcW w:w="276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 this a school system or school level activity? 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Level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System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Math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</w:rPr>
              <w:t>ELA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Science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0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Math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ELA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Science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Math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ELA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Science</w:t>
            </w:r>
            <w: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A7C7F" w:rsidTr="000F0012">
        <w:trPr>
          <w:trHeight w:val="2922"/>
        </w:trPr>
        <w:tc>
          <w:tcPr>
            <w:tcW w:w="207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Unit and lesson preparation</w:t>
            </w:r>
          </w:p>
          <w:p w:rsidR="00FA7C7F" w:rsidRDefault="001B5998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</w:rPr>
              <w:t>Teachers must have common planning time set aside for unit and lesson prepara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i/>
              </w:rPr>
              <w:t xml:space="preserve">tion. </w:t>
            </w:r>
          </w:p>
        </w:tc>
        <w:tc>
          <w:tcPr>
            <w:tcW w:w="276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this a school system or school level activity?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Unpacking 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Level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System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Lesson Planning 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Level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System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09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Unit Unpacking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Lesson Planning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Unit Unpacking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Lesson Planning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Unit Unpacking </w:t>
            </w:r>
            <w:r>
              <w:rPr>
                <w:color w:val="808080"/>
              </w:rPr>
              <w:t>Click or tap +and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Lesson Planning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A7C7F">
        <w:tc>
          <w:tcPr>
            <w:tcW w:w="2070" w:type="dxa"/>
            <w:shd w:val="clear" w:color="auto" w:fill="D9D9D9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</w:rPr>
              <w:t xml:space="preserve">chool Improvement </w:t>
            </w: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bookmarkStart w:id="3" w:name="_heading=h.9nn3aa30cds8" w:colFirst="0" w:colLast="0"/>
            <w:bookmarkEnd w:id="3"/>
            <w:r>
              <w:rPr>
                <w:rFonts w:ascii="Calibri" w:eastAsia="Calibri" w:hAnsi="Calibri" w:cs="Calibri"/>
                <w:i/>
              </w:rPr>
              <w:t>Each school system may have specific needs based on their particular context. Include details about these additional professional development opportunities here.</w:t>
            </w:r>
          </w:p>
        </w:tc>
        <w:tc>
          <w:tcPr>
            <w:tcW w:w="276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Which of these elements of the Department’s Vision of an Improving School, will the school sys</w:t>
            </w:r>
            <w:r>
              <w:rPr>
                <w:rFonts w:ascii="Calibri" w:eastAsia="Calibri" w:hAnsi="Calibri" w:cs="Calibri"/>
              </w:rPr>
              <w:t>tem’s CIR schools need additional support with?</w:t>
            </w:r>
          </w:p>
          <w:p w:rsidR="00FA7C7F" w:rsidRDefault="00FA7C7F">
            <w:pPr>
              <w:spacing w:line="240" w:lineRule="auto"/>
              <w:rPr>
                <w:color w:val="808080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Instructional Leadership Team Support 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Teacher Collaboration Support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Standards Support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 Standards Support</w:t>
            </w:r>
            <w:r>
              <w:rPr>
                <w:rFonts w:ascii="MS Gothic" w:eastAsia="MS Gothic" w:hAnsi="MS Gothic" w:cs="MS Gothic"/>
              </w:rPr>
              <w:t>☐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FA7C7F" w:rsidRPr="000F0012" w:rsidRDefault="001B599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Career Pipeline Support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09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</w:tcPr>
          <w:p w:rsidR="00FA7C7F" w:rsidRDefault="001B5998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color w:val="808080"/>
              </w:rPr>
              <w:t>Click or tap here to enter text.</w:t>
            </w:r>
          </w:p>
          <w:p w:rsidR="00FA7C7F" w:rsidRDefault="00FA7C7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A7C7F" w:rsidRDefault="00FA7C7F">
      <w:pPr>
        <w:rPr>
          <w:rFonts w:ascii="Calibri" w:eastAsia="Calibri" w:hAnsi="Calibri" w:cs="Calibri"/>
          <w:sz w:val="20"/>
          <w:szCs w:val="20"/>
        </w:rPr>
      </w:pPr>
    </w:p>
    <w:sectPr w:rsidR="00FA7C7F">
      <w:headerReference w:type="default" r:id="rId7"/>
      <w:footerReference w:type="default" r:id="rId8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98" w:rsidRDefault="001B5998">
      <w:pPr>
        <w:spacing w:line="240" w:lineRule="auto"/>
      </w:pPr>
      <w:r>
        <w:separator/>
      </w:r>
    </w:p>
  </w:endnote>
  <w:endnote w:type="continuationSeparator" w:id="0">
    <w:p w:rsidR="001B5998" w:rsidRDefault="001B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7F" w:rsidRDefault="00FA7C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98" w:rsidRDefault="001B5998">
      <w:pPr>
        <w:spacing w:line="240" w:lineRule="auto"/>
      </w:pPr>
      <w:r>
        <w:separator/>
      </w:r>
    </w:p>
  </w:footnote>
  <w:footnote w:type="continuationSeparator" w:id="0">
    <w:p w:rsidR="001B5998" w:rsidRDefault="001B5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C7F" w:rsidRDefault="00FA7C7F"/>
  <w:p w:rsidR="00FA7C7F" w:rsidRDefault="00FA7C7F"/>
  <w:p w:rsidR="00FA7C7F" w:rsidRDefault="001B5998">
    <w:pPr>
      <w:jc w:val="center"/>
    </w:pPr>
    <w:r>
      <w:rPr>
        <w:noProof/>
        <w:lang w:val="en-US"/>
      </w:rPr>
      <w:drawing>
        <wp:inline distT="457200" distB="457200" distL="457200" distR="457200">
          <wp:extent cx="9180576" cy="704088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0576" cy="704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4495800</wp:posOffset>
              </wp:positionH>
              <wp:positionV relativeFrom="paragraph">
                <wp:posOffset>12700</wp:posOffset>
              </wp:positionV>
              <wp:extent cx="4776788" cy="657061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A7C7F" w:rsidRDefault="001B599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8"/>
                            </w:rPr>
                            <w:t>PD Planning Template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12700</wp:posOffset>
              </wp:positionV>
              <wp:extent cx="4776788" cy="657061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6788" cy="6570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7F"/>
    <w:rsid w:val="000F0012"/>
    <w:rsid w:val="001B5998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D986"/>
  <w15:docId w15:val="{151C7948-EBD3-47AB-9D70-C24AD909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2F9E"/>
    <w:rPr>
      <w:color w:val="808080"/>
    </w:rPr>
  </w:style>
  <w:style w:type="character" w:customStyle="1" w:styleId="Calibri11">
    <w:name w:val="Calibri 11"/>
    <w:basedOn w:val="DefaultParagraphFont"/>
    <w:uiPriority w:val="1"/>
    <w:qFormat/>
    <w:rsid w:val="003A2F9E"/>
    <w:rPr>
      <w:rFonts w:asciiTheme="majorHAnsi" w:hAnsiTheme="majorHAnsi"/>
      <w:sz w:val="22"/>
    </w:r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OZiAkZDwwgXwLvpUbPGzXmNwQ==">AMUW2mXKDJGJykGKbUgHbEYMFQpanrvSKqAMH2qZwgD9puxLPe+vtIwGrryPA9YwmBJfgbeO8ULcDbvlLiHenpF9YD9nK6vHOEYXIKwh3vCsrJeVbhqxfEAgCRTpkI+kzUGjaD8c15+qTGDNRe5Op7hM6ch8Bx/xVfY2LjNb6mKTI4bJRzr+qMs5z8VCcGGf2qJpkx3eToW5js+kf2nAbnUg49QEZ93NJvM3WEPeRK5SZleTutlIcvrHSUbb0d9FkGyX5UE1DuzXKrXi6WjKVbvhLyab1P7SS3pOqdqqnQIuKeNQV6b2/NyOBLnpfAPBnvMp8GUPMv+5w8cOihv0+m31FS2L8Ykr49JK/yLA62wLbv/+wChTJIGoGbCjFbFR30fURQ3DM3TgYd74Z4aNbZYHYRwR8Dw4t0Ply4swBjkEsUlnCZ/ABiV/r3xZtvkOYMxe9Ib3di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Tuttleton</dc:creator>
  <cp:lastModifiedBy>Nicole Bono</cp:lastModifiedBy>
  <cp:revision>2</cp:revision>
  <dcterms:created xsi:type="dcterms:W3CDTF">2020-12-18T16:11:00Z</dcterms:created>
  <dcterms:modified xsi:type="dcterms:W3CDTF">2020-12-18T16:11:00Z</dcterms:modified>
</cp:coreProperties>
</file>