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2F1AD" w14:textId="16595E36" w:rsidR="00FE1D17" w:rsidRDefault="00FE1D17" w:rsidP="00FC01C0">
      <w:pPr>
        <w:contextualSpacing/>
        <w:rPr>
          <w:rFonts w:ascii="Arial Narrow" w:hAnsi="Arial Narrow"/>
          <w:b/>
          <w:bCs/>
        </w:rPr>
      </w:pPr>
      <w:r w:rsidRPr="00311E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5DAD" wp14:editId="737B9C75">
                <wp:simplePos x="0" y="0"/>
                <wp:positionH relativeFrom="column">
                  <wp:posOffset>2590800</wp:posOffset>
                </wp:positionH>
                <wp:positionV relativeFrom="paragraph">
                  <wp:posOffset>-762000</wp:posOffset>
                </wp:positionV>
                <wp:extent cx="3695700" cy="647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23F4" w14:textId="2A83E9D0" w:rsidR="006E2170" w:rsidRPr="00A813A8" w:rsidRDefault="00A813A8" w:rsidP="00E844EC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813A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Extension / Renewal Calendar for District Authorizers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5DA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-59.95pt;width:29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MSTogCAACKBQAADgAAAGRycy9lMm9Eb2MueG1srFRLbxshEL5X6n9A3Ju1HT8aK+vITZSqkpVE&#10;daqcMQsxKjAUsHfdX5+BXT+a5pKql92B+WaG+eZxedUYTbbCBwW2pP2zHiXCcqiUfS7pj8fbT58p&#10;CZHZimmwoqQ7EejV7OOHy9pNxQDWoCvhCTqxYVq7kq5jdNOiCHwtDAtn4IRFpQRvWMSjfy4qz2r0&#10;bnQx6PXGRQ2+ch64CAFvb1olnWX/Ugoe76UMIhJdUnxbzF+fv6v0LWaXbPrsmVsr3j2D/cMrDFMW&#10;gx5c3bDIyMarv1wZxT0EkPGMgylASsVFzgGz6fdeZbNcMydyLkhOcAeawv9zy++2D56oqqQDSiwz&#10;WKJH0UTyBRoySOzULkwRtHQIiw1eY5X39wEvU9KN9Cb9MR2CeuR5d+A2OeN4eT6+GE16qOKoGw8n&#10;SUb3xdHa+RC/CjAkCSX1WLtMKdsuQmyhe0gKFkCr6lZpnQ+pX8S19mTLsNI65jei8z9Q2pIag5+P&#10;etmxhWTeetY2uRG5Y7pwKfM2wyzFnRYJo+13IZGxnOgbsRnnwh7iZ3RCSQz1HsMOf3zVe4zbPNAi&#10;RwYbD8ZGWfA5+zxiR8qqn3vKZIvH2pzkncTYrJquI1ZQ7bAhPLQDFRy/VVi1BQvxgXmcICw0boV4&#10;jx+pAVmHTqJkDf73W/cJj42NWkpqnMiShl8b5gUl+pvFlr/oD4dphPNhOJoM8OBPNatTjd2Ya8BW&#10;6OP+cTyLCR/1XpQezBMuj3mKiipmOcYu6WovXsd2T+Dy4WI+zyAcWsfiwi4dT64TvaknH5sn5l3X&#10;uBFb/g72s8umr/q3xSZLC/NNBKlycyeCW1Y74nHg83h0yyltlNNzRh1X6OwFAAD//wMAUEsDBBQA&#10;BgAIAAAAIQBP5AMx3wAAAAwBAAAPAAAAZHJzL2Rvd25yZXYueG1sTI/NTsMwEITvSLyDtUjcWieo&#10;pXWIU1Xl54ooeQA3NkkgXkfxJg08PdsTHHd2NPNNvpt9JyY3xDaghnSZgHBYBdtiraF8f15sQUQy&#10;aE0X0Gn4dhF2xfVVbjIbzvjmpiPVgkMwZkZDQ9RnUsaqcd7EZegd8u8jDN4Qn0Mt7WDOHO47eZck&#10;99KbFrmhMb07NK76Oo5ewzhi+XSY9mQ3uF6Xq5ef10961Pr2Zt4/gCA3058ZLviMDgUzncKINopO&#10;wyrZ8hbSsEhTpUCwRamEpdNF2iiQRS7/jyh+AQAA//8DAFBLAQItABQABgAIAAAAIQDkmcPA+wAA&#10;AOEBAAATAAAAAAAAAAAAAAAAAAAAAABbQ29udGVudF9UeXBlc10ueG1sUEsBAi0AFAAGAAgAAAAh&#10;ACOyauHXAAAAlAEAAAsAAAAAAAAAAAAAAAAALAEAAF9yZWxzLy5yZWxzUEsBAi0AFAAGAAgAAAAh&#10;AGPjEk6IAgAAigUAAA4AAAAAAAAAAAAAAAAALAIAAGRycy9lMm9Eb2MueG1sUEsBAi0AFAAGAAgA&#10;AAAhAE/kAzHfAAAADAEAAA8AAAAAAAAAAAAAAAAA4AQAAGRycy9kb3ducmV2LnhtbFBLBQYAAAAA&#10;BAAEAPMAAADsBQAAAAA=&#10;" fillcolor="white [3201]" stroked="f" strokeweight=".5pt">
                <v:textbox>
                  <w:txbxContent>
                    <w:p w14:paraId="0F4523F4" w14:textId="2A83E9D0" w:rsidR="006E2170" w:rsidRPr="00A813A8" w:rsidRDefault="00A813A8" w:rsidP="00E844EC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813A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Extension / Renewal Calendar for District Authorizers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</w:rPr>
        <w:t xml:space="preserve">Overview of the </w:t>
      </w:r>
      <w:r w:rsidR="005D1646">
        <w:rPr>
          <w:rFonts w:ascii="Arial Narrow" w:hAnsi="Arial Narrow"/>
          <w:b/>
          <w:bCs/>
        </w:rPr>
        <w:t>Extension and Renewal Process</w:t>
      </w:r>
    </w:p>
    <w:p w14:paraId="15EB68CB" w14:textId="2EE43DE9" w:rsidR="005D1646" w:rsidRDefault="005D1646" w:rsidP="005D1646">
      <w:pPr>
        <w:contextualSpacing/>
        <w:rPr>
          <w:rFonts w:ascii="Arial Narrow" w:hAnsi="Arial Narrow"/>
          <w:bCs/>
        </w:rPr>
      </w:pPr>
      <w:r w:rsidRPr="005D1646">
        <w:rPr>
          <w:rFonts w:ascii="Arial Narrow" w:hAnsi="Arial Narrow"/>
          <w:bCs/>
        </w:rPr>
        <w:t xml:space="preserve">Charter schools are granted an initial contract length of four years. During a school’s fourth year of operation, the </w:t>
      </w:r>
      <w:r>
        <w:rPr>
          <w:rFonts w:ascii="Arial Narrow" w:hAnsi="Arial Narrow"/>
          <w:bCs/>
        </w:rPr>
        <w:t xml:space="preserve">authorizer should review </w:t>
      </w:r>
      <w:r w:rsidRPr="005D1646">
        <w:rPr>
          <w:rFonts w:ascii="Arial Narrow" w:hAnsi="Arial Narrow"/>
          <w:bCs/>
        </w:rPr>
        <w:t xml:space="preserve">each school’s performance and makes a recommendation to </w:t>
      </w:r>
      <w:r>
        <w:rPr>
          <w:rFonts w:ascii="Arial Narrow" w:hAnsi="Arial Narrow"/>
          <w:bCs/>
        </w:rPr>
        <w:t>their board</w:t>
      </w:r>
      <w:r w:rsidRPr="005D1646">
        <w:rPr>
          <w:rFonts w:ascii="Arial Narrow" w:hAnsi="Arial Narrow"/>
          <w:bCs/>
        </w:rPr>
        <w:t xml:space="preserve"> as to whether the school should be allowed to operate for a fifth year. This is known a</w:t>
      </w:r>
      <w:bookmarkStart w:id="0" w:name="_GoBack"/>
      <w:bookmarkEnd w:id="0"/>
      <w:r w:rsidRPr="005D1646">
        <w:rPr>
          <w:rFonts w:ascii="Arial Narrow" w:hAnsi="Arial Narrow"/>
          <w:bCs/>
        </w:rPr>
        <w:t xml:space="preserve">s the extension process. </w:t>
      </w:r>
    </w:p>
    <w:p w14:paraId="0527EDCA" w14:textId="77777777" w:rsidR="005D1646" w:rsidRPr="005D1646" w:rsidRDefault="005D1646" w:rsidP="005D1646">
      <w:pPr>
        <w:contextualSpacing/>
        <w:rPr>
          <w:rFonts w:ascii="Arial Narrow" w:hAnsi="Arial Narrow"/>
          <w:bCs/>
        </w:rPr>
      </w:pPr>
    </w:p>
    <w:p w14:paraId="031FE5F4" w14:textId="0E5B9DE3" w:rsidR="005D1646" w:rsidRPr="005D1646" w:rsidRDefault="00DD6415" w:rsidP="005D1646">
      <w:pPr>
        <w:contextualSpacing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The</w:t>
      </w:r>
      <w:r w:rsidR="005D1646" w:rsidRPr="005D1646">
        <w:rPr>
          <w:rFonts w:ascii="Arial Narrow" w:hAnsi="Arial Narrow"/>
          <w:bCs/>
        </w:rPr>
        <w:t xml:space="preserve"> </w:t>
      </w:r>
      <w:r w:rsidR="005D1646">
        <w:rPr>
          <w:rFonts w:ascii="Arial Narrow" w:hAnsi="Arial Narrow"/>
          <w:bCs/>
        </w:rPr>
        <w:t>authorizer</w:t>
      </w:r>
      <w:r w:rsidR="005D1646" w:rsidRPr="005D1646">
        <w:rPr>
          <w:rFonts w:ascii="Arial Narrow" w:hAnsi="Arial Narrow"/>
          <w:bCs/>
        </w:rPr>
        <w:t xml:space="preserve"> again assesses the school’s performance and makes a recommendation to </w:t>
      </w:r>
      <w:r w:rsidR="005D1646">
        <w:rPr>
          <w:rFonts w:ascii="Arial Narrow" w:hAnsi="Arial Narrow"/>
          <w:bCs/>
        </w:rPr>
        <w:t>the local school board</w:t>
      </w:r>
      <w:r w:rsidR="005D1646" w:rsidRPr="005D1646">
        <w:rPr>
          <w:rFonts w:ascii="Arial Narrow" w:hAnsi="Arial Narrow"/>
          <w:bCs/>
        </w:rPr>
        <w:t xml:space="preserve"> as to whether the school should receive a renewal contract to continue operation. This is known as the renewal process. The renewal process happens in the last year of every charter contract term. </w:t>
      </w:r>
    </w:p>
    <w:p w14:paraId="24CA3B82" w14:textId="6E36D275" w:rsidR="00852A72" w:rsidRDefault="002434C6" w:rsidP="007952EB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br/>
      </w:r>
      <w:r w:rsidR="00DD6415">
        <w:rPr>
          <w:rFonts w:ascii="Arial Narrow" w:hAnsi="Arial Narrow"/>
          <w:b/>
        </w:rPr>
        <w:t>Recommended Extension/Renewal Process Calendar</w:t>
      </w:r>
      <w:r w:rsidR="00DD6415" w:rsidRPr="00311E33">
        <w:rPr>
          <w:rFonts w:ascii="Arial Narrow" w:hAnsi="Arial Narrow"/>
          <w:b/>
        </w:rPr>
        <w:t xml:space="preserve"> </w:t>
      </w:r>
      <w:r w:rsidR="002F198C" w:rsidRPr="00311E33">
        <w:rPr>
          <w:rFonts w:ascii="Arial Narrow" w:hAnsi="Arial Narrow"/>
          <w:b/>
        </w:rPr>
        <w:br/>
      </w:r>
      <w:r w:rsidR="00DD6415">
        <w:rPr>
          <w:rFonts w:ascii="Arial Narrow" w:hAnsi="Arial Narrow"/>
        </w:rPr>
        <w:t xml:space="preserve">Students, school leaders, and district personnel benefit from a consistent and clear extension and renewal process. Below is a list of action items necessary to complete the extension and renewal process as well as a suggested </w:t>
      </w:r>
      <w:r w:rsidR="00E7114D">
        <w:rPr>
          <w:rFonts w:ascii="Arial Narrow" w:hAnsi="Arial Narrow"/>
        </w:rPr>
        <w:t>timeline</w:t>
      </w:r>
      <w:r w:rsidR="00DD6415">
        <w:rPr>
          <w:rFonts w:ascii="Arial Narrow" w:hAnsi="Arial Narrow"/>
        </w:rPr>
        <w:t xml:space="preserve"> for completing each item.</w:t>
      </w:r>
    </w:p>
    <w:p w14:paraId="6041EE9F" w14:textId="77777777" w:rsidR="002F08F3" w:rsidRPr="002F08F3" w:rsidRDefault="002F08F3" w:rsidP="007952EB">
      <w:pPr>
        <w:contextualSpacing/>
        <w:rPr>
          <w:rFonts w:ascii="Arial Narrow" w:hAnsi="Arial Narrow"/>
          <w:bCs/>
        </w:rPr>
      </w:pPr>
    </w:p>
    <w:tbl>
      <w:tblPr>
        <w:tblStyle w:val="TableGrid"/>
        <w:tblW w:w="10086" w:type="dxa"/>
        <w:tblInd w:w="108" w:type="dxa"/>
        <w:tblLook w:val="04A0" w:firstRow="1" w:lastRow="0" w:firstColumn="1" w:lastColumn="0" w:noHBand="0" w:noVBand="1"/>
      </w:tblPr>
      <w:tblGrid>
        <w:gridCol w:w="7115"/>
        <w:gridCol w:w="2971"/>
      </w:tblGrid>
      <w:tr w:rsidR="00DD6415" w:rsidRPr="00311E33" w14:paraId="2BCD77C1" w14:textId="5AC96BD8" w:rsidTr="00DD6415">
        <w:trPr>
          <w:trHeight w:val="518"/>
        </w:trPr>
        <w:tc>
          <w:tcPr>
            <w:tcW w:w="7115" w:type="dxa"/>
            <w:shd w:val="clear" w:color="auto" w:fill="95B3D7" w:themeFill="accent1" w:themeFillTint="99"/>
            <w:vAlign w:val="center"/>
          </w:tcPr>
          <w:p w14:paraId="4502AA0F" w14:textId="6703243B" w:rsidR="002434C6" w:rsidRPr="00311E33" w:rsidRDefault="00DD6415" w:rsidP="00311E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Extension / Renewal Task</w:t>
            </w:r>
          </w:p>
        </w:tc>
        <w:tc>
          <w:tcPr>
            <w:tcW w:w="2971" w:type="dxa"/>
            <w:shd w:val="clear" w:color="auto" w:fill="95B3D7" w:themeFill="accent1" w:themeFillTint="99"/>
            <w:vAlign w:val="center"/>
          </w:tcPr>
          <w:p w14:paraId="6CDD4A97" w14:textId="55CE88A2" w:rsidR="002434C6" w:rsidRPr="00311E33" w:rsidRDefault="002434C6" w:rsidP="00311E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Deadline</w:t>
            </w:r>
          </w:p>
        </w:tc>
      </w:tr>
      <w:tr w:rsidR="00DD6415" w:rsidRPr="00311E33" w14:paraId="34558ADB" w14:textId="77777777" w:rsidTr="00DD6415">
        <w:trPr>
          <w:trHeight w:val="560"/>
        </w:trPr>
        <w:tc>
          <w:tcPr>
            <w:tcW w:w="7115" w:type="dxa"/>
            <w:vAlign w:val="center"/>
          </w:tcPr>
          <w:p w14:paraId="3D9E34F4" w14:textId="308B8854" w:rsidR="002434C6" w:rsidRPr="00311E33" w:rsidRDefault="00DD6415" w:rsidP="00DD64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Officials from local school board engage with the charter board president and other personnel to inform them of the requirements of the extension and/or renewal process that will take place in the upcoming school year</w:t>
            </w:r>
          </w:p>
        </w:tc>
        <w:tc>
          <w:tcPr>
            <w:tcW w:w="2971" w:type="dxa"/>
            <w:vAlign w:val="center"/>
          </w:tcPr>
          <w:p w14:paraId="4D0783BB" w14:textId="0304DB6F" w:rsidR="002434C6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May/June prior to extension/renewal year</w:t>
            </w:r>
          </w:p>
        </w:tc>
      </w:tr>
      <w:tr w:rsidR="00DD6415" w:rsidRPr="00311E33" w14:paraId="61E9451C" w14:textId="77777777" w:rsidTr="00DD6415">
        <w:trPr>
          <w:trHeight w:val="560"/>
        </w:trPr>
        <w:tc>
          <w:tcPr>
            <w:tcW w:w="7115" w:type="dxa"/>
            <w:vAlign w:val="center"/>
          </w:tcPr>
          <w:p w14:paraId="46182994" w14:textId="69D9A562" w:rsidR="00DD6415" w:rsidRPr="00311E33" w:rsidRDefault="00DD6415" w:rsidP="00DD64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 the official extension or renewal visit with school and board personnel</w:t>
            </w:r>
          </w:p>
        </w:tc>
        <w:tc>
          <w:tcPr>
            <w:tcW w:w="2971" w:type="dxa"/>
            <w:vAlign w:val="center"/>
          </w:tcPr>
          <w:p w14:paraId="1DEE8176" w14:textId="5DAA97BC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</w:tr>
      <w:tr w:rsidR="00DD6415" w:rsidRPr="00311E33" w14:paraId="65DD70DE" w14:textId="77777777" w:rsidTr="00DD6415">
        <w:trPr>
          <w:trHeight w:val="560"/>
        </w:trPr>
        <w:tc>
          <w:tcPr>
            <w:tcW w:w="7115" w:type="dxa"/>
            <w:vAlign w:val="center"/>
          </w:tcPr>
          <w:p w14:paraId="49AAA64E" w14:textId="0048E204" w:rsidR="00DD6415" w:rsidRPr="00311E33" w:rsidRDefault="00DD6415" w:rsidP="002F19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Presentations made by local school district to charter board </w:t>
            </w:r>
            <w:r w:rsidR="00E7114D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upon request</w:t>
            </w:r>
            <w:r w:rsidR="00E7114D">
              <w:rPr>
                <w:rFonts w:ascii="Arial Narrow" w:hAnsi="Arial Narrow"/>
              </w:rPr>
              <w:t>)</w:t>
            </w:r>
          </w:p>
        </w:tc>
        <w:tc>
          <w:tcPr>
            <w:tcW w:w="2971" w:type="dxa"/>
            <w:vAlign w:val="center"/>
          </w:tcPr>
          <w:p w14:paraId="471AAFF7" w14:textId="5A542CAD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</w:tr>
      <w:tr w:rsidR="00DD6415" w:rsidRPr="00311E33" w14:paraId="5F06C0BF" w14:textId="0427AA49" w:rsidTr="00DD6415">
        <w:trPr>
          <w:trHeight w:val="560"/>
        </w:trPr>
        <w:tc>
          <w:tcPr>
            <w:tcW w:w="7115" w:type="dxa"/>
            <w:vAlign w:val="center"/>
          </w:tcPr>
          <w:p w14:paraId="29BE193D" w14:textId="2B172441" w:rsidR="00DD6415" w:rsidRPr="00DD6415" w:rsidRDefault="00DD6415" w:rsidP="00DD64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Analyze relevant data and conduct extension and/or renewal visits</w:t>
            </w:r>
          </w:p>
        </w:tc>
        <w:tc>
          <w:tcPr>
            <w:tcW w:w="2971" w:type="dxa"/>
            <w:vAlign w:val="center"/>
          </w:tcPr>
          <w:p w14:paraId="4E61DE20" w14:textId="31D6A71C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- October</w:t>
            </w:r>
          </w:p>
        </w:tc>
      </w:tr>
      <w:tr w:rsidR="00DD6415" w:rsidRPr="00311E33" w14:paraId="4A9C89DC" w14:textId="577C2F7B" w:rsidTr="00DD6415">
        <w:trPr>
          <w:trHeight w:val="560"/>
        </w:trPr>
        <w:tc>
          <w:tcPr>
            <w:tcW w:w="7115" w:type="dxa"/>
            <w:vAlign w:val="center"/>
          </w:tcPr>
          <w:p w14:paraId="77EB4168" w14:textId="12D5B152" w:rsidR="00DD6415" w:rsidRPr="00311E33" w:rsidRDefault="00DD6415" w:rsidP="002F19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Publish annual review document detailing school’s performance in the previous school year (if applicable)</w:t>
            </w:r>
          </w:p>
        </w:tc>
        <w:tc>
          <w:tcPr>
            <w:tcW w:w="2971" w:type="dxa"/>
            <w:vAlign w:val="center"/>
          </w:tcPr>
          <w:p w14:paraId="7FAB6FDE" w14:textId="2B004998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</w:tc>
      </w:tr>
      <w:tr w:rsidR="00DD6415" w:rsidRPr="00311E33" w14:paraId="190BA01A" w14:textId="095F4C75" w:rsidTr="00DD6415">
        <w:trPr>
          <w:trHeight w:val="560"/>
        </w:trPr>
        <w:tc>
          <w:tcPr>
            <w:tcW w:w="7115" w:type="dxa"/>
            <w:vAlign w:val="center"/>
          </w:tcPr>
          <w:p w14:paraId="2CDE812D" w14:textId="4514058A" w:rsidR="00DD6415" w:rsidRPr="00311E33" w:rsidRDefault="00DD6415" w:rsidP="002F19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 extension or renewal decision and term length recommendation with charter board leadership prior to the meeting of the local school board</w:t>
            </w:r>
          </w:p>
        </w:tc>
        <w:tc>
          <w:tcPr>
            <w:tcW w:w="2971" w:type="dxa"/>
            <w:vAlign w:val="center"/>
          </w:tcPr>
          <w:p w14:paraId="78621AC9" w14:textId="2C255740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</w:tc>
      </w:tr>
      <w:tr w:rsidR="00DD6415" w:rsidRPr="00311E33" w14:paraId="311093BD" w14:textId="438815F3" w:rsidTr="00DD6415">
        <w:trPr>
          <w:trHeight w:val="369"/>
        </w:trPr>
        <w:tc>
          <w:tcPr>
            <w:tcW w:w="7115" w:type="dxa"/>
            <w:vAlign w:val="center"/>
          </w:tcPr>
          <w:p w14:paraId="66DDE660" w14:textId="2F90FD1B" w:rsidR="00DD6415" w:rsidRPr="00311E33" w:rsidRDefault="00DD6415" w:rsidP="004B0B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Vote on extension/renewal decisions at local school board meeting</w:t>
            </w:r>
          </w:p>
        </w:tc>
        <w:tc>
          <w:tcPr>
            <w:tcW w:w="2971" w:type="dxa"/>
            <w:vAlign w:val="center"/>
          </w:tcPr>
          <w:p w14:paraId="1136E66A" w14:textId="684AB9E4" w:rsidR="00DD6415" w:rsidRPr="00311E33" w:rsidRDefault="00DD6415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</w:tr>
      <w:tr w:rsidR="00DD6415" w:rsidRPr="00311E33" w14:paraId="26C755FF" w14:textId="77777777" w:rsidTr="00DD6415">
        <w:trPr>
          <w:trHeight w:val="369"/>
        </w:trPr>
        <w:tc>
          <w:tcPr>
            <w:tcW w:w="7115" w:type="dxa"/>
            <w:vAlign w:val="center"/>
          </w:tcPr>
          <w:p w14:paraId="0F1B4212" w14:textId="0C2D237C" w:rsidR="00DD6415" w:rsidRPr="00311E33" w:rsidRDefault="00E7114D" w:rsidP="004B0B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Begin discussions regarding new contract or school closure depending on decision of local school board</w:t>
            </w:r>
          </w:p>
        </w:tc>
        <w:tc>
          <w:tcPr>
            <w:tcW w:w="2971" w:type="dxa"/>
            <w:vAlign w:val="center"/>
          </w:tcPr>
          <w:p w14:paraId="75966C58" w14:textId="3AB70F8C" w:rsidR="00DD6415" w:rsidRPr="00311E33" w:rsidRDefault="00E7114D" w:rsidP="00311E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</w:tr>
    </w:tbl>
    <w:p w14:paraId="1EEFCCC6" w14:textId="77777777" w:rsidR="00311E33" w:rsidRDefault="00311E33" w:rsidP="007952EB">
      <w:pPr>
        <w:rPr>
          <w:rFonts w:ascii="Arial Narrow" w:hAnsi="Arial Narrow"/>
          <w:b/>
        </w:rPr>
      </w:pPr>
    </w:p>
    <w:sectPr w:rsidR="00311E33" w:rsidSect="00BC22C0">
      <w:headerReference w:type="default" r:id="rId8"/>
      <w:pgSz w:w="12240" w:h="15840" w:code="1"/>
      <w:pgMar w:top="194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E056" w14:textId="77777777" w:rsidR="00886BAE" w:rsidRDefault="00886BAE" w:rsidP="00DB0209">
      <w:pPr>
        <w:spacing w:after="0" w:line="240" w:lineRule="auto"/>
      </w:pPr>
      <w:r>
        <w:separator/>
      </w:r>
    </w:p>
  </w:endnote>
  <w:endnote w:type="continuationSeparator" w:id="0">
    <w:p w14:paraId="7EA3A388" w14:textId="77777777" w:rsidR="00886BAE" w:rsidRDefault="00886BAE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C5BB0" w14:textId="77777777" w:rsidR="00886BAE" w:rsidRDefault="00886BAE" w:rsidP="00DB0209">
      <w:pPr>
        <w:spacing w:after="0" w:line="240" w:lineRule="auto"/>
      </w:pPr>
      <w:r>
        <w:separator/>
      </w:r>
    </w:p>
  </w:footnote>
  <w:footnote w:type="continuationSeparator" w:id="0">
    <w:p w14:paraId="79681FE1" w14:textId="77777777" w:rsidR="00886BAE" w:rsidRDefault="00886BAE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5DB23" w14:textId="77777777" w:rsidR="006E2170" w:rsidRDefault="006E2170">
    <w:pPr>
      <w:pStyle w:val="Header"/>
    </w:pPr>
    <w:r>
      <w:rPr>
        <w:noProof/>
      </w:rPr>
      <w:drawing>
        <wp:inline distT="0" distB="0" distL="0" distR="0" wp14:anchorId="6319956A" wp14:editId="6785F3D3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005"/>
    <w:multiLevelType w:val="hybridMultilevel"/>
    <w:tmpl w:val="BC5A5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0285E"/>
    <w:multiLevelType w:val="hybridMultilevel"/>
    <w:tmpl w:val="032C2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B4025"/>
    <w:multiLevelType w:val="hybridMultilevel"/>
    <w:tmpl w:val="49FA7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86172"/>
    <w:multiLevelType w:val="hybridMultilevel"/>
    <w:tmpl w:val="42B44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E429E8"/>
    <w:multiLevelType w:val="hybridMultilevel"/>
    <w:tmpl w:val="C40EC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90E01"/>
    <w:multiLevelType w:val="hybridMultilevel"/>
    <w:tmpl w:val="D0EED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32463E"/>
    <w:multiLevelType w:val="multilevel"/>
    <w:tmpl w:val="193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87781"/>
    <w:multiLevelType w:val="hybridMultilevel"/>
    <w:tmpl w:val="AA4CC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37BFB"/>
    <w:multiLevelType w:val="hybridMultilevel"/>
    <w:tmpl w:val="BC58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06241"/>
    <w:multiLevelType w:val="hybridMultilevel"/>
    <w:tmpl w:val="AD6C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7F76C3"/>
    <w:multiLevelType w:val="hybridMultilevel"/>
    <w:tmpl w:val="D9985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07D4"/>
    <w:multiLevelType w:val="hybridMultilevel"/>
    <w:tmpl w:val="F07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FFA"/>
    <w:multiLevelType w:val="hybridMultilevel"/>
    <w:tmpl w:val="A1827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6E6044"/>
    <w:multiLevelType w:val="hybridMultilevel"/>
    <w:tmpl w:val="7B2CD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31859"/>
    <w:multiLevelType w:val="hybridMultilevel"/>
    <w:tmpl w:val="A7F2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72B78"/>
    <w:multiLevelType w:val="hybridMultilevel"/>
    <w:tmpl w:val="C7546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2547F6"/>
    <w:multiLevelType w:val="hybridMultilevel"/>
    <w:tmpl w:val="3A96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1234E"/>
    <w:rsid w:val="00014BFE"/>
    <w:rsid w:val="00030376"/>
    <w:rsid w:val="00033B50"/>
    <w:rsid w:val="00094685"/>
    <w:rsid w:val="000A7543"/>
    <w:rsid w:val="000B4E07"/>
    <w:rsid w:val="000C5F78"/>
    <w:rsid w:val="000E5B65"/>
    <w:rsid w:val="000F431D"/>
    <w:rsid w:val="0012054D"/>
    <w:rsid w:val="00194ECF"/>
    <w:rsid w:val="001B13B2"/>
    <w:rsid w:val="001F2E93"/>
    <w:rsid w:val="00206389"/>
    <w:rsid w:val="002434C6"/>
    <w:rsid w:val="002650B2"/>
    <w:rsid w:val="00267B9F"/>
    <w:rsid w:val="002B121C"/>
    <w:rsid w:val="002D18D0"/>
    <w:rsid w:val="002D3200"/>
    <w:rsid w:val="002F08F3"/>
    <w:rsid w:val="002F198C"/>
    <w:rsid w:val="002F37F2"/>
    <w:rsid w:val="002F4D09"/>
    <w:rsid w:val="002F63C3"/>
    <w:rsid w:val="00307C69"/>
    <w:rsid w:val="00311E33"/>
    <w:rsid w:val="00336C6E"/>
    <w:rsid w:val="003B1DEC"/>
    <w:rsid w:val="00414BFF"/>
    <w:rsid w:val="004A3339"/>
    <w:rsid w:val="004A5BEA"/>
    <w:rsid w:val="004A74BB"/>
    <w:rsid w:val="004B0BFE"/>
    <w:rsid w:val="004B3416"/>
    <w:rsid w:val="004B4C12"/>
    <w:rsid w:val="004B749C"/>
    <w:rsid w:val="004C32EC"/>
    <w:rsid w:val="0053302C"/>
    <w:rsid w:val="00567888"/>
    <w:rsid w:val="00582125"/>
    <w:rsid w:val="005D1646"/>
    <w:rsid w:val="00611931"/>
    <w:rsid w:val="00646E87"/>
    <w:rsid w:val="00671031"/>
    <w:rsid w:val="006716E1"/>
    <w:rsid w:val="00675EF4"/>
    <w:rsid w:val="0067680C"/>
    <w:rsid w:val="006818F7"/>
    <w:rsid w:val="006A33EE"/>
    <w:rsid w:val="006E2170"/>
    <w:rsid w:val="006F1331"/>
    <w:rsid w:val="00734350"/>
    <w:rsid w:val="00734F5C"/>
    <w:rsid w:val="00757444"/>
    <w:rsid w:val="00781950"/>
    <w:rsid w:val="007952EB"/>
    <w:rsid w:val="007E4E5B"/>
    <w:rsid w:val="0080374B"/>
    <w:rsid w:val="00810E80"/>
    <w:rsid w:val="00816DFA"/>
    <w:rsid w:val="0084076C"/>
    <w:rsid w:val="00852A72"/>
    <w:rsid w:val="00863570"/>
    <w:rsid w:val="008762F4"/>
    <w:rsid w:val="00886BAE"/>
    <w:rsid w:val="00892EE2"/>
    <w:rsid w:val="008B5254"/>
    <w:rsid w:val="008D532B"/>
    <w:rsid w:val="008E3E48"/>
    <w:rsid w:val="0090435C"/>
    <w:rsid w:val="00914F50"/>
    <w:rsid w:val="00917E4B"/>
    <w:rsid w:val="00924F74"/>
    <w:rsid w:val="009732F9"/>
    <w:rsid w:val="00973D87"/>
    <w:rsid w:val="00993327"/>
    <w:rsid w:val="009A3732"/>
    <w:rsid w:val="009E0AD3"/>
    <w:rsid w:val="00A01480"/>
    <w:rsid w:val="00A172EA"/>
    <w:rsid w:val="00A23C9B"/>
    <w:rsid w:val="00A475F8"/>
    <w:rsid w:val="00A73EB6"/>
    <w:rsid w:val="00A744B8"/>
    <w:rsid w:val="00A75519"/>
    <w:rsid w:val="00A813A8"/>
    <w:rsid w:val="00AC023E"/>
    <w:rsid w:val="00AD1FC5"/>
    <w:rsid w:val="00B25ACC"/>
    <w:rsid w:val="00B31DFB"/>
    <w:rsid w:val="00B3388C"/>
    <w:rsid w:val="00B541CB"/>
    <w:rsid w:val="00BA72AE"/>
    <w:rsid w:val="00BC22C0"/>
    <w:rsid w:val="00C51346"/>
    <w:rsid w:val="00C570A4"/>
    <w:rsid w:val="00C60E98"/>
    <w:rsid w:val="00C92E20"/>
    <w:rsid w:val="00CB7A88"/>
    <w:rsid w:val="00CC6480"/>
    <w:rsid w:val="00CF719B"/>
    <w:rsid w:val="00D01ACF"/>
    <w:rsid w:val="00DB0209"/>
    <w:rsid w:val="00DD6415"/>
    <w:rsid w:val="00E16E56"/>
    <w:rsid w:val="00E24690"/>
    <w:rsid w:val="00E26B3E"/>
    <w:rsid w:val="00E7114D"/>
    <w:rsid w:val="00E844EC"/>
    <w:rsid w:val="00F05263"/>
    <w:rsid w:val="00F24E85"/>
    <w:rsid w:val="00F443A4"/>
    <w:rsid w:val="00F50CE8"/>
    <w:rsid w:val="00FB3B4B"/>
    <w:rsid w:val="00FC01C0"/>
    <w:rsid w:val="00FE0F96"/>
    <w:rsid w:val="00FE1D17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C2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68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8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8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8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A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6DF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6D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1CBAD-9394-B747-A58C-B8CBE997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Louisiana Department of Education</dc:creator>
  <cp:keywords/>
  <dc:description/>
  <cp:lastModifiedBy>Microsoft Office User</cp:lastModifiedBy>
  <cp:revision>4</cp:revision>
  <cp:lastPrinted>2017-03-06T17:48:00Z</cp:lastPrinted>
  <dcterms:created xsi:type="dcterms:W3CDTF">2018-02-19T17:41:00Z</dcterms:created>
  <dcterms:modified xsi:type="dcterms:W3CDTF">2018-02-19T18:06:00Z</dcterms:modified>
</cp:coreProperties>
</file>