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55764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Fourth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AF1E26">
        <w:rPr>
          <w:rFonts w:ascii="Arial" w:hAnsi="Arial" w:cs="Arial"/>
          <w:b/>
          <w:bCs/>
          <w:sz w:val="36"/>
          <w:szCs w:val="36"/>
        </w:rPr>
        <w:t>FY 2025-2026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45777">
        <w:rPr>
          <w:rFonts w:ascii="Arial" w:hAnsi="Arial" w:cs="Arial"/>
        </w:rPr>
        <w:t>Third</w:t>
      </w:r>
      <w:r w:rsidR="00FA16AB">
        <w:rPr>
          <w:rFonts w:ascii="Arial" w:hAnsi="Arial" w:cs="Arial"/>
        </w:rPr>
        <w:t xml:space="preserve"> Quarter Financial Report for </w:t>
      </w:r>
      <w:r w:rsidR="00AF1E26">
        <w:rPr>
          <w:rFonts w:ascii="Arial" w:hAnsi="Arial" w:cs="Arial"/>
        </w:rPr>
        <w:t>FY 2025-2026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</w:t>
      </w:r>
      <w:r w:rsidR="00AF1E26">
        <w:rPr>
          <w:rFonts w:ascii="Arial" w:hAnsi="Arial" w:cs="Arial"/>
        </w:rPr>
        <w:t>t</w:t>
      </w:r>
      <w:r w:rsidR="00F652BB" w:rsidRPr="00931F9A">
        <w:rPr>
          <w:rFonts w:ascii="Arial" w:hAnsi="Arial" w:cs="Arial"/>
        </w:rPr>
        <w:t>e 39:1305E</w:t>
      </w:r>
      <w:r w:rsidR="00AF1E26">
        <w:rPr>
          <w:rFonts w:ascii="Arial" w:hAnsi="Arial" w:cs="Arial"/>
        </w:rPr>
        <w:t>,</w:t>
      </w:r>
      <w:r w:rsidR="00F652BB" w:rsidRPr="00931F9A">
        <w:rPr>
          <w:rFonts w:ascii="Arial" w:hAnsi="Arial" w:cs="Arial"/>
        </w:rPr>
        <w:t xml:space="preserve">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  <w:bookmarkStart w:id="0" w:name="_GoBack"/>
      <w:bookmarkEnd w:id="0"/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AF1E26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582B3C"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August 1</w:t>
      </w:r>
      <w:r w:rsidR="00B011D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2026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B4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sectPr w:rsidR="000B615B" w:rsidRPr="00E07B8A" w:rsidSect="00F652BB"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34CFC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A3F25"/>
    <w:rsid w:val="003B5100"/>
    <w:rsid w:val="003D0170"/>
    <w:rsid w:val="00474F37"/>
    <w:rsid w:val="004A671E"/>
    <w:rsid w:val="004E62BB"/>
    <w:rsid w:val="004F18BF"/>
    <w:rsid w:val="00520E08"/>
    <w:rsid w:val="005239E2"/>
    <w:rsid w:val="005462A0"/>
    <w:rsid w:val="00555A99"/>
    <w:rsid w:val="00557643"/>
    <w:rsid w:val="00582B3C"/>
    <w:rsid w:val="005860FA"/>
    <w:rsid w:val="00587DDE"/>
    <w:rsid w:val="005A5F4B"/>
    <w:rsid w:val="00612EDA"/>
    <w:rsid w:val="00656FD5"/>
    <w:rsid w:val="006758F2"/>
    <w:rsid w:val="0067653E"/>
    <w:rsid w:val="006A0599"/>
    <w:rsid w:val="006B195B"/>
    <w:rsid w:val="006D3D81"/>
    <w:rsid w:val="006E0BBE"/>
    <w:rsid w:val="006E26AB"/>
    <w:rsid w:val="006E4C53"/>
    <w:rsid w:val="006E68DF"/>
    <w:rsid w:val="006F4547"/>
    <w:rsid w:val="007205D4"/>
    <w:rsid w:val="00780C38"/>
    <w:rsid w:val="007A74A4"/>
    <w:rsid w:val="007C0213"/>
    <w:rsid w:val="007C754C"/>
    <w:rsid w:val="007F3135"/>
    <w:rsid w:val="00822141"/>
    <w:rsid w:val="0082305F"/>
    <w:rsid w:val="00840F82"/>
    <w:rsid w:val="00874BC3"/>
    <w:rsid w:val="00882142"/>
    <w:rsid w:val="00925FD0"/>
    <w:rsid w:val="00931F9A"/>
    <w:rsid w:val="00944210"/>
    <w:rsid w:val="009C4A53"/>
    <w:rsid w:val="00A63B01"/>
    <w:rsid w:val="00A64B6D"/>
    <w:rsid w:val="00A773CE"/>
    <w:rsid w:val="00AC26D4"/>
    <w:rsid w:val="00AF1E26"/>
    <w:rsid w:val="00B011DE"/>
    <w:rsid w:val="00B25573"/>
    <w:rsid w:val="00B45777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70E07"/>
    <w:rsid w:val="00D9147F"/>
    <w:rsid w:val="00DC0196"/>
    <w:rsid w:val="00DE1879"/>
    <w:rsid w:val="00E465D0"/>
    <w:rsid w:val="00E86877"/>
    <w:rsid w:val="00EE025F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  <w14:docId w14:val="4ABA156E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9CE9-4A0B-4CE7-9915-52F3330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955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4</cp:revision>
  <cp:lastPrinted>2023-07-24T20:17:00Z</cp:lastPrinted>
  <dcterms:created xsi:type="dcterms:W3CDTF">2024-06-25T13:22:00Z</dcterms:created>
  <dcterms:modified xsi:type="dcterms:W3CDTF">2025-06-17T18:48:00Z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aff022dc758f0138275d88e5f7530adfcb2bc6f5b1cc5b66ace9056a8c62a564</vt:lpwstr>
  </property>
</Properties>
</file>