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3A4BE" w14:textId="77777777" w:rsidR="008F0BF6" w:rsidRDefault="008F0BF6" w:rsidP="00103E01">
      <w:pPr>
        <w:spacing w:line="240" w:lineRule="auto"/>
        <w:contextualSpacing/>
        <w:rPr>
          <w:b/>
          <w:sz w:val="28"/>
          <w:szCs w:val="28"/>
        </w:rPr>
      </w:pPr>
    </w:p>
    <w:p w14:paraId="3A93D6D4" w14:textId="77777777" w:rsidR="0018297F" w:rsidRDefault="0018297F" w:rsidP="00103E01">
      <w:pPr>
        <w:spacing w:after="120" w:line="240" w:lineRule="auto"/>
        <w:contextualSpacing/>
        <w:rPr>
          <w:b/>
          <w:sz w:val="26"/>
          <w:szCs w:val="26"/>
        </w:rPr>
      </w:pPr>
    </w:p>
    <w:p w14:paraId="763880AB" w14:textId="77777777" w:rsidR="00420F4E" w:rsidRDefault="00420F4E" w:rsidP="00103E01">
      <w:pPr>
        <w:spacing w:after="120" w:line="240" w:lineRule="auto"/>
        <w:contextualSpacing/>
        <w:rPr>
          <w:b/>
          <w:sz w:val="26"/>
          <w:szCs w:val="26"/>
        </w:rPr>
      </w:pPr>
    </w:p>
    <w:p w14:paraId="54A559A2" w14:textId="77777777" w:rsidR="00F41C31" w:rsidRPr="008F0BF6" w:rsidRDefault="00375221" w:rsidP="00103E01">
      <w:pPr>
        <w:spacing w:after="120" w:line="240" w:lineRule="auto"/>
        <w:contextualSpacing/>
        <w:rPr>
          <w:b/>
          <w:sz w:val="26"/>
          <w:szCs w:val="26"/>
        </w:rPr>
      </w:pPr>
      <w:r>
        <w:rPr>
          <w:b/>
          <w:sz w:val="26"/>
          <w:szCs w:val="26"/>
        </w:rPr>
        <w:t xml:space="preserve">June </w:t>
      </w:r>
      <w:r w:rsidR="00AC3B3D">
        <w:rPr>
          <w:b/>
          <w:sz w:val="26"/>
          <w:szCs w:val="26"/>
        </w:rPr>
        <w:t>2015</w:t>
      </w:r>
      <w:r>
        <w:rPr>
          <w:b/>
          <w:sz w:val="26"/>
          <w:szCs w:val="26"/>
        </w:rPr>
        <w:t xml:space="preserve"> Teacher Leader Summit Session </w:t>
      </w:r>
      <w:r w:rsidR="0018297F">
        <w:rPr>
          <w:b/>
          <w:sz w:val="26"/>
          <w:szCs w:val="26"/>
        </w:rPr>
        <w:t>Application</w:t>
      </w:r>
    </w:p>
    <w:p w14:paraId="666C74CA" w14:textId="77777777" w:rsidR="0018297F" w:rsidRDefault="0018297F" w:rsidP="00103E01">
      <w:pPr>
        <w:spacing w:after="0" w:line="240" w:lineRule="auto"/>
        <w:contextualSpacing/>
        <w:rPr>
          <w:b/>
          <w:u w:val="single"/>
        </w:rPr>
      </w:pPr>
    </w:p>
    <w:p w14:paraId="69C95A86" w14:textId="709D0B16" w:rsidR="0018297F" w:rsidRPr="00DC0B0E" w:rsidRDefault="00DC0B0E" w:rsidP="00103E01">
      <w:pPr>
        <w:spacing w:after="0" w:line="240" w:lineRule="auto"/>
        <w:contextualSpacing/>
      </w:pPr>
      <w:hyperlink w:anchor="overview" w:history="1">
        <w:r w:rsidRPr="00DC0B0E">
          <w:rPr>
            <w:rStyle w:val="Hyperlink"/>
          </w:rPr>
          <w:t>Overview</w:t>
        </w:r>
      </w:hyperlink>
    </w:p>
    <w:p w14:paraId="1A4136C9" w14:textId="1B0F2C4F" w:rsidR="00DC0B0E" w:rsidRPr="00DC0B0E" w:rsidRDefault="00DC0B0E" w:rsidP="00103E01">
      <w:pPr>
        <w:spacing w:after="0" w:line="240" w:lineRule="auto"/>
        <w:contextualSpacing/>
      </w:pPr>
      <w:hyperlink w:anchor="application" w:history="1">
        <w:r w:rsidRPr="00DC0B0E">
          <w:rPr>
            <w:rStyle w:val="Hyperlink"/>
          </w:rPr>
          <w:t>Application</w:t>
        </w:r>
      </w:hyperlink>
    </w:p>
    <w:p w14:paraId="5C3CAA81" w14:textId="14571481" w:rsidR="00DC0B0E" w:rsidRPr="00DC0B0E" w:rsidRDefault="00DC0B0E" w:rsidP="00103E01">
      <w:pPr>
        <w:spacing w:after="0" w:line="240" w:lineRule="auto"/>
        <w:contextualSpacing/>
      </w:pPr>
      <w:hyperlink w:anchor="topics" w:history="1">
        <w:r w:rsidRPr="00DC0B0E">
          <w:rPr>
            <w:rStyle w:val="Hyperlink"/>
          </w:rPr>
          <w:t>Possible Session Top</w:t>
        </w:r>
        <w:r w:rsidRPr="00DC0B0E">
          <w:rPr>
            <w:rStyle w:val="Hyperlink"/>
          </w:rPr>
          <w:t>i</w:t>
        </w:r>
        <w:r w:rsidRPr="00DC0B0E">
          <w:rPr>
            <w:rStyle w:val="Hyperlink"/>
          </w:rPr>
          <w:t>cs</w:t>
        </w:r>
      </w:hyperlink>
    </w:p>
    <w:p w14:paraId="52DF846D" w14:textId="77777777" w:rsidR="00DC0B0E" w:rsidRDefault="00DC0B0E" w:rsidP="00103E01">
      <w:pPr>
        <w:spacing w:after="0" w:line="240" w:lineRule="auto"/>
        <w:contextualSpacing/>
        <w:rPr>
          <w:b/>
        </w:rPr>
      </w:pPr>
    </w:p>
    <w:p w14:paraId="6BBA55B4" w14:textId="77777777" w:rsidR="00DC0B0E" w:rsidRDefault="00DC0B0E" w:rsidP="00103E01">
      <w:pPr>
        <w:spacing w:after="0" w:line="240" w:lineRule="auto"/>
        <w:contextualSpacing/>
        <w:rPr>
          <w:b/>
        </w:rPr>
      </w:pPr>
    </w:p>
    <w:p w14:paraId="6CA2AB28" w14:textId="77777777" w:rsidR="0059637D" w:rsidRPr="00020142" w:rsidRDefault="00F41C31" w:rsidP="00103E01">
      <w:pPr>
        <w:spacing w:after="0" w:line="240" w:lineRule="auto"/>
        <w:contextualSpacing/>
        <w:rPr>
          <w:b/>
        </w:rPr>
      </w:pPr>
      <w:bookmarkStart w:id="0" w:name="overview"/>
      <w:r w:rsidRPr="0018297F">
        <w:rPr>
          <w:b/>
        </w:rPr>
        <w:t>Overview</w:t>
      </w:r>
    </w:p>
    <w:bookmarkEnd w:id="0"/>
    <w:p w14:paraId="378D0DA0" w14:textId="3E14142B" w:rsidR="005C5326" w:rsidRPr="005C5326" w:rsidRDefault="005C5326" w:rsidP="00103E01">
      <w:pPr>
        <w:spacing w:after="0" w:line="240" w:lineRule="auto"/>
        <w:contextualSpacing/>
        <w:rPr>
          <w:rFonts w:ascii="Calibri" w:hAnsi="Calibri" w:cs="Times New Roman"/>
        </w:rPr>
      </w:pPr>
      <w:r w:rsidRPr="005C5326">
        <w:t xml:space="preserve">The </w:t>
      </w:r>
      <w:hyperlink r:id="rId9" w:history="1">
        <w:r w:rsidRPr="005C5326">
          <w:rPr>
            <w:rStyle w:val="Hyperlink"/>
          </w:rPr>
          <w:t>Louisiana Department of Education (LDE)</w:t>
        </w:r>
      </w:hyperlink>
      <w:r w:rsidRPr="005C5326">
        <w:rPr>
          <w:rStyle w:val="Hyperlink"/>
          <w:u w:val="none"/>
        </w:rPr>
        <w:t xml:space="preserve"> </w:t>
      </w:r>
      <w:r w:rsidRPr="005C5326">
        <w:t>is looking for knowledgeable educators to share their resources and best practices with others around the state</w:t>
      </w:r>
      <w:r w:rsidRPr="005C5326">
        <w:rPr>
          <w:rFonts w:ascii="Calibri" w:hAnsi="Calibri" w:cs="Times New Roman"/>
        </w:rPr>
        <w:t xml:space="preserve"> by designing and facilitating a session at the </w:t>
      </w:r>
      <w:r w:rsidR="00A570BC" w:rsidRPr="004505B3">
        <w:rPr>
          <w:rFonts w:ascii="Calibri" w:hAnsi="Calibri" w:cs="Times New Roman"/>
        </w:rPr>
        <w:t>Teacher Leader Summit</w:t>
      </w:r>
      <w:r w:rsidR="00A570BC" w:rsidRPr="005C5326">
        <w:rPr>
          <w:rFonts w:ascii="Calibri" w:hAnsi="Calibri" w:cs="Times New Roman"/>
        </w:rPr>
        <w:t xml:space="preserve"> </w:t>
      </w:r>
      <w:r w:rsidR="00377EF5" w:rsidRPr="005C5326">
        <w:rPr>
          <w:rFonts w:ascii="Calibri" w:hAnsi="Calibri" w:cs="Times New Roman"/>
        </w:rPr>
        <w:t>(</w:t>
      </w:r>
      <w:r w:rsidR="00F90007" w:rsidRPr="005C5326">
        <w:rPr>
          <w:rFonts w:ascii="Calibri" w:hAnsi="Calibri" w:cs="Times New Roman"/>
        </w:rPr>
        <w:t>June 4-5, 2015</w:t>
      </w:r>
      <w:r w:rsidR="00F06C88" w:rsidRPr="005C5326">
        <w:rPr>
          <w:rFonts w:ascii="Calibri" w:hAnsi="Calibri" w:cs="Times New Roman"/>
        </w:rPr>
        <w:t>)</w:t>
      </w:r>
      <w:r w:rsidR="0078427B">
        <w:rPr>
          <w:rFonts w:ascii="Calibri" w:hAnsi="Calibri" w:cs="Times New Roman"/>
        </w:rPr>
        <w:t xml:space="preserve"> at the </w:t>
      </w:r>
      <w:proofErr w:type="spellStart"/>
      <w:r w:rsidR="0078427B">
        <w:rPr>
          <w:rFonts w:ascii="Calibri" w:hAnsi="Calibri" w:cs="Times New Roman"/>
        </w:rPr>
        <w:t>Morial</w:t>
      </w:r>
      <w:proofErr w:type="spellEnd"/>
      <w:r w:rsidR="0078427B">
        <w:rPr>
          <w:rFonts w:ascii="Calibri" w:hAnsi="Calibri" w:cs="Times New Roman"/>
        </w:rPr>
        <w:t xml:space="preserve"> Convention Center in New Orleans.</w:t>
      </w:r>
    </w:p>
    <w:p w14:paraId="395082C6" w14:textId="77777777" w:rsidR="005C5326" w:rsidRDefault="005C5326" w:rsidP="00103E01">
      <w:pPr>
        <w:spacing w:after="0" w:line="240" w:lineRule="auto"/>
        <w:contextualSpacing/>
        <w:rPr>
          <w:rFonts w:ascii="Calibri" w:hAnsi="Calibri" w:cs="Times New Roman"/>
        </w:rPr>
      </w:pPr>
    </w:p>
    <w:p w14:paraId="60B5C2FD" w14:textId="2F8E03E7" w:rsidR="00377EF5" w:rsidRDefault="005C5326" w:rsidP="00103E01">
      <w:pPr>
        <w:spacing w:after="0" w:line="240" w:lineRule="auto"/>
        <w:contextualSpacing/>
      </w:pPr>
      <w:r>
        <w:rPr>
          <w:rFonts w:ascii="Calibri" w:hAnsi="Calibri" w:cs="Times New Roman"/>
        </w:rPr>
        <w:t>The Summit</w:t>
      </w:r>
      <w:r w:rsidR="00A570BC" w:rsidRPr="00AC13CC">
        <w:rPr>
          <w:rFonts w:ascii="Calibri" w:hAnsi="Calibri" w:cs="Times New Roman"/>
        </w:rPr>
        <w:t xml:space="preserve"> will </w:t>
      </w:r>
      <w:r w:rsidR="00F90007">
        <w:rPr>
          <w:rFonts w:ascii="Calibri" w:hAnsi="Calibri" w:cs="Times New Roman"/>
        </w:rPr>
        <w:t>bring together more than</w:t>
      </w:r>
      <w:r w:rsidR="00522BF2">
        <w:rPr>
          <w:rFonts w:ascii="Calibri" w:hAnsi="Calibri" w:cs="Times New Roman"/>
        </w:rPr>
        <w:t xml:space="preserve"> </w:t>
      </w:r>
      <w:r w:rsidR="00F90007">
        <w:rPr>
          <w:rFonts w:ascii="Calibri" w:hAnsi="Calibri" w:cs="Times New Roman"/>
        </w:rPr>
        <w:t>5</w:t>
      </w:r>
      <w:r w:rsidR="003C5932">
        <w:rPr>
          <w:rFonts w:ascii="Calibri" w:hAnsi="Calibri" w:cs="Times New Roman"/>
        </w:rPr>
        <w:t>,000</w:t>
      </w:r>
      <w:r w:rsidR="00377EF5">
        <w:rPr>
          <w:rFonts w:ascii="Calibri" w:hAnsi="Calibri" w:cs="Times New Roman"/>
        </w:rPr>
        <w:t xml:space="preserve"> </w:t>
      </w:r>
      <w:r w:rsidR="003C5932">
        <w:rPr>
          <w:rFonts w:ascii="Calibri" w:hAnsi="Calibri" w:cs="Times New Roman"/>
        </w:rPr>
        <w:t>e</w:t>
      </w:r>
      <w:r w:rsidR="00377EF5">
        <w:rPr>
          <w:rFonts w:ascii="Calibri" w:hAnsi="Calibri" w:cs="Times New Roman"/>
        </w:rPr>
        <w:t xml:space="preserve">ducators </w:t>
      </w:r>
      <w:r w:rsidR="00420F4E">
        <w:rPr>
          <w:rFonts w:ascii="Calibri" w:hAnsi="Calibri" w:cs="Times New Roman"/>
        </w:rPr>
        <w:t xml:space="preserve">and content experts </w:t>
      </w:r>
      <w:r w:rsidR="00A570BC" w:rsidRPr="00AC13CC">
        <w:rPr>
          <w:rFonts w:ascii="Calibri" w:hAnsi="Calibri" w:cs="Times New Roman"/>
        </w:rPr>
        <w:t>from across</w:t>
      </w:r>
      <w:r w:rsidR="003C5932">
        <w:rPr>
          <w:rFonts w:ascii="Calibri" w:hAnsi="Calibri" w:cs="Times New Roman"/>
        </w:rPr>
        <w:t xml:space="preserve"> the state</w:t>
      </w:r>
      <w:r w:rsidR="00A570BC" w:rsidRPr="00AC13CC">
        <w:rPr>
          <w:rFonts w:ascii="Calibri" w:hAnsi="Calibri" w:cs="Times New Roman"/>
        </w:rPr>
        <w:t xml:space="preserve"> </w:t>
      </w:r>
      <w:r w:rsidR="00377EF5">
        <w:rPr>
          <w:rFonts w:ascii="Calibri" w:hAnsi="Calibri" w:cs="Times New Roman"/>
        </w:rPr>
        <w:t>to share</w:t>
      </w:r>
      <w:r w:rsidR="003C5932">
        <w:rPr>
          <w:rFonts w:ascii="Calibri" w:hAnsi="Calibri" w:cs="Times New Roman"/>
        </w:rPr>
        <w:t xml:space="preserve"> their knowledge</w:t>
      </w:r>
      <w:r w:rsidR="00377EF5">
        <w:rPr>
          <w:rFonts w:ascii="Calibri" w:hAnsi="Calibri" w:cs="Times New Roman"/>
        </w:rPr>
        <w:t>, learn</w:t>
      </w:r>
      <w:r w:rsidR="003C5932">
        <w:rPr>
          <w:rFonts w:ascii="Calibri" w:hAnsi="Calibri" w:cs="Times New Roman"/>
        </w:rPr>
        <w:t xml:space="preserve"> new skills</w:t>
      </w:r>
      <w:r w:rsidR="00377EF5">
        <w:rPr>
          <w:rFonts w:ascii="Calibri" w:hAnsi="Calibri" w:cs="Times New Roman"/>
        </w:rPr>
        <w:t xml:space="preserve">, and </w:t>
      </w:r>
      <w:r w:rsidR="00F90007">
        <w:rPr>
          <w:rFonts w:ascii="Calibri" w:hAnsi="Calibri" w:cs="Times New Roman"/>
        </w:rPr>
        <w:t>prepare for the upcoming 2015-16</w:t>
      </w:r>
      <w:r w:rsidR="003C5932">
        <w:rPr>
          <w:rFonts w:ascii="Calibri" w:hAnsi="Calibri" w:cs="Times New Roman"/>
        </w:rPr>
        <w:t xml:space="preserve"> school year</w:t>
      </w:r>
      <w:r w:rsidR="00377EF5">
        <w:rPr>
          <w:rFonts w:ascii="Calibri" w:hAnsi="Calibri" w:cs="Times New Roman"/>
        </w:rPr>
        <w:t>.</w:t>
      </w:r>
      <w:r w:rsidR="00443CE1">
        <w:rPr>
          <w:rFonts w:ascii="Calibri" w:hAnsi="Calibri" w:cs="Times New Roman"/>
        </w:rPr>
        <w:t xml:space="preserve"> Session</w:t>
      </w:r>
      <w:r w:rsidR="00420F4E">
        <w:rPr>
          <w:rFonts w:ascii="Calibri" w:hAnsi="Calibri" w:cs="Times New Roman"/>
        </w:rPr>
        <w:t>s</w:t>
      </w:r>
      <w:r w:rsidR="00443CE1">
        <w:rPr>
          <w:rFonts w:ascii="Calibri" w:hAnsi="Calibri" w:cs="Times New Roman"/>
        </w:rPr>
        <w:t xml:space="preserve"> will </w:t>
      </w:r>
      <w:r w:rsidR="001A7B87">
        <w:rPr>
          <w:rFonts w:ascii="Calibri" w:hAnsi="Calibri" w:cs="Times New Roman"/>
        </w:rPr>
        <w:t>cover a</w:t>
      </w:r>
      <w:r w:rsidR="00443CE1">
        <w:rPr>
          <w:rFonts w:ascii="Calibri" w:hAnsi="Calibri" w:cs="Times New Roman"/>
        </w:rPr>
        <w:t xml:space="preserve"> variety of topics such as </w:t>
      </w:r>
      <w:r w:rsidR="00443CE1">
        <w:t>setting goals, planning for and delivering high-quality instruction, assessing, and reflecting on results to foster student and teacher improvement</w:t>
      </w:r>
      <w:r w:rsidR="001A7B87">
        <w:t>.</w:t>
      </w:r>
    </w:p>
    <w:p w14:paraId="380654AE" w14:textId="77777777" w:rsidR="001A7B87" w:rsidRDefault="001A7B87" w:rsidP="00103E01">
      <w:pPr>
        <w:spacing w:after="0" w:line="240" w:lineRule="auto"/>
        <w:contextualSpacing/>
        <w:rPr>
          <w:rFonts w:ascii="Calibri" w:hAnsi="Calibri" w:cs="Times New Roman"/>
        </w:rPr>
      </w:pPr>
    </w:p>
    <w:p w14:paraId="65EB58D9" w14:textId="627C9521" w:rsidR="00375221" w:rsidRPr="001A7B87" w:rsidRDefault="00377EF5" w:rsidP="00103E01">
      <w:pPr>
        <w:spacing w:after="0" w:line="240" w:lineRule="auto"/>
        <w:contextualSpacing/>
        <w:rPr>
          <w:b/>
        </w:rPr>
      </w:pPr>
      <w:r w:rsidRPr="001A7B87">
        <w:rPr>
          <w:b/>
        </w:rPr>
        <w:t>The LDE is</w:t>
      </w:r>
      <w:r w:rsidR="00375221" w:rsidRPr="001A7B87">
        <w:rPr>
          <w:b/>
        </w:rPr>
        <w:t xml:space="preserve"> now accepting applications for Teacher Leaders, </w:t>
      </w:r>
      <w:r w:rsidR="003C5932" w:rsidRPr="001A7B87">
        <w:rPr>
          <w:b/>
        </w:rPr>
        <w:t>p</w:t>
      </w:r>
      <w:r w:rsidR="00375221" w:rsidRPr="001A7B87">
        <w:rPr>
          <w:b/>
        </w:rPr>
        <w:t xml:space="preserve">rincipals, and </w:t>
      </w:r>
      <w:r w:rsidR="003C5932" w:rsidRPr="001A7B87">
        <w:rPr>
          <w:b/>
        </w:rPr>
        <w:t>d</w:t>
      </w:r>
      <w:r w:rsidR="00375221" w:rsidRPr="001A7B87">
        <w:rPr>
          <w:b/>
        </w:rPr>
        <w:t xml:space="preserve">istrict personnel to </w:t>
      </w:r>
      <w:r w:rsidR="003C5932" w:rsidRPr="001A7B87">
        <w:rPr>
          <w:b/>
        </w:rPr>
        <w:t xml:space="preserve">design and </w:t>
      </w:r>
      <w:r w:rsidR="00375221" w:rsidRPr="001A7B87">
        <w:rPr>
          <w:b/>
        </w:rPr>
        <w:t xml:space="preserve">present </w:t>
      </w:r>
      <w:r w:rsidR="003C5932" w:rsidRPr="001A7B87">
        <w:rPr>
          <w:b/>
        </w:rPr>
        <w:t xml:space="preserve">sessions </w:t>
      </w:r>
      <w:r w:rsidR="00375221" w:rsidRPr="001A7B87">
        <w:rPr>
          <w:b/>
        </w:rPr>
        <w:t xml:space="preserve">at </w:t>
      </w:r>
      <w:r w:rsidR="003C5932" w:rsidRPr="001A7B87">
        <w:rPr>
          <w:b/>
        </w:rPr>
        <w:t>the Summit</w:t>
      </w:r>
      <w:r w:rsidR="00375221" w:rsidRPr="001A7B87">
        <w:rPr>
          <w:b/>
        </w:rPr>
        <w:t xml:space="preserve">. </w:t>
      </w:r>
      <w:r w:rsidRPr="001A7B87">
        <w:rPr>
          <w:b/>
        </w:rPr>
        <w:t xml:space="preserve">If interested, please review </w:t>
      </w:r>
      <w:r w:rsidR="00181909" w:rsidRPr="001A7B87">
        <w:rPr>
          <w:b/>
        </w:rPr>
        <w:t xml:space="preserve">and complete </w:t>
      </w:r>
      <w:r w:rsidRPr="001A7B87">
        <w:rPr>
          <w:b/>
        </w:rPr>
        <w:t xml:space="preserve">the following information. If you have any questions, please email </w:t>
      </w:r>
      <w:hyperlink r:id="rId10" w:history="1">
        <w:r w:rsidRPr="00B26A63">
          <w:rPr>
            <w:rStyle w:val="Hyperlink"/>
          </w:rPr>
          <w:t>LouisianaTeacherLeaders@la.gov.</w:t>
        </w:r>
      </w:hyperlink>
      <w:r w:rsidRPr="001A7B87">
        <w:rPr>
          <w:b/>
        </w:rPr>
        <w:t xml:space="preserve"> </w:t>
      </w:r>
    </w:p>
    <w:p w14:paraId="25024E66" w14:textId="77777777" w:rsidR="0018297F" w:rsidRDefault="0018297F" w:rsidP="00103E01">
      <w:pPr>
        <w:spacing w:after="0" w:line="240" w:lineRule="auto"/>
        <w:contextualSpacing/>
        <w:rPr>
          <w:rFonts w:ascii="Calibri" w:hAnsi="Calibri" w:cs="Times New Roman"/>
        </w:rPr>
      </w:pPr>
    </w:p>
    <w:p w14:paraId="19C40B66" w14:textId="77777777" w:rsidR="00DC0B0E" w:rsidRPr="00377EF5" w:rsidRDefault="00DC0B0E" w:rsidP="00103E01">
      <w:pPr>
        <w:spacing w:after="0" w:line="240" w:lineRule="auto"/>
        <w:contextualSpacing/>
        <w:rPr>
          <w:rFonts w:ascii="Calibri" w:hAnsi="Calibri" w:cs="Times New Roman"/>
        </w:rPr>
      </w:pPr>
      <w:bookmarkStart w:id="1" w:name="_GoBack"/>
      <w:bookmarkEnd w:id="1"/>
    </w:p>
    <w:p w14:paraId="6486675C" w14:textId="77777777" w:rsidR="00A570BC" w:rsidRPr="00020142" w:rsidRDefault="00A570BC" w:rsidP="00103E01">
      <w:pPr>
        <w:spacing w:after="0" w:line="240" w:lineRule="auto"/>
        <w:contextualSpacing/>
        <w:rPr>
          <w:b/>
        </w:rPr>
      </w:pPr>
      <w:r w:rsidRPr="0018297F">
        <w:rPr>
          <w:b/>
        </w:rPr>
        <w:t>Session Overview</w:t>
      </w:r>
    </w:p>
    <w:p w14:paraId="13381921" w14:textId="269809BB" w:rsidR="00A570BC" w:rsidRPr="00CE1370" w:rsidRDefault="002B6E05" w:rsidP="00103E01">
      <w:pPr>
        <w:pStyle w:val="ListParagraph"/>
        <w:numPr>
          <w:ilvl w:val="0"/>
          <w:numId w:val="26"/>
        </w:numPr>
        <w:spacing w:after="0" w:line="240" w:lineRule="auto"/>
        <w:rPr>
          <w:b/>
          <w:u w:val="single"/>
        </w:rPr>
      </w:pPr>
      <w:r>
        <w:rPr>
          <w:rFonts w:ascii="Calibri" w:hAnsi="Calibri" w:cs="Times New Roman"/>
        </w:rPr>
        <w:t>Each session will be 8</w:t>
      </w:r>
      <w:r w:rsidR="00A570BC">
        <w:rPr>
          <w:rFonts w:ascii="Calibri" w:hAnsi="Calibri" w:cs="Times New Roman"/>
        </w:rPr>
        <w:t>0 minutes</w:t>
      </w:r>
      <w:r w:rsidR="00D4572B">
        <w:rPr>
          <w:rFonts w:ascii="Calibri" w:hAnsi="Calibri" w:cs="Times New Roman"/>
        </w:rPr>
        <w:t>.</w:t>
      </w:r>
    </w:p>
    <w:p w14:paraId="6A28BF42" w14:textId="77777777" w:rsidR="0059637D" w:rsidRPr="0059637D" w:rsidRDefault="0059637D" w:rsidP="00103E01">
      <w:pPr>
        <w:pStyle w:val="ListParagraph"/>
        <w:numPr>
          <w:ilvl w:val="0"/>
          <w:numId w:val="26"/>
        </w:numPr>
        <w:spacing w:after="0" w:line="240" w:lineRule="auto"/>
        <w:rPr>
          <w:b/>
          <w:u w:val="single"/>
        </w:rPr>
      </w:pPr>
      <w:r>
        <w:rPr>
          <w:rFonts w:ascii="Calibri" w:hAnsi="Calibri" w:cs="Times New Roman"/>
        </w:rPr>
        <w:t>You will present your session at least once and up to a maximum of 3 times</w:t>
      </w:r>
      <w:r w:rsidR="00D4572B">
        <w:rPr>
          <w:rFonts w:ascii="Calibri" w:hAnsi="Calibri" w:cs="Times New Roman"/>
        </w:rPr>
        <w:t>.</w:t>
      </w:r>
    </w:p>
    <w:p w14:paraId="383E30A0" w14:textId="77777777" w:rsidR="0059637D" w:rsidRPr="0059637D" w:rsidRDefault="0059637D" w:rsidP="00103E01">
      <w:pPr>
        <w:pStyle w:val="ListParagraph"/>
        <w:numPr>
          <w:ilvl w:val="0"/>
          <w:numId w:val="26"/>
        </w:numPr>
        <w:spacing w:after="0" w:line="240" w:lineRule="auto"/>
        <w:rPr>
          <w:b/>
          <w:u w:val="single"/>
        </w:rPr>
      </w:pPr>
      <w:r>
        <w:rPr>
          <w:rFonts w:ascii="Calibri" w:hAnsi="Calibri" w:cs="Times New Roman"/>
        </w:rPr>
        <w:t>There will be between 50 – 125 participants in your session</w:t>
      </w:r>
      <w:r w:rsidR="00D4572B">
        <w:rPr>
          <w:rFonts w:ascii="Calibri" w:hAnsi="Calibri" w:cs="Times New Roman"/>
        </w:rPr>
        <w:t>.</w:t>
      </w:r>
    </w:p>
    <w:p w14:paraId="44DC484F" w14:textId="77777777" w:rsidR="00CE1370" w:rsidRPr="00CE1370" w:rsidRDefault="00CE1370" w:rsidP="00103E01">
      <w:pPr>
        <w:pStyle w:val="ListParagraph"/>
        <w:numPr>
          <w:ilvl w:val="0"/>
          <w:numId w:val="26"/>
        </w:numPr>
        <w:spacing w:after="0" w:line="240" w:lineRule="auto"/>
        <w:rPr>
          <w:b/>
          <w:u w:val="single"/>
        </w:rPr>
      </w:pPr>
      <w:r>
        <w:rPr>
          <w:rFonts w:ascii="Calibri" w:hAnsi="Calibri" w:cs="Times New Roman"/>
        </w:rPr>
        <w:t>You will be responsible for creating, printing and purchasing all session materials such as handouts and manipulatives; the LDE will provide feedback on and approve them.</w:t>
      </w:r>
    </w:p>
    <w:p w14:paraId="51CEE4E7" w14:textId="77777777" w:rsidR="0059637D" w:rsidRPr="0059637D" w:rsidRDefault="0059637D" w:rsidP="00103E01">
      <w:pPr>
        <w:pStyle w:val="ListParagraph"/>
        <w:numPr>
          <w:ilvl w:val="0"/>
          <w:numId w:val="26"/>
        </w:numPr>
        <w:spacing w:after="0" w:line="240" w:lineRule="auto"/>
        <w:rPr>
          <w:b/>
          <w:u w:val="single"/>
        </w:rPr>
      </w:pPr>
      <w:r>
        <w:rPr>
          <w:rFonts w:ascii="Calibri" w:hAnsi="Calibri" w:cs="Times New Roman"/>
        </w:rPr>
        <w:t>Sessions can be directed towards district staff, principals, teachers, or a combination</w:t>
      </w:r>
      <w:r w:rsidR="00D4572B">
        <w:rPr>
          <w:rFonts w:ascii="Calibri" w:hAnsi="Calibri" w:cs="Times New Roman"/>
        </w:rPr>
        <w:t>.</w:t>
      </w:r>
    </w:p>
    <w:p w14:paraId="09304278" w14:textId="77777777" w:rsidR="00CE1370" w:rsidRPr="00CE1370" w:rsidRDefault="0059637D" w:rsidP="00103E01">
      <w:pPr>
        <w:pStyle w:val="ListParagraph"/>
        <w:numPr>
          <w:ilvl w:val="0"/>
          <w:numId w:val="26"/>
        </w:numPr>
        <w:spacing w:after="0" w:line="240" w:lineRule="auto"/>
        <w:rPr>
          <w:b/>
          <w:u w:val="single"/>
        </w:rPr>
      </w:pPr>
      <w:r>
        <w:rPr>
          <w:rFonts w:ascii="Calibri" w:hAnsi="Calibri" w:cs="Times New Roman"/>
        </w:rPr>
        <w:t xml:space="preserve">Sessions should focus on one of the recommended topics on page 3 and actively engage </w:t>
      </w:r>
      <w:r w:rsidR="00D4572B">
        <w:rPr>
          <w:rFonts w:ascii="Calibri" w:hAnsi="Calibri" w:cs="Times New Roman"/>
        </w:rPr>
        <w:t>participants so that they leave</w:t>
      </w:r>
      <w:r>
        <w:rPr>
          <w:rFonts w:ascii="Calibri" w:hAnsi="Calibri" w:cs="Times New Roman"/>
        </w:rPr>
        <w:t xml:space="preserve"> more prepared for their upcoming school year</w:t>
      </w:r>
      <w:r w:rsidR="00D4572B">
        <w:rPr>
          <w:rFonts w:ascii="Calibri" w:hAnsi="Calibri" w:cs="Times New Roman"/>
        </w:rPr>
        <w:t>.</w:t>
      </w:r>
    </w:p>
    <w:p w14:paraId="1A50F7C1" w14:textId="77777777" w:rsidR="0018297F" w:rsidRDefault="0018297F" w:rsidP="00103E01">
      <w:pPr>
        <w:spacing w:after="0" w:line="240" w:lineRule="auto"/>
        <w:contextualSpacing/>
        <w:rPr>
          <w:b/>
          <w:u w:val="single"/>
        </w:rPr>
      </w:pPr>
    </w:p>
    <w:p w14:paraId="10F5FBE9" w14:textId="77777777" w:rsidR="00DC0B0E" w:rsidRPr="008F0BF6" w:rsidRDefault="00DC0B0E" w:rsidP="00103E01">
      <w:pPr>
        <w:spacing w:after="0" w:line="240" w:lineRule="auto"/>
        <w:contextualSpacing/>
        <w:rPr>
          <w:b/>
          <w:u w:val="single"/>
        </w:rPr>
      </w:pPr>
    </w:p>
    <w:p w14:paraId="2F3D6D3F" w14:textId="77777777" w:rsidR="0059637D" w:rsidRPr="00020142" w:rsidRDefault="001E1001" w:rsidP="00103E01">
      <w:pPr>
        <w:spacing w:after="0" w:line="240" w:lineRule="auto"/>
        <w:contextualSpacing/>
        <w:rPr>
          <w:b/>
        </w:rPr>
      </w:pPr>
      <w:r w:rsidRPr="0018297F">
        <w:rPr>
          <w:b/>
        </w:rPr>
        <w:t>Selection and Work Timeline</w:t>
      </w:r>
    </w:p>
    <w:tbl>
      <w:tblPr>
        <w:tblStyle w:val="TableGrid"/>
        <w:tblW w:w="0" w:type="auto"/>
        <w:tblInd w:w="108" w:type="dxa"/>
        <w:tblLook w:val="04A0" w:firstRow="1" w:lastRow="0" w:firstColumn="1" w:lastColumn="0" w:noHBand="0" w:noVBand="1"/>
      </w:tblPr>
      <w:tblGrid>
        <w:gridCol w:w="2520"/>
        <w:gridCol w:w="7092"/>
      </w:tblGrid>
      <w:tr w:rsidR="001E1001" w:rsidRPr="00860C17" w14:paraId="24D4FB0A" w14:textId="77777777" w:rsidTr="00206097">
        <w:trPr>
          <w:trHeight w:val="215"/>
        </w:trPr>
        <w:tc>
          <w:tcPr>
            <w:tcW w:w="2520" w:type="dxa"/>
            <w:shd w:val="clear" w:color="auto" w:fill="92CDDC" w:themeFill="accent5" w:themeFillTint="99"/>
          </w:tcPr>
          <w:p w14:paraId="6294E453" w14:textId="77777777" w:rsidR="001E1001" w:rsidRPr="00860C17" w:rsidRDefault="001E1001" w:rsidP="00103E01">
            <w:pPr>
              <w:contextualSpacing/>
              <w:rPr>
                <w:b/>
                <w:sz w:val="24"/>
                <w:szCs w:val="24"/>
              </w:rPr>
            </w:pPr>
            <w:r w:rsidRPr="00860C17">
              <w:rPr>
                <w:b/>
                <w:sz w:val="24"/>
                <w:szCs w:val="24"/>
              </w:rPr>
              <w:t xml:space="preserve">Date </w:t>
            </w:r>
          </w:p>
        </w:tc>
        <w:tc>
          <w:tcPr>
            <w:tcW w:w="7092" w:type="dxa"/>
            <w:shd w:val="clear" w:color="auto" w:fill="92CDDC" w:themeFill="accent5" w:themeFillTint="99"/>
          </w:tcPr>
          <w:p w14:paraId="05082736" w14:textId="77777777" w:rsidR="001E1001" w:rsidRPr="00860C17" w:rsidRDefault="001E1001" w:rsidP="00103E01">
            <w:pPr>
              <w:contextualSpacing/>
              <w:rPr>
                <w:b/>
                <w:sz w:val="24"/>
                <w:szCs w:val="24"/>
              </w:rPr>
            </w:pPr>
            <w:r w:rsidRPr="00860C17">
              <w:rPr>
                <w:b/>
                <w:sz w:val="24"/>
                <w:szCs w:val="24"/>
              </w:rPr>
              <w:t>Event</w:t>
            </w:r>
          </w:p>
        </w:tc>
      </w:tr>
      <w:tr w:rsidR="0059637D" w:rsidRPr="0059637D" w14:paraId="5BFCFAB4" w14:textId="77777777" w:rsidTr="00206097">
        <w:tc>
          <w:tcPr>
            <w:tcW w:w="2520" w:type="dxa"/>
          </w:tcPr>
          <w:p w14:paraId="19AF7FDC" w14:textId="77777777" w:rsidR="00377EF5" w:rsidRDefault="00377EF5" w:rsidP="00103E01">
            <w:pPr>
              <w:contextualSpacing/>
            </w:pPr>
          </w:p>
          <w:p w14:paraId="7CC8CA7F" w14:textId="77777777" w:rsidR="00375221" w:rsidRPr="0059637D" w:rsidRDefault="00860C17" w:rsidP="00103E01">
            <w:pPr>
              <w:contextualSpacing/>
            </w:pPr>
            <w:r>
              <w:t>Wednesday</w:t>
            </w:r>
            <w:r w:rsidR="0059637D" w:rsidRPr="0059637D">
              <w:t xml:space="preserve">, </w:t>
            </w:r>
            <w:r>
              <w:t>March</w:t>
            </w:r>
            <w:r w:rsidR="00375221" w:rsidRPr="0059637D">
              <w:t xml:space="preserve"> </w:t>
            </w:r>
            <w:r w:rsidR="0059637D" w:rsidRPr="0059637D">
              <w:t>1</w:t>
            </w:r>
            <w:r w:rsidR="00522BF2">
              <w:t>8</w:t>
            </w:r>
          </w:p>
        </w:tc>
        <w:tc>
          <w:tcPr>
            <w:tcW w:w="7092" w:type="dxa"/>
          </w:tcPr>
          <w:p w14:paraId="3E0D7774" w14:textId="77777777" w:rsidR="00377EF5" w:rsidRDefault="00377EF5" w:rsidP="00103E01">
            <w:pPr>
              <w:contextualSpacing/>
              <w:rPr>
                <w:bCs/>
              </w:rPr>
            </w:pPr>
          </w:p>
          <w:p w14:paraId="25AC66CC" w14:textId="77777777" w:rsidR="0059637D" w:rsidRPr="00860C17" w:rsidRDefault="00CE1370" w:rsidP="00103E01">
            <w:pPr>
              <w:contextualSpacing/>
              <w:rPr>
                <w:rStyle w:val="Hyperlink"/>
                <w:bCs/>
                <w:color w:val="auto"/>
                <w:u w:val="none"/>
              </w:rPr>
            </w:pPr>
            <w:r>
              <w:rPr>
                <w:bCs/>
              </w:rPr>
              <w:t>Application due to LD</w:t>
            </w:r>
            <w:r w:rsidR="00375221" w:rsidRPr="0059637D">
              <w:rPr>
                <w:bCs/>
              </w:rPr>
              <w:t>E</w:t>
            </w:r>
            <w:r w:rsidR="0059637D">
              <w:rPr>
                <w:bCs/>
              </w:rPr>
              <w:t xml:space="preserve"> (page 2) </w:t>
            </w:r>
          </w:p>
          <w:p w14:paraId="61F068CA" w14:textId="22827F73" w:rsidR="00375221" w:rsidRDefault="00375221" w:rsidP="00103E01">
            <w:pPr>
              <w:contextualSpacing/>
              <w:rPr>
                <w:rStyle w:val="Hyperlink"/>
                <w:bCs/>
                <w:color w:val="auto"/>
                <w:u w:val="none"/>
              </w:rPr>
            </w:pPr>
            <w:r w:rsidRPr="0059637D">
              <w:rPr>
                <w:rStyle w:val="Hyperlink"/>
                <w:bCs/>
                <w:color w:val="auto"/>
                <w:u w:val="none"/>
              </w:rPr>
              <w:t xml:space="preserve">Send presentation applications to </w:t>
            </w:r>
            <w:hyperlink r:id="rId11" w:history="1">
              <w:r w:rsidR="0059637D" w:rsidRPr="002B6E05">
                <w:rPr>
                  <w:rStyle w:val="Hyperlink"/>
                  <w:bCs/>
                </w:rPr>
                <w:t xml:space="preserve">LouisianaTeacherLeaders@la.gov </w:t>
              </w:r>
            </w:hyperlink>
            <w:r w:rsidR="0059637D" w:rsidRPr="0059637D">
              <w:rPr>
                <w:rStyle w:val="Hyperlink"/>
                <w:bCs/>
                <w:color w:val="auto"/>
                <w:u w:val="none"/>
              </w:rPr>
              <w:t xml:space="preserve"> </w:t>
            </w:r>
          </w:p>
          <w:p w14:paraId="5EF0EE90" w14:textId="77777777" w:rsidR="00040F05" w:rsidRPr="00377EF5" w:rsidRDefault="00040F05" w:rsidP="00103E01">
            <w:pPr>
              <w:contextualSpacing/>
              <w:rPr>
                <w:bCs/>
              </w:rPr>
            </w:pPr>
          </w:p>
        </w:tc>
      </w:tr>
      <w:tr w:rsidR="0059637D" w:rsidRPr="0059637D" w14:paraId="57C67BF3" w14:textId="77777777" w:rsidTr="00206097">
        <w:tc>
          <w:tcPr>
            <w:tcW w:w="2520" w:type="dxa"/>
          </w:tcPr>
          <w:p w14:paraId="132AB6EA" w14:textId="77777777" w:rsidR="00377EF5" w:rsidRDefault="00377EF5" w:rsidP="00103E01">
            <w:pPr>
              <w:contextualSpacing/>
            </w:pPr>
          </w:p>
          <w:p w14:paraId="68B7FB95" w14:textId="77777777" w:rsidR="00377EF5" w:rsidRPr="0059637D" w:rsidRDefault="00860C17" w:rsidP="00103E01">
            <w:pPr>
              <w:contextualSpacing/>
            </w:pPr>
            <w:r>
              <w:t>Wednesday</w:t>
            </w:r>
            <w:r w:rsidR="0059637D" w:rsidRPr="0059637D">
              <w:t xml:space="preserve">, </w:t>
            </w:r>
            <w:r>
              <w:t>March</w:t>
            </w:r>
            <w:r w:rsidR="00375221" w:rsidRPr="0059637D">
              <w:t xml:space="preserve"> </w:t>
            </w:r>
            <w:r w:rsidR="00CE1370">
              <w:t>25</w:t>
            </w:r>
          </w:p>
        </w:tc>
        <w:tc>
          <w:tcPr>
            <w:tcW w:w="7092" w:type="dxa"/>
          </w:tcPr>
          <w:p w14:paraId="753B7564" w14:textId="77777777" w:rsidR="00377EF5" w:rsidRDefault="00377EF5" w:rsidP="00103E01">
            <w:pPr>
              <w:contextualSpacing/>
              <w:rPr>
                <w:bCs/>
              </w:rPr>
            </w:pPr>
          </w:p>
          <w:p w14:paraId="05137D9C" w14:textId="77777777" w:rsidR="00375221" w:rsidRPr="0059637D" w:rsidRDefault="00375221" w:rsidP="00103E01">
            <w:pPr>
              <w:contextualSpacing/>
            </w:pPr>
            <w:r w:rsidRPr="0059637D">
              <w:rPr>
                <w:bCs/>
              </w:rPr>
              <w:t>LDE confirms with presenters</w:t>
            </w:r>
          </w:p>
        </w:tc>
      </w:tr>
      <w:tr w:rsidR="0059637D" w:rsidRPr="0059637D" w14:paraId="01BBF493" w14:textId="77777777" w:rsidTr="00206097">
        <w:tc>
          <w:tcPr>
            <w:tcW w:w="2520" w:type="dxa"/>
          </w:tcPr>
          <w:p w14:paraId="748DEE8B" w14:textId="77777777" w:rsidR="00377EF5" w:rsidRDefault="00377EF5" w:rsidP="00103E01">
            <w:pPr>
              <w:contextualSpacing/>
            </w:pPr>
          </w:p>
          <w:p w14:paraId="04053F77" w14:textId="77777777" w:rsidR="00375221" w:rsidRPr="0059637D" w:rsidRDefault="0059637D" w:rsidP="00103E01">
            <w:pPr>
              <w:contextualSpacing/>
            </w:pPr>
            <w:r w:rsidRPr="0059637D">
              <w:t xml:space="preserve">Friday, </w:t>
            </w:r>
            <w:r w:rsidR="00B16A55">
              <w:t>April 10</w:t>
            </w:r>
          </w:p>
        </w:tc>
        <w:tc>
          <w:tcPr>
            <w:tcW w:w="7092" w:type="dxa"/>
          </w:tcPr>
          <w:p w14:paraId="58605A2C" w14:textId="77777777" w:rsidR="00377EF5" w:rsidRDefault="00377EF5" w:rsidP="00103E01">
            <w:pPr>
              <w:contextualSpacing/>
              <w:rPr>
                <w:bCs/>
              </w:rPr>
            </w:pPr>
          </w:p>
          <w:p w14:paraId="03702EB1" w14:textId="77777777" w:rsidR="00375221" w:rsidRPr="0059637D" w:rsidRDefault="00375221" w:rsidP="00103E01">
            <w:pPr>
              <w:contextualSpacing/>
            </w:pPr>
            <w:r w:rsidRPr="0059637D">
              <w:rPr>
                <w:bCs/>
              </w:rPr>
              <w:t xml:space="preserve">All </w:t>
            </w:r>
            <w:r w:rsidR="0059637D" w:rsidRPr="0059637D">
              <w:rPr>
                <w:bCs/>
              </w:rPr>
              <w:t xml:space="preserve">draft </w:t>
            </w:r>
            <w:r w:rsidRPr="0059637D">
              <w:rPr>
                <w:bCs/>
              </w:rPr>
              <w:t>presentations due to LDE for review</w:t>
            </w:r>
          </w:p>
        </w:tc>
      </w:tr>
      <w:tr w:rsidR="0059637D" w:rsidRPr="0059637D" w14:paraId="54B2CAD4" w14:textId="77777777" w:rsidTr="00206097">
        <w:tc>
          <w:tcPr>
            <w:tcW w:w="2520" w:type="dxa"/>
            <w:shd w:val="clear" w:color="auto" w:fill="auto"/>
          </w:tcPr>
          <w:p w14:paraId="22A26EB1" w14:textId="77777777" w:rsidR="00377EF5" w:rsidRDefault="00377EF5" w:rsidP="00103E01">
            <w:pPr>
              <w:contextualSpacing/>
            </w:pPr>
          </w:p>
          <w:p w14:paraId="4C7D3420" w14:textId="77777777" w:rsidR="00375221" w:rsidRPr="0059637D" w:rsidRDefault="0059637D" w:rsidP="00103E01">
            <w:pPr>
              <w:contextualSpacing/>
            </w:pPr>
            <w:r w:rsidRPr="0059637D">
              <w:t xml:space="preserve">Friday, </w:t>
            </w:r>
            <w:r w:rsidR="00B16A55">
              <w:t>May</w:t>
            </w:r>
            <w:r w:rsidRPr="0059637D">
              <w:t xml:space="preserve"> </w:t>
            </w:r>
            <w:r w:rsidR="00B16A55">
              <w:t>15</w:t>
            </w:r>
          </w:p>
        </w:tc>
        <w:tc>
          <w:tcPr>
            <w:tcW w:w="7092" w:type="dxa"/>
          </w:tcPr>
          <w:p w14:paraId="7A458677" w14:textId="77777777" w:rsidR="00377EF5" w:rsidRDefault="00377EF5" w:rsidP="00103E01">
            <w:pPr>
              <w:contextualSpacing/>
              <w:rPr>
                <w:bCs/>
              </w:rPr>
            </w:pPr>
          </w:p>
          <w:p w14:paraId="58447113" w14:textId="77777777" w:rsidR="00375221" w:rsidRPr="0059637D" w:rsidRDefault="0059637D" w:rsidP="00103E01">
            <w:pPr>
              <w:contextualSpacing/>
              <w:rPr>
                <w:bCs/>
              </w:rPr>
            </w:pPr>
            <w:r w:rsidRPr="0059637D">
              <w:rPr>
                <w:bCs/>
              </w:rPr>
              <w:t xml:space="preserve">Final presentations and associated materials </w:t>
            </w:r>
            <w:r w:rsidR="003C5932">
              <w:rPr>
                <w:bCs/>
              </w:rPr>
              <w:t>d</w:t>
            </w:r>
            <w:r w:rsidRPr="0059637D">
              <w:rPr>
                <w:bCs/>
              </w:rPr>
              <w:t xml:space="preserve">ue to LDE </w:t>
            </w:r>
          </w:p>
        </w:tc>
      </w:tr>
      <w:tr w:rsidR="001E1001" w:rsidRPr="0059637D" w14:paraId="77E9AE21" w14:textId="77777777" w:rsidTr="00206097">
        <w:tc>
          <w:tcPr>
            <w:tcW w:w="2520" w:type="dxa"/>
            <w:shd w:val="clear" w:color="auto" w:fill="auto"/>
          </w:tcPr>
          <w:p w14:paraId="6A1C1A8E" w14:textId="77777777" w:rsidR="00377EF5" w:rsidRDefault="00377EF5" w:rsidP="00103E01">
            <w:pPr>
              <w:contextualSpacing/>
            </w:pPr>
          </w:p>
          <w:p w14:paraId="533396DF" w14:textId="77777777" w:rsidR="001E1001" w:rsidRPr="0059637D" w:rsidRDefault="0059637D" w:rsidP="00103E01">
            <w:pPr>
              <w:contextualSpacing/>
            </w:pPr>
            <w:r w:rsidRPr="0059637D">
              <w:t>Tuesday, May 2</w:t>
            </w:r>
            <w:r w:rsidR="00B16A55">
              <w:t>2</w:t>
            </w:r>
          </w:p>
        </w:tc>
        <w:tc>
          <w:tcPr>
            <w:tcW w:w="7092" w:type="dxa"/>
            <w:vAlign w:val="center"/>
          </w:tcPr>
          <w:p w14:paraId="7D2FC851" w14:textId="77777777" w:rsidR="00377EF5" w:rsidRDefault="00377EF5" w:rsidP="00103E01">
            <w:pPr>
              <w:contextualSpacing/>
            </w:pPr>
          </w:p>
          <w:p w14:paraId="2D24CD6E" w14:textId="77777777" w:rsidR="001E1001" w:rsidRPr="0059637D" w:rsidRDefault="0059637D" w:rsidP="00103E01">
            <w:pPr>
              <w:contextualSpacing/>
            </w:pPr>
            <w:r w:rsidRPr="0059637D">
              <w:t xml:space="preserve">All sessions and materials posted for participant download </w:t>
            </w:r>
          </w:p>
        </w:tc>
      </w:tr>
    </w:tbl>
    <w:p w14:paraId="161BECA8" w14:textId="77777777" w:rsidR="0059637D" w:rsidRPr="00155EF3" w:rsidRDefault="00AC3B3D" w:rsidP="000A0911">
      <w:pPr>
        <w:pBdr>
          <w:bottom w:val="single" w:sz="4" w:space="1" w:color="auto"/>
        </w:pBdr>
        <w:spacing w:line="240" w:lineRule="auto"/>
        <w:ind w:left="-180" w:right="-180"/>
        <w:contextualSpacing/>
        <w:rPr>
          <w:b/>
          <w:sz w:val="28"/>
          <w:szCs w:val="28"/>
        </w:rPr>
      </w:pPr>
      <w:bookmarkStart w:id="2" w:name="application"/>
      <w:r>
        <w:rPr>
          <w:b/>
          <w:sz w:val="28"/>
          <w:szCs w:val="28"/>
        </w:rPr>
        <w:lastRenderedPageBreak/>
        <w:t>2015</w:t>
      </w:r>
      <w:r w:rsidR="0059637D" w:rsidRPr="00155EF3">
        <w:rPr>
          <w:b/>
          <w:sz w:val="28"/>
          <w:szCs w:val="28"/>
        </w:rPr>
        <w:t xml:space="preserve"> Teacher Leader </w:t>
      </w:r>
      <w:r w:rsidR="0059637D">
        <w:rPr>
          <w:b/>
          <w:sz w:val="28"/>
          <w:szCs w:val="28"/>
        </w:rPr>
        <w:t xml:space="preserve">Summit Session </w:t>
      </w:r>
      <w:r w:rsidR="0059637D" w:rsidRPr="00155EF3">
        <w:rPr>
          <w:b/>
          <w:sz w:val="28"/>
          <w:szCs w:val="28"/>
        </w:rPr>
        <w:t>Application</w:t>
      </w:r>
    </w:p>
    <w:bookmarkEnd w:id="2"/>
    <w:p w14:paraId="485294F0" w14:textId="77777777" w:rsidR="0059637D" w:rsidRPr="0018297F" w:rsidRDefault="0059637D" w:rsidP="00103E01">
      <w:pPr>
        <w:tabs>
          <w:tab w:val="left" w:pos="1710"/>
        </w:tabs>
        <w:spacing w:after="0" w:line="240" w:lineRule="auto"/>
        <w:ind w:left="-187" w:right="-187"/>
        <w:contextualSpacing/>
        <w:rPr>
          <w:b/>
          <w:color w:val="0070C0"/>
        </w:rPr>
      </w:pPr>
      <w:r w:rsidRPr="0018297F">
        <w:rPr>
          <w:b/>
          <w:color w:val="0070C0"/>
        </w:rPr>
        <w:t>I. BASIC INFORMATION</w:t>
      </w:r>
    </w:p>
    <w:p w14:paraId="2328A5F6" w14:textId="77777777" w:rsidR="00040F05" w:rsidRPr="0018297F" w:rsidRDefault="00040F05" w:rsidP="00103E01">
      <w:pPr>
        <w:tabs>
          <w:tab w:val="left" w:pos="1710"/>
        </w:tabs>
        <w:spacing w:after="0" w:line="240" w:lineRule="auto"/>
        <w:ind w:right="-187"/>
        <w:contextualSpacing/>
        <w:rPr>
          <w:b/>
        </w:rPr>
      </w:pPr>
    </w:p>
    <w:p w14:paraId="6973A1FC" w14:textId="77777777" w:rsidR="009E6D07" w:rsidRPr="00747254" w:rsidRDefault="009E6D07" w:rsidP="00103E01">
      <w:pPr>
        <w:pStyle w:val="ListParagraph"/>
        <w:numPr>
          <w:ilvl w:val="0"/>
          <w:numId w:val="35"/>
        </w:numPr>
        <w:tabs>
          <w:tab w:val="left" w:pos="1710"/>
        </w:tabs>
        <w:spacing w:after="0" w:line="240" w:lineRule="auto"/>
        <w:ind w:left="360" w:right="-187"/>
        <w:rPr>
          <w:u w:val="single"/>
        </w:rPr>
      </w:pPr>
      <w:r w:rsidRPr="00747254">
        <w:rPr>
          <w:b/>
        </w:rPr>
        <w:t>Name</w:t>
      </w:r>
      <w:r w:rsidRPr="0018297F">
        <w:t xml:space="preserve">: </w:t>
      </w:r>
    </w:p>
    <w:p w14:paraId="141A35AA" w14:textId="77777777" w:rsidR="00040F05" w:rsidRPr="0018297F" w:rsidRDefault="00040F05" w:rsidP="00103E01">
      <w:pPr>
        <w:tabs>
          <w:tab w:val="left" w:pos="1710"/>
        </w:tabs>
        <w:spacing w:after="0" w:line="240" w:lineRule="auto"/>
        <w:ind w:right="-187"/>
        <w:contextualSpacing/>
      </w:pPr>
    </w:p>
    <w:p w14:paraId="4C896A90" w14:textId="77777777" w:rsidR="009E6D07" w:rsidRPr="0018297F" w:rsidRDefault="009E6D07" w:rsidP="00103E01">
      <w:pPr>
        <w:pStyle w:val="ListParagraph"/>
        <w:numPr>
          <w:ilvl w:val="0"/>
          <w:numId w:val="35"/>
        </w:numPr>
        <w:tabs>
          <w:tab w:val="left" w:pos="1710"/>
        </w:tabs>
        <w:spacing w:after="0" w:line="240" w:lineRule="auto"/>
        <w:ind w:left="360" w:right="-187"/>
      </w:pPr>
      <w:r w:rsidRPr="00747254">
        <w:rPr>
          <w:b/>
        </w:rPr>
        <w:t>Email Address</w:t>
      </w:r>
      <w:r w:rsidRPr="0018297F">
        <w:t>:</w:t>
      </w:r>
      <w:r w:rsidR="00040F05" w:rsidRPr="0018297F">
        <w:t xml:space="preserve"> </w:t>
      </w:r>
    </w:p>
    <w:p w14:paraId="4EC9EBCE" w14:textId="77777777" w:rsidR="00040F05" w:rsidRPr="0018297F" w:rsidRDefault="00040F05" w:rsidP="00103E01">
      <w:pPr>
        <w:tabs>
          <w:tab w:val="left" w:pos="1710"/>
        </w:tabs>
        <w:spacing w:after="0" w:line="240" w:lineRule="auto"/>
        <w:ind w:right="-187"/>
        <w:contextualSpacing/>
      </w:pPr>
    </w:p>
    <w:p w14:paraId="33682158" w14:textId="77777777" w:rsidR="009E6D07" w:rsidRPr="00747254" w:rsidRDefault="009E6D07" w:rsidP="00103E01">
      <w:pPr>
        <w:pStyle w:val="ListParagraph"/>
        <w:numPr>
          <w:ilvl w:val="0"/>
          <w:numId w:val="35"/>
        </w:numPr>
        <w:tabs>
          <w:tab w:val="left" w:pos="1710"/>
        </w:tabs>
        <w:spacing w:after="0" w:line="240" w:lineRule="auto"/>
        <w:ind w:left="360" w:right="-187"/>
        <w:rPr>
          <w:u w:val="single"/>
        </w:rPr>
      </w:pPr>
      <w:r w:rsidRPr="00747254">
        <w:rPr>
          <w:b/>
        </w:rPr>
        <w:t>Phone Number</w:t>
      </w:r>
      <w:r w:rsidRPr="0018297F">
        <w:t xml:space="preserve">: </w:t>
      </w:r>
    </w:p>
    <w:p w14:paraId="3CD3E8D6" w14:textId="77777777" w:rsidR="00040F05" w:rsidRPr="0018297F" w:rsidRDefault="00040F05" w:rsidP="00103E01">
      <w:pPr>
        <w:tabs>
          <w:tab w:val="left" w:pos="1710"/>
        </w:tabs>
        <w:spacing w:after="0" w:line="240" w:lineRule="auto"/>
        <w:ind w:right="-187"/>
        <w:contextualSpacing/>
      </w:pPr>
    </w:p>
    <w:p w14:paraId="2898389A" w14:textId="77777777" w:rsidR="009E6D07" w:rsidRPr="0018297F" w:rsidRDefault="009E6D07" w:rsidP="00103E01">
      <w:pPr>
        <w:pStyle w:val="ListParagraph"/>
        <w:numPr>
          <w:ilvl w:val="0"/>
          <w:numId w:val="35"/>
        </w:numPr>
        <w:tabs>
          <w:tab w:val="left" w:pos="1710"/>
        </w:tabs>
        <w:spacing w:after="0" w:line="240" w:lineRule="auto"/>
        <w:ind w:left="360" w:right="-187"/>
      </w:pPr>
      <w:r w:rsidRPr="00747254">
        <w:rPr>
          <w:b/>
        </w:rPr>
        <w:t>District/School</w:t>
      </w:r>
      <w:r w:rsidRPr="0018297F">
        <w:t xml:space="preserve">: </w:t>
      </w:r>
    </w:p>
    <w:p w14:paraId="72C04422" w14:textId="77777777" w:rsidR="00040F05" w:rsidRPr="0018297F" w:rsidRDefault="00040F05" w:rsidP="00103E01">
      <w:pPr>
        <w:tabs>
          <w:tab w:val="left" w:pos="1710"/>
        </w:tabs>
        <w:spacing w:after="0" w:line="240" w:lineRule="auto"/>
        <w:ind w:right="-187"/>
        <w:contextualSpacing/>
      </w:pPr>
    </w:p>
    <w:p w14:paraId="5502C489" w14:textId="77777777" w:rsidR="009E6D07" w:rsidRPr="00747254" w:rsidRDefault="009E6D07" w:rsidP="00103E01">
      <w:pPr>
        <w:pStyle w:val="ListParagraph"/>
        <w:numPr>
          <w:ilvl w:val="0"/>
          <w:numId w:val="35"/>
        </w:numPr>
        <w:tabs>
          <w:tab w:val="left" w:pos="1710"/>
        </w:tabs>
        <w:spacing w:after="0" w:line="240" w:lineRule="auto"/>
        <w:ind w:left="360" w:right="-187"/>
        <w:rPr>
          <w:u w:val="single"/>
        </w:rPr>
      </w:pPr>
      <w:r w:rsidRPr="00747254">
        <w:rPr>
          <w:b/>
        </w:rPr>
        <w:t>Role/Position Title</w:t>
      </w:r>
      <w:r w:rsidRPr="0018297F">
        <w:t xml:space="preserve">: </w:t>
      </w:r>
    </w:p>
    <w:p w14:paraId="663AA318" w14:textId="77777777" w:rsidR="00040F05" w:rsidRPr="0018297F" w:rsidRDefault="00040F05" w:rsidP="00103E01">
      <w:pPr>
        <w:tabs>
          <w:tab w:val="left" w:pos="1710"/>
        </w:tabs>
        <w:spacing w:after="0" w:line="240" w:lineRule="auto"/>
        <w:ind w:left="-180" w:right="-180"/>
        <w:contextualSpacing/>
        <w:rPr>
          <w:color w:val="0070C0"/>
        </w:rPr>
      </w:pPr>
    </w:p>
    <w:p w14:paraId="728FBC10" w14:textId="77777777" w:rsidR="00040F05" w:rsidRPr="0018297F" w:rsidRDefault="00040F05" w:rsidP="00103E01">
      <w:pPr>
        <w:tabs>
          <w:tab w:val="left" w:pos="1710"/>
        </w:tabs>
        <w:spacing w:after="0" w:line="240" w:lineRule="auto"/>
        <w:ind w:left="-180" w:right="-180"/>
        <w:contextualSpacing/>
        <w:rPr>
          <w:color w:val="0070C0"/>
        </w:rPr>
      </w:pPr>
    </w:p>
    <w:p w14:paraId="0F2EA4AE" w14:textId="77777777" w:rsidR="009E6D07" w:rsidRPr="0018297F" w:rsidRDefault="009E6D07" w:rsidP="00103E01">
      <w:pPr>
        <w:tabs>
          <w:tab w:val="left" w:pos="1710"/>
        </w:tabs>
        <w:spacing w:after="0" w:line="240" w:lineRule="auto"/>
        <w:ind w:left="-180" w:right="-180"/>
        <w:contextualSpacing/>
        <w:rPr>
          <w:b/>
          <w:color w:val="0070C0"/>
        </w:rPr>
      </w:pPr>
      <w:r w:rsidRPr="0018297F">
        <w:rPr>
          <w:b/>
          <w:color w:val="0070C0"/>
        </w:rPr>
        <w:t xml:space="preserve">II. PRESENTATION INFORMATION </w:t>
      </w:r>
    </w:p>
    <w:p w14:paraId="0B706C39" w14:textId="77777777" w:rsidR="00040F05" w:rsidRPr="0018297F" w:rsidRDefault="00040F05" w:rsidP="00103E01">
      <w:pPr>
        <w:tabs>
          <w:tab w:val="left" w:pos="1710"/>
        </w:tabs>
        <w:spacing w:after="0" w:line="240" w:lineRule="auto"/>
        <w:ind w:left="-180" w:right="-180"/>
        <w:contextualSpacing/>
        <w:rPr>
          <w:rFonts w:cs="Tahoma"/>
          <w:b/>
          <w:bCs/>
          <w:color w:val="000000"/>
        </w:rPr>
      </w:pPr>
    </w:p>
    <w:p w14:paraId="72F48558" w14:textId="77777777" w:rsidR="009E6D07" w:rsidRPr="00747254" w:rsidRDefault="009E6D07" w:rsidP="00103E01">
      <w:pPr>
        <w:pStyle w:val="ListParagraph"/>
        <w:numPr>
          <w:ilvl w:val="0"/>
          <w:numId w:val="36"/>
        </w:numPr>
        <w:tabs>
          <w:tab w:val="left" w:pos="1710"/>
        </w:tabs>
        <w:spacing w:after="0" w:line="240" w:lineRule="auto"/>
        <w:ind w:left="360" w:right="-180"/>
        <w:rPr>
          <w:b/>
          <w:color w:val="0070C0"/>
        </w:rPr>
      </w:pPr>
      <w:r w:rsidRPr="00747254">
        <w:rPr>
          <w:rFonts w:cs="Tahoma"/>
          <w:b/>
          <w:bCs/>
          <w:color w:val="000000"/>
        </w:rPr>
        <w:t>Proposed Session Title</w:t>
      </w:r>
      <w:r w:rsidR="00D45D5E" w:rsidRPr="00747254">
        <w:rPr>
          <w:rFonts w:cs="Tahoma"/>
          <w:bCs/>
          <w:color w:val="000000"/>
        </w:rPr>
        <w:t xml:space="preserve"> (limit 6 words</w:t>
      </w:r>
      <w:r w:rsidRPr="00747254">
        <w:rPr>
          <w:rFonts w:cs="Tahoma"/>
          <w:bCs/>
          <w:color w:val="000000"/>
        </w:rPr>
        <w:t>):</w:t>
      </w:r>
    </w:p>
    <w:p w14:paraId="29AC7B7A" w14:textId="77777777" w:rsidR="007C122F" w:rsidRPr="0018297F" w:rsidRDefault="007C122F" w:rsidP="00103E01">
      <w:pPr>
        <w:tabs>
          <w:tab w:val="left" w:pos="1710"/>
        </w:tabs>
        <w:spacing w:after="0" w:line="240" w:lineRule="auto"/>
        <w:ind w:right="-180"/>
        <w:contextualSpacing/>
        <w:rPr>
          <w:rFonts w:cs="Tahoma"/>
          <w:bCs/>
          <w:color w:val="000000"/>
        </w:rPr>
      </w:pPr>
    </w:p>
    <w:p w14:paraId="5909D08F" w14:textId="77777777" w:rsidR="007C122F" w:rsidRPr="0018297F" w:rsidRDefault="007C122F" w:rsidP="00103E01">
      <w:pPr>
        <w:tabs>
          <w:tab w:val="left" w:pos="1710"/>
        </w:tabs>
        <w:spacing w:after="0" w:line="240" w:lineRule="auto"/>
        <w:ind w:right="-180"/>
        <w:contextualSpacing/>
        <w:rPr>
          <w:rFonts w:cs="Tahoma"/>
          <w:bCs/>
          <w:color w:val="000000"/>
        </w:rPr>
      </w:pPr>
    </w:p>
    <w:p w14:paraId="6892E499" w14:textId="77777777" w:rsidR="009E6D07" w:rsidRPr="00747254" w:rsidRDefault="009E6D07" w:rsidP="00103E01">
      <w:pPr>
        <w:pStyle w:val="ListParagraph"/>
        <w:numPr>
          <w:ilvl w:val="0"/>
          <w:numId w:val="36"/>
        </w:numPr>
        <w:tabs>
          <w:tab w:val="left" w:pos="1710"/>
        </w:tabs>
        <w:spacing w:after="0" w:line="240" w:lineRule="auto"/>
        <w:ind w:left="360" w:right="-180"/>
        <w:rPr>
          <w:rFonts w:cs="Tahoma"/>
          <w:b/>
          <w:bCs/>
          <w:color w:val="000000"/>
        </w:rPr>
      </w:pPr>
      <w:r w:rsidRPr="00747254">
        <w:rPr>
          <w:rFonts w:cs="Tahoma"/>
          <w:b/>
          <w:bCs/>
          <w:color w:val="000000"/>
        </w:rPr>
        <w:t xml:space="preserve">Session Description </w:t>
      </w:r>
      <w:r w:rsidR="00020142" w:rsidRPr="00747254">
        <w:rPr>
          <w:rFonts w:cs="Tahoma"/>
          <w:bCs/>
          <w:color w:val="000000"/>
        </w:rPr>
        <w:t xml:space="preserve">(limit </w:t>
      </w:r>
      <w:r w:rsidR="00D45D5E" w:rsidRPr="00747254">
        <w:rPr>
          <w:rFonts w:cs="Tahoma"/>
          <w:bCs/>
          <w:color w:val="000000"/>
        </w:rPr>
        <w:t xml:space="preserve">to </w:t>
      </w:r>
      <w:r w:rsidR="00020142" w:rsidRPr="00747254">
        <w:rPr>
          <w:rFonts w:cs="Tahoma"/>
          <w:bCs/>
          <w:color w:val="000000"/>
        </w:rPr>
        <w:t>60 words</w:t>
      </w:r>
      <w:r w:rsidRPr="00747254">
        <w:rPr>
          <w:rFonts w:cs="Tahoma"/>
          <w:bCs/>
          <w:color w:val="000000"/>
        </w:rPr>
        <w:t>):</w:t>
      </w:r>
    </w:p>
    <w:p w14:paraId="6658BBF0" w14:textId="77777777" w:rsidR="00040F05" w:rsidRPr="0018297F" w:rsidRDefault="00040F05" w:rsidP="00103E01">
      <w:pPr>
        <w:tabs>
          <w:tab w:val="left" w:pos="1710"/>
        </w:tabs>
        <w:spacing w:after="0" w:line="240" w:lineRule="auto"/>
        <w:ind w:right="-180"/>
        <w:contextualSpacing/>
        <w:rPr>
          <w:rFonts w:cs="Tahoma"/>
          <w:bCs/>
          <w:color w:val="000000"/>
        </w:rPr>
      </w:pPr>
    </w:p>
    <w:p w14:paraId="752ED7C7" w14:textId="77777777" w:rsidR="007C122F" w:rsidRPr="0018297F" w:rsidRDefault="007C122F" w:rsidP="00103E01">
      <w:pPr>
        <w:tabs>
          <w:tab w:val="left" w:pos="1710"/>
        </w:tabs>
        <w:spacing w:after="0" w:line="240" w:lineRule="auto"/>
        <w:ind w:right="-180"/>
        <w:contextualSpacing/>
        <w:rPr>
          <w:rFonts w:cs="Tahoma"/>
          <w:bCs/>
          <w:color w:val="000000"/>
        </w:rPr>
      </w:pPr>
    </w:p>
    <w:p w14:paraId="2118D539" w14:textId="77777777" w:rsidR="009E6D07" w:rsidRPr="00747254" w:rsidRDefault="009E6D07" w:rsidP="00103E01">
      <w:pPr>
        <w:pStyle w:val="ListParagraph"/>
        <w:numPr>
          <w:ilvl w:val="0"/>
          <w:numId w:val="36"/>
        </w:numPr>
        <w:tabs>
          <w:tab w:val="left" w:pos="1710"/>
        </w:tabs>
        <w:spacing w:after="0" w:line="240" w:lineRule="auto"/>
        <w:ind w:left="360" w:right="-180"/>
        <w:rPr>
          <w:b/>
          <w:color w:val="0070C0"/>
        </w:rPr>
      </w:pPr>
      <w:r w:rsidRPr="00747254">
        <w:rPr>
          <w:rFonts w:cs="Tahoma"/>
          <w:b/>
          <w:bCs/>
          <w:color w:val="000000"/>
        </w:rPr>
        <w:t>Target Audience</w:t>
      </w:r>
      <w:r w:rsidRPr="00747254">
        <w:rPr>
          <w:rFonts w:cs="Tahoma"/>
          <w:bCs/>
          <w:color w:val="000000"/>
        </w:rPr>
        <w:t xml:space="preserve"> (teacher, principal, district staff, combination):</w:t>
      </w:r>
    </w:p>
    <w:p w14:paraId="50B89CC9" w14:textId="77777777" w:rsidR="00040F05" w:rsidRPr="0018297F" w:rsidRDefault="00040F05" w:rsidP="00103E01">
      <w:pPr>
        <w:tabs>
          <w:tab w:val="left" w:pos="1710"/>
        </w:tabs>
        <w:spacing w:after="0" w:line="240" w:lineRule="auto"/>
        <w:ind w:right="-180"/>
        <w:contextualSpacing/>
        <w:rPr>
          <w:rFonts w:cs="Tahoma"/>
          <w:bCs/>
          <w:color w:val="000000"/>
        </w:rPr>
      </w:pPr>
    </w:p>
    <w:p w14:paraId="5563A3E2" w14:textId="77777777" w:rsidR="007C122F" w:rsidRPr="0018297F" w:rsidRDefault="007C122F" w:rsidP="00103E01">
      <w:pPr>
        <w:tabs>
          <w:tab w:val="left" w:pos="1710"/>
        </w:tabs>
        <w:spacing w:after="0" w:line="240" w:lineRule="auto"/>
        <w:ind w:right="-180"/>
        <w:contextualSpacing/>
        <w:rPr>
          <w:rFonts w:cs="Tahoma"/>
          <w:bCs/>
          <w:color w:val="000000"/>
        </w:rPr>
      </w:pPr>
    </w:p>
    <w:p w14:paraId="6A92FF46" w14:textId="77777777" w:rsidR="009E6D07" w:rsidRPr="00747254" w:rsidRDefault="009E6D07" w:rsidP="00103E01">
      <w:pPr>
        <w:pStyle w:val="ListParagraph"/>
        <w:numPr>
          <w:ilvl w:val="0"/>
          <w:numId w:val="36"/>
        </w:numPr>
        <w:tabs>
          <w:tab w:val="left" w:pos="1710"/>
        </w:tabs>
        <w:spacing w:after="0" w:line="240" w:lineRule="auto"/>
        <w:ind w:left="360" w:right="-180"/>
        <w:rPr>
          <w:rFonts w:cs="Tahoma"/>
          <w:bCs/>
          <w:color w:val="000000"/>
        </w:rPr>
      </w:pPr>
      <w:r w:rsidRPr="00747254">
        <w:rPr>
          <w:rFonts w:cs="Tahoma"/>
          <w:b/>
          <w:bCs/>
          <w:color w:val="000000"/>
        </w:rPr>
        <w:t>Session objective</w:t>
      </w:r>
      <w:r w:rsidR="007C122F" w:rsidRPr="00747254">
        <w:rPr>
          <w:rFonts w:cs="Tahoma"/>
          <w:b/>
          <w:bCs/>
          <w:color w:val="000000"/>
        </w:rPr>
        <w:t xml:space="preserve">s </w:t>
      </w:r>
      <w:r w:rsidR="007C122F" w:rsidRPr="00747254">
        <w:rPr>
          <w:rFonts w:cs="Tahoma"/>
          <w:bCs/>
          <w:color w:val="000000"/>
        </w:rPr>
        <w:t>(2-4)</w:t>
      </w:r>
      <w:r w:rsidRPr="00747254">
        <w:rPr>
          <w:rFonts w:cs="Tahoma"/>
          <w:bCs/>
          <w:color w:val="000000"/>
        </w:rPr>
        <w:t xml:space="preserve">:  </w:t>
      </w:r>
    </w:p>
    <w:p w14:paraId="24580908" w14:textId="77777777" w:rsidR="00040F05" w:rsidRPr="0018297F" w:rsidRDefault="00040F05" w:rsidP="00103E01">
      <w:pPr>
        <w:pStyle w:val="ListParagraph"/>
        <w:numPr>
          <w:ilvl w:val="0"/>
          <w:numId w:val="33"/>
        </w:numPr>
        <w:tabs>
          <w:tab w:val="left" w:pos="1710"/>
        </w:tabs>
        <w:spacing w:after="0" w:line="240" w:lineRule="auto"/>
        <w:ind w:left="1440" w:right="-180"/>
        <w:rPr>
          <w:rFonts w:cs="Tahoma"/>
          <w:bCs/>
          <w:color w:val="000000"/>
        </w:rPr>
      </w:pPr>
    </w:p>
    <w:p w14:paraId="605F4142" w14:textId="77777777" w:rsidR="0018297F" w:rsidRDefault="0018297F" w:rsidP="00103E01">
      <w:pPr>
        <w:tabs>
          <w:tab w:val="left" w:pos="1710"/>
        </w:tabs>
        <w:spacing w:after="0" w:line="240" w:lineRule="auto"/>
        <w:ind w:right="-180"/>
        <w:contextualSpacing/>
        <w:rPr>
          <w:rFonts w:cs="Tahoma"/>
          <w:b/>
          <w:bCs/>
          <w:color w:val="000000"/>
        </w:rPr>
      </w:pPr>
    </w:p>
    <w:p w14:paraId="41577A83" w14:textId="77777777" w:rsidR="00040F05" w:rsidRPr="00747254" w:rsidRDefault="00D45D5E" w:rsidP="00103E01">
      <w:pPr>
        <w:pStyle w:val="ListParagraph"/>
        <w:numPr>
          <w:ilvl w:val="0"/>
          <w:numId w:val="36"/>
        </w:numPr>
        <w:tabs>
          <w:tab w:val="left" w:pos="1710"/>
        </w:tabs>
        <w:spacing w:after="0" w:line="240" w:lineRule="auto"/>
        <w:ind w:left="360" w:right="-180"/>
        <w:rPr>
          <w:rFonts w:cs="Tahoma"/>
          <w:b/>
          <w:bCs/>
          <w:color w:val="000000"/>
        </w:rPr>
      </w:pPr>
      <w:r w:rsidRPr="00747254">
        <w:rPr>
          <w:rFonts w:cs="Tahoma"/>
          <w:b/>
          <w:bCs/>
          <w:color w:val="000000"/>
        </w:rPr>
        <w:t>What, specifically, will participants be able to do in their classroom, school, or district as a result of this session?</w:t>
      </w:r>
    </w:p>
    <w:p w14:paraId="5403BEE4" w14:textId="77777777" w:rsidR="00D45D5E" w:rsidRDefault="00D45D5E" w:rsidP="00103E01">
      <w:pPr>
        <w:tabs>
          <w:tab w:val="left" w:pos="1710"/>
        </w:tabs>
        <w:spacing w:after="0" w:line="240" w:lineRule="auto"/>
        <w:ind w:right="-180"/>
        <w:contextualSpacing/>
        <w:rPr>
          <w:rFonts w:cs="Tahoma"/>
          <w:bCs/>
          <w:color w:val="000000"/>
        </w:rPr>
      </w:pPr>
    </w:p>
    <w:p w14:paraId="2EBF1FB9" w14:textId="77777777" w:rsidR="007C122F" w:rsidRPr="0018297F" w:rsidRDefault="007C122F" w:rsidP="00103E01">
      <w:pPr>
        <w:tabs>
          <w:tab w:val="left" w:pos="1710"/>
        </w:tabs>
        <w:spacing w:after="0" w:line="240" w:lineRule="auto"/>
        <w:ind w:right="-180"/>
        <w:contextualSpacing/>
        <w:rPr>
          <w:rFonts w:cs="Tahoma"/>
          <w:bCs/>
          <w:color w:val="000000"/>
        </w:rPr>
      </w:pPr>
    </w:p>
    <w:p w14:paraId="7530CF73" w14:textId="77777777" w:rsidR="009E6D07" w:rsidRPr="00747254" w:rsidRDefault="00D45D5E" w:rsidP="00103E01">
      <w:pPr>
        <w:pStyle w:val="ListParagraph"/>
        <w:numPr>
          <w:ilvl w:val="0"/>
          <w:numId w:val="36"/>
        </w:numPr>
        <w:tabs>
          <w:tab w:val="left" w:pos="1710"/>
        </w:tabs>
        <w:spacing w:after="0" w:line="240" w:lineRule="auto"/>
        <w:ind w:left="360" w:right="-180"/>
        <w:rPr>
          <w:rFonts w:cs="Tahoma"/>
          <w:bCs/>
          <w:color w:val="000000"/>
        </w:rPr>
      </w:pPr>
      <w:r w:rsidRPr="00747254">
        <w:rPr>
          <w:rFonts w:cs="Tahoma"/>
          <w:b/>
          <w:bCs/>
          <w:color w:val="000000"/>
        </w:rPr>
        <w:t>Session agenda:</w:t>
      </w:r>
    </w:p>
    <w:tbl>
      <w:tblPr>
        <w:tblStyle w:val="TableGrid"/>
        <w:tblW w:w="5000" w:type="pct"/>
        <w:tblLook w:val="04A0" w:firstRow="1" w:lastRow="0" w:firstColumn="1" w:lastColumn="0" w:noHBand="0" w:noVBand="1"/>
      </w:tblPr>
      <w:tblGrid>
        <w:gridCol w:w="2177"/>
        <w:gridCol w:w="1711"/>
        <w:gridCol w:w="5832"/>
      </w:tblGrid>
      <w:tr w:rsidR="00F903F9" w14:paraId="52A5D883" w14:textId="77777777" w:rsidTr="00B235F8">
        <w:tc>
          <w:tcPr>
            <w:tcW w:w="1120" w:type="pct"/>
          </w:tcPr>
          <w:p w14:paraId="6C936769" w14:textId="77777777" w:rsidR="00D45D5E" w:rsidRDefault="00D45D5E" w:rsidP="00103E01">
            <w:pPr>
              <w:contextualSpacing/>
              <w:rPr>
                <w:rFonts w:cs="Tahoma"/>
                <w:b/>
                <w:bCs/>
              </w:rPr>
            </w:pPr>
            <w:r>
              <w:rPr>
                <w:rFonts w:cs="Tahoma"/>
                <w:b/>
                <w:bCs/>
              </w:rPr>
              <w:t>Agenda Item</w:t>
            </w:r>
          </w:p>
        </w:tc>
        <w:tc>
          <w:tcPr>
            <w:tcW w:w="880" w:type="pct"/>
          </w:tcPr>
          <w:p w14:paraId="6DF31211" w14:textId="77777777" w:rsidR="00D45D5E" w:rsidRDefault="00D45D5E" w:rsidP="00103E01">
            <w:pPr>
              <w:contextualSpacing/>
              <w:rPr>
                <w:rFonts w:cs="Tahoma"/>
                <w:b/>
                <w:bCs/>
              </w:rPr>
            </w:pPr>
            <w:r>
              <w:rPr>
                <w:rFonts w:cs="Tahoma"/>
                <w:b/>
                <w:bCs/>
              </w:rPr>
              <w:t>Estimated Time</w:t>
            </w:r>
          </w:p>
          <w:p w14:paraId="2108F7CF" w14:textId="77777777" w:rsidR="00D45D5E" w:rsidRPr="00D45D5E" w:rsidRDefault="00D45D5E" w:rsidP="00103E01">
            <w:pPr>
              <w:contextualSpacing/>
              <w:rPr>
                <w:rFonts w:cs="Tahoma"/>
                <w:bCs/>
              </w:rPr>
            </w:pPr>
            <w:r>
              <w:rPr>
                <w:rFonts w:cs="Tahoma"/>
                <w:bCs/>
              </w:rPr>
              <w:t>(</w:t>
            </w:r>
            <w:proofErr w:type="gramStart"/>
            <w:r>
              <w:rPr>
                <w:rFonts w:cs="Tahoma"/>
                <w:bCs/>
              </w:rPr>
              <w:t>in</w:t>
            </w:r>
            <w:proofErr w:type="gramEnd"/>
            <w:r>
              <w:rPr>
                <w:rFonts w:cs="Tahoma"/>
                <w:bCs/>
              </w:rPr>
              <w:t xml:space="preserve"> minutes)</w:t>
            </w:r>
          </w:p>
        </w:tc>
        <w:tc>
          <w:tcPr>
            <w:tcW w:w="3000" w:type="pct"/>
          </w:tcPr>
          <w:p w14:paraId="70178DBF" w14:textId="77777777" w:rsidR="00D45D5E" w:rsidRDefault="00F903F9" w:rsidP="00103E01">
            <w:pPr>
              <w:contextualSpacing/>
              <w:rPr>
                <w:rFonts w:cs="Tahoma"/>
                <w:b/>
                <w:bCs/>
              </w:rPr>
            </w:pPr>
            <w:r>
              <w:rPr>
                <w:rFonts w:cs="Tahoma"/>
                <w:b/>
                <w:bCs/>
              </w:rPr>
              <w:t>Brief Description</w:t>
            </w:r>
            <w:r w:rsidR="00D45D5E">
              <w:rPr>
                <w:rFonts w:cs="Tahoma"/>
                <w:b/>
                <w:bCs/>
              </w:rPr>
              <w:t xml:space="preserve"> of </w:t>
            </w:r>
            <w:r>
              <w:rPr>
                <w:rFonts w:cs="Tahoma"/>
                <w:b/>
                <w:bCs/>
              </w:rPr>
              <w:t>Agenda Item</w:t>
            </w:r>
          </w:p>
        </w:tc>
      </w:tr>
      <w:tr w:rsidR="00F903F9" w:rsidRPr="00747254" w14:paraId="7E71C8A0" w14:textId="77777777" w:rsidTr="00B235F8">
        <w:tc>
          <w:tcPr>
            <w:tcW w:w="1120" w:type="pct"/>
          </w:tcPr>
          <w:p w14:paraId="3F700ACF" w14:textId="77777777" w:rsidR="00D45D5E" w:rsidRPr="00747254" w:rsidRDefault="00F903F9" w:rsidP="00103E01">
            <w:pPr>
              <w:contextualSpacing/>
              <w:rPr>
                <w:rFonts w:cs="Tahoma"/>
                <w:bCs/>
                <w:i/>
                <w:color w:val="808080" w:themeColor="background1" w:themeShade="80"/>
              </w:rPr>
            </w:pPr>
            <w:proofErr w:type="gramStart"/>
            <w:r w:rsidRPr="00747254">
              <w:rPr>
                <w:rFonts w:cs="Tahoma"/>
                <w:bCs/>
                <w:i/>
                <w:color w:val="808080" w:themeColor="background1" w:themeShade="80"/>
              </w:rPr>
              <w:t>e</w:t>
            </w:r>
            <w:proofErr w:type="gramEnd"/>
            <w:r w:rsidRPr="00747254">
              <w:rPr>
                <w:rFonts w:cs="Tahoma"/>
                <w:bCs/>
                <w:i/>
                <w:color w:val="808080" w:themeColor="background1" w:themeShade="80"/>
              </w:rPr>
              <w:t>.g. Model Lesson</w:t>
            </w:r>
          </w:p>
        </w:tc>
        <w:tc>
          <w:tcPr>
            <w:tcW w:w="880" w:type="pct"/>
          </w:tcPr>
          <w:p w14:paraId="485B6C48" w14:textId="77777777" w:rsidR="00D45D5E" w:rsidRPr="00747254" w:rsidRDefault="00F903F9" w:rsidP="00103E01">
            <w:pPr>
              <w:contextualSpacing/>
              <w:rPr>
                <w:rFonts w:cs="Tahoma"/>
                <w:bCs/>
                <w:i/>
                <w:color w:val="808080" w:themeColor="background1" w:themeShade="80"/>
              </w:rPr>
            </w:pPr>
            <w:r w:rsidRPr="00747254">
              <w:rPr>
                <w:rFonts w:cs="Tahoma"/>
                <w:bCs/>
                <w:i/>
                <w:color w:val="808080" w:themeColor="background1" w:themeShade="80"/>
              </w:rPr>
              <w:t>20 minutes</w:t>
            </w:r>
          </w:p>
        </w:tc>
        <w:tc>
          <w:tcPr>
            <w:tcW w:w="3000" w:type="pct"/>
          </w:tcPr>
          <w:p w14:paraId="7655F220" w14:textId="77777777" w:rsidR="00D45D5E" w:rsidRPr="00747254" w:rsidRDefault="00F903F9" w:rsidP="00103E01">
            <w:pPr>
              <w:pStyle w:val="ListParagraph"/>
              <w:numPr>
                <w:ilvl w:val="0"/>
                <w:numId w:val="33"/>
              </w:numPr>
              <w:ind w:left="432"/>
              <w:rPr>
                <w:rFonts w:cs="Tahoma"/>
                <w:bCs/>
                <w:i/>
                <w:color w:val="808080" w:themeColor="background1" w:themeShade="80"/>
              </w:rPr>
            </w:pPr>
            <w:r w:rsidRPr="00747254">
              <w:rPr>
                <w:rFonts w:cs="Tahoma"/>
                <w:bCs/>
                <w:i/>
                <w:color w:val="808080" w:themeColor="background1" w:themeShade="80"/>
              </w:rPr>
              <w:t>I will model a whole class math discussion</w:t>
            </w:r>
            <w:r w:rsidR="00B235F8" w:rsidRPr="00747254">
              <w:rPr>
                <w:rFonts w:cs="Tahoma"/>
                <w:bCs/>
                <w:i/>
                <w:color w:val="808080" w:themeColor="background1" w:themeShade="80"/>
              </w:rPr>
              <w:t xml:space="preserve"> of the lemonade problem</w:t>
            </w:r>
            <w:r w:rsidRPr="00747254">
              <w:rPr>
                <w:rFonts w:cs="Tahoma"/>
                <w:bCs/>
                <w:i/>
                <w:color w:val="808080" w:themeColor="background1" w:themeShade="80"/>
              </w:rPr>
              <w:t xml:space="preserve"> using the Talk Moves we discussed in the Intro to New Material section.</w:t>
            </w:r>
          </w:p>
          <w:p w14:paraId="5A36AC03" w14:textId="77777777" w:rsidR="00F903F9" w:rsidRPr="00747254" w:rsidRDefault="00F903F9" w:rsidP="00103E01">
            <w:pPr>
              <w:pStyle w:val="ListParagraph"/>
              <w:numPr>
                <w:ilvl w:val="0"/>
                <w:numId w:val="33"/>
              </w:numPr>
              <w:ind w:left="432"/>
              <w:rPr>
                <w:rFonts w:cs="Tahoma"/>
                <w:bCs/>
                <w:i/>
                <w:color w:val="808080" w:themeColor="background1" w:themeShade="80"/>
              </w:rPr>
            </w:pPr>
            <w:r w:rsidRPr="00747254">
              <w:rPr>
                <w:rFonts w:cs="Tahoma"/>
                <w:bCs/>
                <w:i/>
                <w:color w:val="808080" w:themeColor="background1" w:themeShade="80"/>
              </w:rPr>
              <w:t>Participants will use their graphic organizer to take notes on the teacher actions they see me modeling</w:t>
            </w:r>
            <w:r w:rsidR="00B235F8" w:rsidRPr="00747254">
              <w:rPr>
                <w:rFonts w:cs="Tahoma"/>
                <w:bCs/>
                <w:i/>
                <w:color w:val="808080" w:themeColor="background1" w:themeShade="80"/>
              </w:rPr>
              <w:t>.</w:t>
            </w:r>
          </w:p>
        </w:tc>
      </w:tr>
      <w:tr w:rsidR="00F903F9" w:rsidRPr="00F903F9" w14:paraId="49DD7141" w14:textId="77777777" w:rsidTr="00B235F8">
        <w:tc>
          <w:tcPr>
            <w:tcW w:w="1120" w:type="pct"/>
          </w:tcPr>
          <w:p w14:paraId="6E2AA4A6" w14:textId="77777777" w:rsidR="00D45D5E" w:rsidRPr="00F903F9" w:rsidRDefault="00D45D5E" w:rsidP="00103E01">
            <w:pPr>
              <w:contextualSpacing/>
              <w:rPr>
                <w:rFonts w:cs="Tahoma"/>
                <w:bCs/>
              </w:rPr>
            </w:pPr>
          </w:p>
        </w:tc>
        <w:tc>
          <w:tcPr>
            <w:tcW w:w="880" w:type="pct"/>
          </w:tcPr>
          <w:p w14:paraId="74FB5E53" w14:textId="77777777" w:rsidR="00D45D5E" w:rsidRPr="00F903F9" w:rsidRDefault="00D45D5E" w:rsidP="00103E01">
            <w:pPr>
              <w:contextualSpacing/>
              <w:rPr>
                <w:rFonts w:cs="Tahoma"/>
                <w:bCs/>
              </w:rPr>
            </w:pPr>
          </w:p>
        </w:tc>
        <w:tc>
          <w:tcPr>
            <w:tcW w:w="3000" w:type="pct"/>
          </w:tcPr>
          <w:p w14:paraId="6A5E9740" w14:textId="77777777" w:rsidR="00D45D5E" w:rsidRPr="00747254" w:rsidRDefault="00D45D5E" w:rsidP="00103E01">
            <w:pPr>
              <w:pStyle w:val="ListParagraph"/>
              <w:numPr>
                <w:ilvl w:val="0"/>
                <w:numId w:val="33"/>
              </w:numPr>
              <w:ind w:left="432"/>
              <w:rPr>
                <w:rFonts w:cs="Tahoma"/>
                <w:bCs/>
              </w:rPr>
            </w:pPr>
          </w:p>
        </w:tc>
      </w:tr>
      <w:tr w:rsidR="00F903F9" w:rsidRPr="00F903F9" w14:paraId="059DF580" w14:textId="77777777" w:rsidTr="00B235F8">
        <w:tc>
          <w:tcPr>
            <w:tcW w:w="1120" w:type="pct"/>
          </w:tcPr>
          <w:p w14:paraId="4F4E9FE2" w14:textId="77777777" w:rsidR="00D45D5E" w:rsidRPr="00F903F9" w:rsidRDefault="00D45D5E" w:rsidP="00103E01">
            <w:pPr>
              <w:contextualSpacing/>
              <w:rPr>
                <w:rFonts w:cs="Tahoma"/>
                <w:bCs/>
              </w:rPr>
            </w:pPr>
          </w:p>
        </w:tc>
        <w:tc>
          <w:tcPr>
            <w:tcW w:w="880" w:type="pct"/>
          </w:tcPr>
          <w:p w14:paraId="16586FB4" w14:textId="77777777" w:rsidR="00D45D5E" w:rsidRPr="00F903F9" w:rsidRDefault="00D45D5E" w:rsidP="00103E01">
            <w:pPr>
              <w:contextualSpacing/>
              <w:rPr>
                <w:rFonts w:cs="Tahoma"/>
                <w:bCs/>
              </w:rPr>
            </w:pPr>
          </w:p>
        </w:tc>
        <w:tc>
          <w:tcPr>
            <w:tcW w:w="3000" w:type="pct"/>
          </w:tcPr>
          <w:p w14:paraId="59C2149F" w14:textId="77777777" w:rsidR="00D45D5E" w:rsidRPr="00747254" w:rsidRDefault="00D45D5E" w:rsidP="00103E01">
            <w:pPr>
              <w:pStyle w:val="ListParagraph"/>
              <w:numPr>
                <w:ilvl w:val="0"/>
                <w:numId w:val="33"/>
              </w:numPr>
              <w:ind w:left="432"/>
              <w:rPr>
                <w:rFonts w:cs="Tahoma"/>
                <w:bCs/>
              </w:rPr>
            </w:pPr>
          </w:p>
        </w:tc>
      </w:tr>
      <w:tr w:rsidR="00747254" w:rsidRPr="00F903F9" w14:paraId="2B34E629" w14:textId="77777777" w:rsidTr="00B235F8">
        <w:tc>
          <w:tcPr>
            <w:tcW w:w="1120" w:type="pct"/>
          </w:tcPr>
          <w:p w14:paraId="58F340D8" w14:textId="77777777" w:rsidR="00747254" w:rsidRPr="00F903F9" w:rsidRDefault="00747254" w:rsidP="00103E01">
            <w:pPr>
              <w:contextualSpacing/>
              <w:rPr>
                <w:rFonts w:cs="Tahoma"/>
                <w:bCs/>
              </w:rPr>
            </w:pPr>
          </w:p>
        </w:tc>
        <w:tc>
          <w:tcPr>
            <w:tcW w:w="880" w:type="pct"/>
          </w:tcPr>
          <w:p w14:paraId="070B831A" w14:textId="77777777" w:rsidR="00747254" w:rsidRPr="00F903F9" w:rsidRDefault="00747254" w:rsidP="00103E01">
            <w:pPr>
              <w:contextualSpacing/>
              <w:rPr>
                <w:rFonts w:cs="Tahoma"/>
                <w:bCs/>
              </w:rPr>
            </w:pPr>
          </w:p>
        </w:tc>
        <w:tc>
          <w:tcPr>
            <w:tcW w:w="3000" w:type="pct"/>
          </w:tcPr>
          <w:p w14:paraId="5FB12DBF" w14:textId="77777777" w:rsidR="00747254" w:rsidRPr="00747254" w:rsidRDefault="00747254" w:rsidP="00103E01">
            <w:pPr>
              <w:pStyle w:val="ListParagraph"/>
              <w:numPr>
                <w:ilvl w:val="0"/>
                <w:numId w:val="33"/>
              </w:numPr>
              <w:ind w:left="432"/>
              <w:rPr>
                <w:rFonts w:cs="Tahoma"/>
                <w:bCs/>
              </w:rPr>
            </w:pPr>
          </w:p>
        </w:tc>
      </w:tr>
      <w:tr w:rsidR="00747254" w:rsidRPr="00F903F9" w14:paraId="176EFFC9" w14:textId="77777777" w:rsidTr="00B235F8">
        <w:tc>
          <w:tcPr>
            <w:tcW w:w="1120" w:type="pct"/>
          </w:tcPr>
          <w:p w14:paraId="5E690E33" w14:textId="77777777" w:rsidR="00747254" w:rsidRPr="00F903F9" w:rsidRDefault="00747254" w:rsidP="00103E01">
            <w:pPr>
              <w:contextualSpacing/>
              <w:rPr>
                <w:rFonts w:cs="Tahoma"/>
                <w:bCs/>
              </w:rPr>
            </w:pPr>
          </w:p>
        </w:tc>
        <w:tc>
          <w:tcPr>
            <w:tcW w:w="880" w:type="pct"/>
          </w:tcPr>
          <w:p w14:paraId="7F52B1CF" w14:textId="77777777" w:rsidR="00747254" w:rsidRPr="00F903F9" w:rsidRDefault="00747254" w:rsidP="00103E01">
            <w:pPr>
              <w:contextualSpacing/>
              <w:rPr>
                <w:rFonts w:cs="Tahoma"/>
                <w:bCs/>
              </w:rPr>
            </w:pPr>
          </w:p>
        </w:tc>
        <w:tc>
          <w:tcPr>
            <w:tcW w:w="3000" w:type="pct"/>
          </w:tcPr>
          <w:p w14:paraId="227C58FF" w14:textId="77777777" w:rsidR="00747254" w:rsidRPr="00747254" w:rsidRDefault="00747254" w:rsidP="00103E01">
            <w:pPr>
              <w:pStyle w:val="ListParagraph"/>
              <w:numPr>
                <w:ilvl w:val="0"/>
                <w:numId w:val="33"/>
              </w:numPr>
              <w:ind w:left="432"/>
              <w:rPr>
                <w:rFonts w:cs="Tahoma"/>
                <w:bCs/>
              </w:rPr>
            </w:pPr>
          </w:p>
        </w:tc>
      </w:tr>
      <w:tr w:rsidR="00747254" w:rsidRPr="00F903F9" w14:paraId="4D8F2A55" w14:textId="77777777" w:rsidTr="00B235F8">
        <w:tc>
          <w:tcPr>
            <w:tcW w:w="1120" w:type="pct"/>
          </w:tcPr>
          <w:p w14:paraId="29C1B97F" w14:textId="77777777" w:rsidR="00747254" w:rsidRPr="00F903F9" w:rsidRDefault="00747254" w:rsidP="00103E01">
            <w:pPr>
              <w:contextualSpacing/>
              <w:rPr>
                <w:rFonts w:cs="Tahoma"/>
                <w:bCs/>
              </w:rPr>
            </w:pPr>
          </w:p>
        </w:tc>
        <w:tc>
          <w:tcPr>
            <w:tcW w:w="880" w:type="pct"/>
          </w:tcPr>
          <w:p w14:paraId="07F614CE" w14:textId="77777777" w:rsidR="00747254" w:rsidRPr="00F903F9" w:rsidRDefault="00747254" w:rsidP="00103E01">
            <w:pPr>
              <w:contextualSpacing/>
              <w:rPr>
                <w:rFonts w:cs="Tahoma"/>
                <w:bCs/>
              </w:rPr>
            </w:pPr>
          </w:p>
        </w:tc>
        <w:tc>
          <w:tcPr>
            <w:tcW w:w="3000" w:type="pct"/>
          </w:tcPr>
          <w:p w14:paraId="0688EA3F" w14:textId="77777777" w:rsidR="00747254" w:rsidRPr="00747254" w:rsidRDefault="00747254" w:rsidP="00103E01">
            <w:pPr>
              <w:pStyle w:val="ListParagraph"/>
              <w:numPr>
                <w:ilvl w:val="0"/>
                <w:numId w:val="33"/>
              </w:numPr>
              <w:ind w:left="432"/>
              <w:rPr>
                <w:rFonts w:cs="Tahoma"/>
                <w:bCs/>
              </w:rPr>
            </w:pPr>
          </w:p>
        </w:tc>
      </w:tr>
      <w:tr w:rsidR="00747254" w:rsidRPr="00F903F9" w14:paraId="0143D31D" w14:textId="77777777" w:rsidTr="00B235F8">
        <w:tc>
          <w:tcPr>
            <w:tcW w:w="1120" w:type="pct"/>
          </w:tcPr>
          <w:p w14:paraId="1C0EA22F" w14:textId="77777777" w:rsidR="00747254" w:rsidRPr="00F903F9" w:rsidRDefault="00747254" w:rsidP="00103E01">
            <w:pPr>
              <w:contextualSpacing/>
              <w:rPr>
                <w:rFonts w:cs="Tahoma"/>
                <w:bCs/>
              </w:rPr>
            </w:pPr>
          </w:p>
        </w:tc>
        <w:tc>
          <w:tcPr>
            <w:tcW w:w="880" w:type="pct"/>
          </w:tcPr>
          <w:p w14:paraId="78709F24" w14:textId="77777777" w:rsidR="00747254" w:rsidRPr="00F903F9" w:rsidRDefault="00747254" w:rsidP="00103E01">
            <w:pPr>
              <w:contextualSpacing/>
              <w:rPr>
                <w:rFonts w:cs="Tahoma"/>
                <w:bCs/>
              </w:rPr>
            </w:pPr>
          </w:p>
        </w:tc>
        <w:tc>
          <w:tcPr>
            <w:tcW w:w="3000" w:type="pct"/>
          </w:tcPr>
          <w:p w14:paraId="13961F84" w14:textId="77777777" w:rsidR="00747254" w:rsidRPr="00747254" w:rsidRDefault="00747254" w:rsidP="00103E01">
            <w:pPr>
              <w:pStyle w:val="ListParagraph"/>
              <w:numPr>
                <w:ilvl w:val="0"/>
                <w:numId w:val="33"/>
              </w:numPr>
              <w:ind w:left="432"/>
              <w:rPr>
                <w:rFonts w:cs="Tahoma"/>
                <w:bCs/>
              </w:rPr>
            </w:pPr>
          </w:p>
        </w:tc>
      </w:tr>
    </w:tbl>
    <w:p w14:paraId="0469731B" w14:textId="77777777" w:rsidR="007C122F" w:rsidRPr="0018297F" w:rsidRDefault="007C122F" w:rsidP="00103E01">
      <w:pPr>
        <w:spacing w:after="0" w:line="240" w:lineRule="auto"/>
        <w:contextualSpacing/>
        <w:rPr>
          <w:rFonts w:cs="Tahoma"/>
          <w:b/>
          <w:bCs/>
        </w:rPr>
      </w:pPr>
    </w:p>
    <w:p w14:paraId="5C718E27" w14:textId="77777777" w:rsidR="00375221" w:rsidRPr="00747254" w:rsidRDefault="009E6D07" w:rsidP="00103E01">
      <w:pPr>
        <w:pStyle w:val="ListParagraph"/>
        <w:numPr>
          <w:ilvl w:val="0"/>
          <w:numId w:val="36"/>
        </w:numPr>
        <w:tabs>
          <w:tab w:val="left" w:pos="1710"/>
        </w:tabs>
        <w:spacing w:after="0" w:line="240" w:lineRule="auto"/>
        <w:ind w:left="360" w:right="-180"/>
        <w:rPr>
          <w:rFonts w:cs="Tahoma"/>
          <w:bCs/>
          <w:color w:val="000000"/>
        </w:rPr>
      </w:pPr>
      <w:r w:rsidRPr="00747254">
        <w:rPr>
          <w:rFonts w:cs="Tahoma"/>
          <w:b/>
          <w:bCs/>
          <w:color w:val="000000"/>
        </w:rPr>
        <w:t>What specific tools, resources, and/or information will you share with participants during your presentation</w:t>
      </w:r>
      <w:r w:rsidRPr="00747254">
        <w:rPr>
          <w:rFonts w:cs="Tahoma"/>
          <w:bCs/>
          <w:color w:val="000000"/>
        </w:rPr>
        <w:t>?</w:t>
      </w:r>
    </w:p>
    <w:p w14:paraId="0B67429E" w14:textId="77777777" w:rsidR="00F903F9" w:rsidRPr="0018297F" w:rsidRDefault="00F903F9" w:rsidP="00103E01">
      <w:pPr>
        <w:tabs>
          <w:tab w:val="left" w:pos="1710"/>
        </w:tabs>
        <w:spacing w:after="0" w:line="240" w:lineRule="auto"/>
        <w:ind w:right="-180"/>
        <w:contextualSpacing/>
        <w:rPr>
          <w:color w:val="0070C0"/>
          <w:u w:val="single"/>
        </w:rPr>
      </w:pPr>
    </w:p>
    <w:p w14:paraId="13734FB7" w14:textId="77777777" w:rsidR="009E6D07" w:rsidRPr="0018297F" w:rsidRDefault="009E6D07" w:rsidP="00103E01">
      <w:pPr>
        <w:spacing w:line="240" w:lineRule="auto"/>
        <w:contextualSpacing/>
        <w:rPr>
          <w:rFonts w:cs="Tahoma"/>
          <w:bCs/>
          <w:color w:val="000000"/>
        </w:rPr>
      </w:pPr>
      <w:r w:rsidRPr="0018297F">
        <w:rPr>
          <w:rFonts w:cs="Tahoma"/>
          <w:bCs/>
          <w:color w:val="000000"/>
        </w:rPr>
        <w:br w:type="page"/>
      </w:r>
    </w:p>
    <w:p w14:paraId="49C5C851" w14:textId="77777777" w:rsidR="009E6D07" w:rsidRPr="00155EF3" w:rsidRDefault="009E6D07" w:rsidP="00103E01">
      <w:pPr>
        <w:pBdr>
          <w:bottom w:val="single" w:sz="4" w:space="1" w:color="auto"/>
        </w:pBdr>
        <w:spacing w:line="240" w:lineRule="auto"/>
        <w:ind w:left="-180" w:right="-180"/>
        <w:contextualSpacing/>
        <w:rPr>
          <w:b/>
          <w:sz w:val="28"/>
          <w:szCs w:val="28"/>
        </w:rPr>
      </w:pPr>
      <w:bookmarkStart w:id="3" w:name="topics"/>
      <w:r>
        <w:rPr>
          <w:b/>
          <w:sz w:val="28"/>
          <w:szCs w:val="28"/>
        </w:rPr>
        <w:lastRenderedPageBreak/>
        <w:t xml:space="preserve">Possible Session Topics </w:t>
      </w:r>
    </w:p>
    <w:bookmarkEnd w:id="3"/>
    <w:p w14:paraId="43A2A50A" w14:textId="77777777" w:rsidR="00040F05" w:rsidRDefault="00040F05" w:rsidP="00103E01">
      <w:pPr>
        <w:spacing w:before="31" w:line="240" w:lineRule="auto"/>
        <w:contextualSpacing/>
        <w:rPr>
          <w:rFonts w:ascii="Calibri" w:hAnsi="Calibri"/>
          <w:spacing w:val="-1"/>
        </w:rPr>
      </w:pPr>
    </w:p>
    <w:p w14:paraId="51A253C3" w14:textId="77777777" w:rsidR="000946C6" w:rsidRDefault="000946C6" w:rsidP="00103E01">
      <w:pPr>
        <w:spacing w:before="31" w:line="240" w:lineRule="auto"/>
        <w:contextualSpacing/>
        <w:rPr>
          <w:rFonts w:ascii="Calibri" w:hAnsi="Calibri"/>
          <w:spacing w:val="-1"/>
        </w:rPr>
      </w:pPr>
      <w:r>
        <w:rPr>
          <w:rFonts w:ascii="Calibri" w:hAnsi="Calibri"/>
          <w:spacing w:val="-1"/>
        </w:rPr>
        <w:t>Sessions should focus on helping teachers develop the following key skills in math and ELA:</w:t>
      </w:r>
    </w:p>
    <w:p w14:paraId="5B744597" w14:textId="77777777" w:rsidR="000946C6" w:rsidRPr="000946C6" w:rsidRDefault="000946C6" w:rsidP="00103E01">
      <w:pPr>
        <w:spacing w:before="31" w:line="240" w:lineRule="auto"/>
        <w:contextualSpacing/>
        <w:rPr>
          <w:rFonts w:ascii="Calibri" w:hAnsi="Calibri"/>
          <w:spacing w:val="-1"/>
        </w:rPr>
      </w:pPr>
    </w:p>
    <w:p w14:paraId="169EA553" w14:textId="77777777" w:rsidR="000946C6" w:rsidRPr="00C16ECE" w:rsidRDefault="000946C6" w:rsidP="00103E01">
      <w:pPr>
        <w:spacing w:before="31" w:line="240" w:lineRule="auto"/>
        <w:ind w:left="450"/>
        <w:contextualSpacing/>
        <w:rPr>
          <w:rFonts w:ascii="Calibri" w:hAnsi="Calibri"/>
          <w:b/>
          <w:spacing w:val="-1"/>
        </w:rPr>
      </w:pPr>
      <w:r>
        <w:rPr>
          <w:rFonts w:ascii="Calibri" w:hAnsi="Calibri"/>
          <w:b/>
          <w:spacing w:val="-1"/>
        </w:rPr>
        <w:t>In ELA, students must:</w:t>
      </w:r>
    </w:p>
    <w:p w14:paraId="5F39111B" w14:textId="77777777" w:rsidR="000946C6" w:rsidRPr="00C16ECE" w:rsidRDefault="000946C6" w:rsidP="00103E01">
      <w:pPr>
        <w:spacing w:line="240" w:lineRule="auto"/>
        <w:ind w:left="720"/>
        <w:contextualSpacing/>
      </w:pPr>
      <w:r w:rsidRPr="00C16ECE">
        <w:rPr>
          <w:bCs/>
        </w:rPr>
        <w:t xml:space="preserve">Read and </w:t>
      </w:r>
      <w:r>
        <w:rPr>
          <w:bCs/>
        </w:rPr>
        <w:t xml:space="preserve">understand </w:t>
      </w:r>
      <w:r w:rsidRPr="00C16ECE">
        <w:rPr>
          <w:bCs/>
        </w:rPr>
        <w:t xml:space="preserve">complex texts </w:t>
      </w:r>
    </w:p>
    <w:p w14:paraId="2B521C3D" w14:textId="77777777" w:rsidR="000946C6" w:rsidRPr="002D3683" w:rsidRDefault="000946C6" w:rsidP="00103E01">
      <w:pPr>
        <w:numPr>
          <w:ilvl w:val="0"/>
          <w:numId w:val="27"/>
        </w:numPr>
        <w:tabs>
          <w:tab w:val="clear" w:pos="720"/>
          <w:tab w:val="num" w:pos="1500"/>
        </w:tabs>
        <w:spacing w:line="240" w:lineRule="auto"/>
        <w:ind w:left="1500"/>
        <w:contextualSpacing/>
      </w:pPr>
      <w:r w:rsidRPr="002D3683">
        <w:t xml:space="preserve">Use language and vocabulary to comprehend what the text says </w:t>
      </w:r>
    </w:p>
    <w:p w14:paraId="08122B6D" w14:textId="77777777" w:rsidR="000946C6" w:rsidRPr="002D3683" w:rsidRDefault="000946C6" w:rsidP="00103E01">
      <w:pPr>
        <w:numPr>
          <w:ilvl w:val="0"/>
          <w:numId w:val="27"/>
        </w:numPr>
        <w:tabs>
          <w:tab w:val="clear" w:pos="720"/>
          <w:tab w:val="num" w:pos="1000"/>
        </w:tabs>
        <w:spacing w:line="240" w:lineRule="auto"/>
        <w:ind w:left="1500"/>
        <w:contextualSpacing/>
      </w:pPr>
      <w:r w:rsidRPr="002D3683">
        <w:t xml:space="preserve">Use topics, themes, and main ideas to comprehend what the text means </w:t>
      </w:r>
    </w:p>
    <w:p w14:paraId="3C18B137" w14:textId="77777777" w:rsidR="000946C6" w:rsidRPr="00C16ECE" w:rsidRDefault="000946C6" w:rsidP="00103E01">
      <w:pPr>
        <w:spacing w:line="240" w:lineRule="auto"/>
        <w:ind w:left="720"/>
        <w:contextualSpacing/>
      </w:pPr>
      <w:r w:rsidRPr="00C16ECE">
        <w:rPr>
          <w:bCs/>
        </w:rPr>
        <w:t>Express understanding of complex texts</w:t>
      </w:r>
    </w:p>
    <w:p w14:paraId="1A5362CD" w14:textId="77777777" w:rsidR="000946C6" w:rsidRPr="002D3683" w:rsidRDefault="000946C6" w:rsidP="00103E01">
      <w:pPr>
        <w:numPr>
          <w:ilvl w:val="0"/>
          <w:numId w:val="28"/>
        </w:numPr>
        <w:tabs>
          <w:tab w:val="clear" w:pos="720"/>
          <w:tab w:val="num" w:pos="1000"/>
        </w:tabs>
        <w:spacing w:line="240" w:lineRule="auto"/>
        <w:ind w:left="1500"/>
        <w:contextualSpacing/>
      </w:pPr>
      <w:r w:rsidRPr="002D3683">
        <w:t xml:space="preserve">Build opinions about the text using evidence (through discussion) </w:t>
      </w:r>
    </w:p>
    <w:p w14:paraId="0C020175" w14:textId="77777777" w:rsidR="000946C6" w:rsidRDefault="000946C6" w:rsidP="00103E01">
      <w:pPr>
        <w:numPr>
          <w:ilvl w:val="0"/>
          <w:numId w:val="28"/>
        </w:numPr>
        <w:tabs>
          <w:tab w:val="clear" w:pos="720"/>
          <w:tab w:val="num" w:pos="1000"/>
        </w:tabs>
        <w:spacing w:line="240" w:lineRule="auto"/>
        <w:ind w:left="1500"/>
        <w:contextualSpacing/>
      </w:pPr>
      <w:r w:rsidRPr="002D3683">
        <w:t xml:space="preserve">Assert claims about the text using evidence (through writing) </w:t>
      </w:r>
    </w:p>
    <w:p w14:paraId="43FE94B5" w14:textId="77777777" w:rsidR="000946C6" w:rsidRDefault="000946C6" w:rsidP="00103E01">
      <w:pPr>
        <w:spacing w:line="240" w:lineRule="auto"/>
        <w:contextualSpacing/>
        <w:rPr>
          <w:bCs/>
        </w:rPr>
      </w:pPr>
    </w:p>
    <w:p w14:paraId="189BCE3B" w14:textId="77777777" w:rsidR="000946C6" w:rsidRPr="000946C6" w:rsidRDefault="000946C6" w:rsidP="00103E01">
      <w:pPr>
        <w:spacing w:line="240" w:lineRule="auto"/>
        <w:ind w:left="450"/>
        <w:contextualSpacing/>
        <w:rPr>
          <w:b/>
          <w:bCs/>
        </w:rPr>
      </w:pPr>
      <w:r w:rsidRPr="000946C6">
        <w:rPr>
          <w:b/>
          <w:bCs/>
        </w:rPr>
        <w:t>In math students must:</w:t>
      </w:r>
    </w:p>
    <w:p w14:paraId="2C43652F" w14:textId="77777777" w:rsidR="000946C6" w:rsidRDefault="000946C6" w:rsidP="00103E01">
      <w:pPr>
        <w:numPr>
          <w:ilvl w:val="0"/>
          <w:numId w:val="31"/>
        </w:numPr>
        <w:spacing w:line="240" w:lineRule="auto"/>
        <w:ind w:left="1170"/>
        <w:contextualSpacing/>
        <w:rPr>
          <w:bCs/>
        </w:rPr>
      </w:pPr>
      <w:r w:rsidRPr="000946C6">
        <w:rPr>
          <w:bCs/>
        </w:rPr>
        <w:t xml:space="preserve">Demonstrate understanding of the math concept, not just the procedure </w:t>
      </w:r>
    </w:p>
    <w:p w14:paraId="308D74F2" w14:textId="77777777" w:rsidR="000946C6" w:rsidRDefault="000946C6" w:rsidP="00103E01">
      <w:pPr>
        <w:numPr>
          <w:ilvl w:val="0"/>
          <w:numId w:val="31"/>
        </w:numPr>
        <w:spacing w:line="240" w:lineRule="auto"/>
        <w:ind w:left="1170"/>
        <w:contextualSpacing/>
        <w:rPr>
          <w:bCs/>
        </w:rPr>
      </w:pPr>
      <w:r w:rsidRPr="000946C6">
        <w:rPr>
          <w:bCs/>
        </w:rPr>
        <w:t xml:space="preserve">Apply their understanding to real world examples </w:t>
      </w:r>
    </w:p>
    <w:p w14:paraId="3DCC3C95" w14:textId="77777777" w:rsidR="000946C6" w:rsidRDefault="000946C6" w:rsidP="00103E01">
      <w:pPr>
        <w:numPr>
          <w:ilvl w:val="0"/>
          <w:numId w:val="31"/>
        </w:numPr>
        <w:spacing w:line="240" w:lineRule="auto"/>
        <w:ind w:left="1170"/>
        <w:contextualSpacing/>
        <w:rPr>
          <w:bCs/>
        </w:rPr>
      </w:pPr>
      <w:r w:rsidRPr="000946C6">
        <w:rPr>
          <w:bCs/>
        </w:rPr>
        <w:t xml:space="preserve">Use accurate procedures and skills to answer questions </w:t>
      </w:r>
    </w:p>
    <w:p w14:paraId="5F3D03B5" w14:textId="77777777" w:rsidR="000946C6" w:rsidRPr="000946C6" w:rsidRDefault="000946C6" w:rsidP="00103E01">
      <w:pPr>
        <w:numPr>
          <w:ilvl w:val="0"/>
          <w:numId w:val="31"/>
        </w:numPr>
        <w:spacing w:line="240" w:lineRule="auto"/>
        <w:ind w:left="1170"/>
        <w:contextualSpacing/>
        <w:rPr>
          <w:bCs/>
        </w:rPr>
      </w:pPr>
      <w:r w:rsidRPr="000946C6">
        <w:rPr>
          <w:bCs/>
        </w:rPr>
        <w:t>Demonstrate mathematical reasoning by explaining, justifying, and critiquing with precision</w:t>
      </w:r>
    </w:p>
    <w:p w14:paraId="42C41FF4" w14:textId="77777777" w:rsidR="000946C6" w:rsidRDefault="000946C6" w:rsidP="00103E01">
      <w:pPr>
        <w:tabs>
          <w:tab w:val="left" w:pos="1710"/>
        </w:tabs>
        <w:spacing w:line="240" w:lineRule="auto"/>
        <w:ind w:right="-180"/>
        <w:contextualSpacing/>
      </w:pPr>
    </w:p>
    <w:p w14:paraId="790AAE60" w14:textId="77777777" w:rsidR="009E6D07" w:rsidRDefault="00040F05" w:rsidP="00103E01">
      <w:pPr>
        <w:tabs>
          <w:tab w:val="left" w:pos="1710"/>
        </w:tabs>
        <w:spacing w:line="240" w:lineRule="auto"/>
        <w:ind w:right="-180"/>
        <w:contextualSpacing/>
        <w:rPr>
          <w:rFonts w:ascii="Calibri" w:hAnsi="Calibri" w:cs="Times New Roman"/>
        </w:rPr>
      </w:pPr>
      <w:r>
        <w:rPr>
          <w:rFonts w:ascii="Calibri" w:hAnsi="Calibri" w:cs="Times New Roman"/>
        </w:rPr>
        <w:t>The following</w:t>
      </w:r>
      <w:r w:rsidR="009E6D07" w:rsidRPr="00EE314D">
        <w:rPr>
          <w:rFonts w:ascii="Calibri" w:hAnsi="Calibri" w:cs="Times New Roman"/>
        </w:rPr>
        <w:t xml:space="preserve"> </w:t>
      </w:r>
      <w:r w:rsidR="00BB306D">
        <w:rPr>
          <w:rFonts w:ascii="Calibri" w:hAnsi="Calibri" w:cs="Times New Roman"/>
        </w:rPr>
        <w:t xml:space="preserve">is a list of suggestions for possible topic ideas. Applications can include topics outside of this list but they should relate to preparing teachers, principals, and district staff for the ongoing implementation of the math and ELA </w:t>
      </w:r>
      <w:r>
        <w:rPr>
          <w:rFonts w:ascii="Calibri" w:hAnsi="Calibri" w:cs="Times New Roman"/>
        </w:rPr>
        <w:t>skills above</w:t>
      </w:r>
      <w:r w:rsidR="00BB306D">
        <w:rPr>
          <w:rFonts w:ascii="Calibri" w:hAnsi="Calibri" w:cs="Times New Roman"/>
        </w:rPr>
        <w:t xml:space="preserve">. </w:t>
      </w:r>
      <w:r w:rsidR="009E6D07" w:rsidRPr="00EE314D">
        <w:rPr>
          <w:rFonts w:ascii="Calibri" w:hAnsi="Calibri" w:cs="Times New Roman"/>
        </w:rPr>
        <w:t xml:space="preserve"> </w:t>
      </w:r>
    </w:p>
    <w:p w14:paraId="29D097CE" w14:textId="77777777" w:rsidR="00040F05" w:rsidRDefault="00040F05" w:rsidP="00103E01">
      <w:pPr>
        <w:tabs>
          <w:tab w:val="left" w:pos="1710"/>
        </w:tabs>
        <w:spacing w:line="240" w:lineRule="auto"/>
        <w:ind w:left="-180" w:right="-180"/>
        <w:contextualSpacing/>
        <w:rPr>
          <w:rFonts w:cs="Times New Roman"/>
          <w:b/>
          <w:bCs/>
          <w:color w:val="0070C0"/>
        </w:rPr>
      </w:pPr>
    </w:p>
    <w:p w14:paraId="425C8849" w14:textId="34177DF1" w:rsidR="009E6D07" w:rsidRPr="00BB306D" w:rsidRDefault="009E6D07" w:rsidP="00103E01">
      <w:pPr>
        <w:tabs>
          <w:tab w:val="left" w:pos="1710"/>
        </w:tabs>
        <w:spacing w:line="240" w:lineRule="auto"/>
        <w:ind w:left="-180" w:right="-180"/>
        <w:contextualSpacing/>
        <w:rPr>
          <w:rFonts w:cs="Times New Roman"/>
          <w:b/>
          <w:bCs/>
          <w:color w:val="0070C0"/>
        </w:rPr>
      </w:pPr>
      <w:r w:rsidRPr="00BB306D">
        <w:rPr>
          <w:rFonts w:cs="Times New Roman"/>
          <w:b/>
          <w:bCs/>
          <w:color w:val="0070C0"/>
        </w:rPr>
        <w:t>M</w:t>
      </w:r>
      <w:r w:rsidR="00747254">
        <w:rPr>
          <w:rFonts w:cs="Times New Roman"/>
          <w:b/>
          <w:bCs/>
          <w:color w:val="0070C0"/>
        </w:rPr>
        <w:t>ath, ELA and Social Studies</w:t>
      </w:r>
      <w:r w:rsidRPr="00BB306D">
        <w:rPr>
          <w:rFonts w:cs="Times New Roman"/>
          <w:b/>
          <w:bCs/>
          <w:color w:val="0070C0"/>
        </w:rPr>
        <w:t xml:space="preserve"> Instruction </w:t>
      </w:r>
    </w:p>
    <w:p w14:paraId="72E5392D" w14:textId="77777777" w:rsidR="009E6D07" w:rsidRDefault="009E6D07" w:rsidP="00103E01">
      <w:pPr>
        <w:numPr>
          <w:ilvl w:val="0"/>
          <w:numId w:val="23"/>
        </w:numPr>
        <w:spacing w:after="0" w:line="240" w:lineRule="auto"/>
        <w:ind w:left="360" w:hanging="270"/>
        <w:contextualSpacing/>
        <w:rPr>
          <w:rFonts w:ascii="Calibri" w:hAnsi="Calibri" w:cs="Times New Roman"/>
        </w:rPr>
      </w:pPr>
      <w:r>
        <w:rPr>
          <w:rFonts w:ascii="Calibri" w:hAnsi="Calibri" w:cs="Times New Roman"/>
        </w:rPr>
        <w:t xml:space="preserve">Use of LDE unit plans </w:t>
      </w:r>
    </w:p>
    <w:p w14:paraId="5ECF5953" w14:textId="77777777" w:rsidR="009E6D07" w:rsidRDefault="009E6D07" w:rsidP="00103E01">
      <w:pPr>
        <w:numPr>
          <w:ilvl w:val="0"/>
          <w:numId w:val="23"/>
        </w:numPr>
        <w:spacing w:after="0" w:line="240" w:lineRule="auto"/>
        <w:ind w:left="360" w:hanging="270"/>
        <w:contextualSpacing/>
        <w:rPr>
          <w:rFonts w:ascii="Calibri" w:hAnsi="Calibri" w:cs="Times New Roman"/>
        </w:rPr>
      </w:pPr>
      <w:r>
        <w:rPr>
          <w:rFonts w:ascii="Calibri" w:hAnsi="Calibri" w:cs="Times New Roman"/>
        </w:rPr>
        <w:t xml:space="preserve">Use of LDE math remediation guides </w:t>
      </w:r>
    </w:p>
    <w:p w14:paraId="53A2A73C" w14:textId="77777777" w:rsidR="00BB306D" w:rsidRDefault="00BB306D" w:rsidP="00103E01">
      <w:pPr>
        <w:numPr>
          <w:ilvl w:val="0"/>
          <w:numId w:val="23"/>
        </w:numPr>
        <w:spacing w:after="0" w:line="240" w:lineRule="auto"/>
        <w:ind w:left="360" w:hanging="270"/>
        <w:contextualSpacing/>
        <w:rPr>
          <w:rFonts w:ascii="Calibri" w:hAnsi="Calibri" w:cs="Times New Roman"/>
        </w:rPr>
      </w:pPr>
      <w:r>
        <w:rPr>
          <w:rFonts w:ascii="Calibri" w:hAnsi="Calibri" w:cs="Times New Roman"/>
        </w:rPr>
        <w:t xml:space="preserve">Use of high quality math and/or ELA resources </w:t>
      </w:r>
    </w:p>
    <w:p w14:paraId="21F679B9" w14:textId="30070079" w:rsidR="009E6D07" w:rsidRDefault="009E6D07" w:rsidP="00103E01">
      <w:pPr>
        <w:numPr>
          <w:ilvl w:val="0"/>
          <w:numId w:val="23"/>
        </w:numPr>
        <w:spacing w:after="0" w:line="240" w:lineRule="auto"/>
        <w:ind w:left="360" w:hanging="270"/>
        <w:contextualSpacing/>
        <w:rPr>
          <w:rFonts w:ascii="Calibri" w:hAnsi="Calibri" w:cs="Times New Roman"/>
        </w:rPr>
      </w:pPr>
      <w:r>
        <w:rPr>
          <w:rFonts w:ascii="Calibri" w:hAnsi="Calibri" w:cs="Times New Roman"/>
        </w:rPr>
        <w:t xml:space="preserve">Key ELA </w:t>
      </w:r>
      <w:r w:rsidRPr="00BB306D">
        <w:rPr>
          <w:rFonts w:ascii="Calibri" w:hAnsi="Calibri" w:cs="Times New Roman"/>
        </w:rPr>
        <w:t xml:space="preserve">instructional strategies </w:t>
      </w:r>
      <w:r w:rsidR="00BB306D">
        <w:rPr>
          <w:rFonts w:ascii="Calibri" w:hAnsi="Calibri" w:cs="Times New Roman"/>
        </w:rPr>
        <w:t>(may include</w:t>
      </w:r>
      <w:r w:rsidR="00103E01">
        <w:rPr>
          <w:rFonts w:ascii="Calibri" w:hAnsi="Calibri" w:cs="Times New Roman"/>
        </w:rPr>
        <w:t xml:space="preserve">, but </w:t>
      </w:r>
      <w:r w:rsidR="00BB306D">
        <w:rPr>
          <w:rFonts w:ascii="Calibri" w:hAnsi="Calibri" w:cs="Times New Roman"/>
        </w:rPr>
        <w:t>not limited to</w:t>
      </w:r>
      <w:r w:rsidR="00103E01">
        <w:rPr>
          <w:rFonts w:ascii="Calibri" w:hAnsi="Calibri" w:cs="Times New Roman"/>
        </w:rPr>
        <w:t>,</w:t>
      </w:r>
      <w:r w:rsidR="00BB306D">
        <w:rPr>
          <w:rFonts w:ascii="Calibri" w:hAnsi="Calibri" w:cs="Times New Roman"/>
        </w:rPr>
        <w:t xml:space="preserve"> the following): </w:t>
      </w:r>
    </w:p>
    <w:p w14:paraId="07A86848" w14:textId="77777777" w:rsidR="0057270A" w:rsidRDefault="0057270A" w:rsidP="00103E01">
      <w:pPr>
        <w:numPr>
          <w:ilvl w:val="1"/>
          <w:numId w:val="23"/>
        </w:numPr>
        <w:spacing w:after="0" w:line="240" w:lineRule="auto"/>
        <w:ind w:left="1080"/>
        <w:contextualSpacing/>
        <w:rPr>
          <w:rFonts w:ascii="Calibri" w:hAnsi="Calibri" w:cs="Times New Roman"/>
        </w:rPr>
      </w:pPr>
      <w:r>
        <w:rPr>
          <w:rFonts w:ascii="Calibri" w:hAnsi="Calibri" w:cs="Times New Roman"/>
        </w:rPr>
        <w:t>Developing vocabulary and language through reading and writing</w:t>
      </w:r>
    </w:p>
    <w:p w14:paraId="62B53CDD" w14:textId="77777777" w:rsidR="0057270A" w:rsidRDefault="0057270A" w:rsidP="00103E01">
      <w:pPr>
        <w:numPr>
          <w:ilvl w:val="1"/>
          <w:numId w:val="23"/>
        </w:numPr>
        <w:spacing w:after="0" w:line="240" w:lineRule="auto"/>
        <w:ind w:left="1080"/>
        <w:contextualSpacing/>
        <w:rPr>
          <w:rFonts w:ascii="Calibri" w:hAnsi="Calibri" w:cs="Times New Roman"/>
        </w:rPr>
      </w:pPr>
      <w:r>
        <w:rPr>
          <w:rFonts w:ascii="Calibri" w:hAnsi="Calibri" w:cs="Times New Roman"/>
        </w:rPr>
        <w:t>Purposeful rereading with sequenced questions and tasks</w:t>
      </w:r>
    </w:p>
    <w:p w14:paraId="5DECD8A7" w14:textId="77777777" w:rsidR="0057270A" w:rsidRDefault="0057270A" w:rsidP="00103E01">
      <w:pPr>
        <w:numPr>
          <w:ilvl w:val="1"/>
          <w:numId w:val="23"/>
        </w:numPr>
        <w:spacing w:after="0" w:line="240" w:lineRule="auto"/>
        <w:ind w:left="1080"/>
        <w:contextualSpacing/>
        <w:rPr>
          <w:rFonts w:ascii="Calibri" w:hAnsi="Calibri" w:cs="Times New Roman"/>
        </w:rPr>
      </w:pPr>
      <w:r>
        <w:rPr>
          <w:rFonts w:ascii="Calibri" w:hAnsi="Calibri" w:cs="Times New Roman"/>
        </w:rPr>
        <w:t xml:space="preserve">Discussing texts to build understanding and to prepare for writing </w:t>
      </w:r>
    </w:p>
    <w:p w14:paraId="62406DDC" w14:textId="77777777" w:rsidR="0057270A" w:rsidRDefault="0057270A" w:rsidP="00103E01">
      <w:pPr>
        <w:numPr>
          <w:ilvl w:val="1"/>
          <w:numId w:val="23"/>
        </w:numPr>
        <w:spacing w:after="0" w:line="240" w:lineRule="auto"/>
        <w:ind w:left="1080"/>
        <w:contextualSpacing/>
        <w:rPr>
          <w:rFonts w:ascii="Calibri" w:hAnsi="Calibri" w:cs="Times New Roman"/>
        </w:rPr>
      </w:pPr>
      <w:r>
        <w:rPr>
          <w:rFonts w:ascii="Calibri" w:hAnsi="Calibri" w:cs="Times New Roman"/>
        </w:rPr>
        <w:t>Developing and organizing writing in response to text-specific tasks</w:t>
      </w:r>
    </w:p>
    <w:p w14:paraId="5CC3800A" w14:textId="0E79D7BC" w:rsidR="00BB306D" w:rsidRDefault="00BB306D" w:rsidP="00103E01">
      <w:pPr>
        <w:numPr>
          <w:ilvl w:val="0"/>
          <w:numId w:val="23"/>
        </w:numPr>
        <w:spacing w:after="0" w:line="240" w:lineRule="auto"/>
        <w:ind w:left="360" w:hanging="270"/>
        <w:contextualSpacing/>
        <w:rPr>
          <w:rFonts w:ascii="Calibri" w:hAnsi="Calibri" w:cs="Times New Roman"/>
        </w:rPr>
      </w:pPr>
      <w:r>
        <w:rPr>
          <w:rFonts w:ascii="Calibri" w:hAnsi="Calibri" w:cs="Times New Roman"/>
        </w:rPr>
        <w:t>Key math instruction</w:t>
      </w:r>
      <w:r w:rsidR="00103E01">
        <w:rPr>
          <w:rFonts w:ascii="Calibri" w:hAnsi="Calibri" w:cs="Times New Roman"/>
        </w:rPr>
        <w:t xml:space="preserve">al strategies (may include, but </w:t>
      </w:r>
      <w:r>
        <w:rPr>
          <w:rFonts w:ascii="Calibri" w:hAnsi="Calibri" w:cs="Times New Roman"/>
        </w:rPr>
        <w:t>not limited to</w:t>
      </w:r>
      <w:r w:rsidR="00103E01">
        <w:rPr>
          <w:rFonts w:ascii="Calibri" w:hAnsi="Calibri" w:cs="Times New Roman"/>
        </w:rPr>
        <w:t>,</w:t>
      </w:r>
      <w:r>
        <w:rPr>
          <w:rFonts w:ascii="Calibri" w:hAnsi="Calibri" w:cs="Times New Roman"/>
        </w:rPr>
        <w:t xml:space="preserve"> the following):</w:t>
      </w:r>
    </w:p>
    <w:p w14:paraId="5313E7C8" w14:textId="77777777" w:rsidR="00BB306D" w:rsidRDefault="00BB306D" w:rsidP="00103E01">
      <w:pPr>
        <w:numPr>
          <w:ilvl w:val="1"/>
          <w:numId w:val="23"/>
        </w:numPr>
        <w:spacing w:after="0" w:line="240" w:lineRule="auto"/>
        <w:ind w:left="1080"/>
        <w:contextualSpacing/>
        <w:rPr>
          <w:rFonts w:ascii="Calibri" w:hAnsi="Calibri" w:cs="Times New Roman"/>
        </w:rPr>
      </w:pPr>
      <w:r>
        <w:rPr>
          <w:rFonts w:ascii="Calibri" w:hAnsi="Calibri" w:cs="Times New Roman"/>
        </w:rPr>
        <w:t xml:space="preserve">Targeted remediation </w:t>
      </w:r>
    </w:p>
    <w:p w14:paraId="3DAFCFEE" w14:textId="77777777" w:rsidR="00BB306D" w:rsidRDefault="00BB306D" w:rsidP="00103E01">
      <w:pPr>
        <w:numPr>
          <w:ilvl w:val="1"/>
          <w:numId w:val="23"/>
        </w:numPr>
        <w:spacing w:after="0" w:line="240" w:lineRule="auto"/>
        <w:ind w:left="1080"/>
        <w:contextualSpacing/>
        <w:rPr>
          <w:rFonts w:ascii="Calibri" w:hAnsi="Calibri" w:cs="Times New Roman"/>
        </w:rPr>
      </w:pPr>
      <w:r>
        <w:rPr>
          <w:rFonts w:ascii="Calibri" w:hAnsi="Calibri" w:cs="Times New Roman"/>
        </w:rPr>
        <w:t xml:space="preserve">Concept based task creation </w:t>
      </w:r>
    </w:p>
    <w:p w14:paraId="1CC8A2FF" w14:textId="77777777" w:rsidR="00BB306D" w:rsidRDefault="00BB306D" w:rsidP="00103E01">
      <w:pPr>
        <w:numPr>
          <w:ilvl w:val="1"/>
          <w:numId w:val="23"/>
        </w:numPr>
        <w:spacing w:after="0" w:line="240" w:lineRule="auto"/>
        <w:ind w:left="1080"/>
        <w:contextualSpacing/>
        <w:rPr>
          <w:rFonts w:ascii="Calibri" w:hAnsi="Calibri" w:cs="Times New Roman"/>
        </w:rPr>
      </w:pPr>
      <w:r>
        <w:rPr>
          <w:rFonts w:ascii="Calibri" w:hAnsi="Calibri" w:cs="Times New Roman"/>
        </w:rPr>
        <w:t xml:space="preserve">Concept mastery </w:t>
      </w:r>
    </w:p>
    <w:p w14:paraId="5821D9B1" w14:textId="77777777" w:rsidR="00BB306D" w:rsidRDefault="00BB306D" w:rsidP="00103E01">
      <w:pPr>
        <w:numPr>
          <w:ilvl w:val="1"/>
          <w:numId w:val="23"/>
        </w:numPr>
        <w:spacing w:after="0" w:line="240" w:lineRule="auto"/>
        <w:ind w:left="1080"/>
        <w:contextualSpacing/>
        <w:rPr>
          <w:rFonts w:ascii="Calibri" w:hAnsi="Calibri" w:cs="Times New Roman"/>
        </w:rPr>
      </w:pPr>
      <w:r>
        <w:rPr>
          <w:rFonts w:ascii="Calibri" w:hAnsi="Calibri" w:cs="Times New Roman"/>
        </w:rPr>
        <w:t xml:space="preserve">Grade-band content scaffolding </w:t>
      </w:r>
    </w:p>
    <w:p w14:paraId="7FEE80C5" w14:textId="7DEB8C98" w:rsidR="00103E01" w:rsidRDefault="00103E01" w:rsidP="00103E01">
      <w:pPr>
        <w:numPr>
          <w:ilvl w:val="0"/>
          <w:numId w:val="23"/>
        </w:numPr>
        <w:spacing w:after="0" w:line="240" w:lineRule="auto"/>
        <w:ind w:left="360" w:hanging="270"/>
        <w:contextualSpacing/>
        <w:rPr>
          <w:rFonts w:ascii="Calibri" w:hAnsi="Calibri" w:cs="Times New Roman"/>
        </w:rPr>
      </w:pPr>
      <w:r>
        <w:rPr>
          <w:rFonts w:ascii="Calibri" w:hAnsi="Calibri" w:cs="Times New Roman"/>
        </w:rPr>
        <w:t>Key social studies instructional strategies (may include, but not limited to, the following):</w:t>
      </w:r>
    </w:p>
    <w:p w14:paraId="6C2C5646" w14:textId="77777777" w:rsidR="00103E01" w:rsidRPr="00103E01" w:rsidRDefault="00103E01" w:rsidP="00103E01">
      <w:pPr>
        <w:numPr>
          <w:ilvl w:val="1"/>
          <w:numId w:val="23"/>
        </w:numPr>
        <w:spacing w:after="0" w:line="240" w:lineRule="auto"/>
        <w:ind w:left="1080"/>
        <w:contextualSpacing/>
        <w:rPr>
          <w:rFonts w:ascii="Calibri" w:hAnsi="Calibri" w:cs="Times New Roman"/>
        </w:rPr>
      </w:pPr>
      <w:r w:rsidRPr="00103E01">
        <w:rPr>
          <w:rFonts w:ascii="Calibri" w:hAnsi="Calibri" w:cs="Times New Roman"/>
        </w:rPr>
        <w:t>How to create and score an instructional task</w:t>
      </w:r>
    </w:p>
    <w:p w14:paraId="7BF6AA52" w14:textId="2BBA528A" w:rsidR="00103E01" w:rsidRPr="00103E01" w:rsidRDefault="00103E01" w:rsidP="00103E01">
      <w:pPr>
        <w:numPr>
          <w:ilvl w:val="1"/>
          <w:numId w:val="23"/>
        </w:numPr>
        <w:spacing w:after="0" w:line="240" w:lineRule="auto"/>
        <w:ind w:left="1080"/>
        <w:contextualSpacing/>
        <w:rPr>
          <w:rFonts w:ascii="Calibri" w:hAnsi="Calibri" w:cs="Times New Roman"/>
        </w:rPr>
      </w:pPr>
      <w:r w:rsidRPr="00103E01">
        <w:rPr>
          <w:rFonts w:ascii="Calibri" w:hAnsi="Calibri" w:cs="Times New Roman"/>
        </w:rPr>
        <w:t>How to use document-based questions (DBQs)/tasks in the classroom</w:t>
      </w:r>
    </w:p>
    <w:p w14:paraId="40F10566" w14:textId="25FD428A" w:rsidR="00103E01" w:rsidRPr="00103E01" w:rsidRDefault="00103E01" w:rsidP="00103E01">
      <w:pPr>
        <w:numPr>
          <w:ilvl w:val="1"/>
          <w:numId w:val="23"/>
        </w:numPr>
        <w:spacing w:after="0" w:line="240" w:lineRule="auto"/>
        <w:ind w:left="1080"/>
        <w:contextualSpacing/>
        <w:rPr>
          <w:rFonts w:ascii="Calibri" w:hAnsi="Calibri" w:cs="Times New Roman"/>
        </w:rPr>
      </w:pPr>
      <w:r w:rsidRPr="00103E01">
        <w:rPr>
          <w:rFonts w:ascii="Calibri" w:hAnsi="Calibri" w:cs="Times New Roman"/>
        </w:rPr>
        <w:t>How to prioritize content based on vertical alignment</w:t>
      </w:r>
    </w:p>
    <w:p w14:paraId="25A938F7" w14:textId="77777777" w:rsidR="00BB306D" w:rsidRDefault="00BB306D" w:rsidP="00103E01">
      <w:pPr>
        <w:spacing w:after="0" w:line="240" w:lineRule="auto"/>
        <w:contextualSpacing/>
        <w:rPr>
          <w:rFonts w:ascii="Calibri" w:hAnsi="Calibri" w:cs="Times New Roman"/>
        </w:rPr>
      </w:pPr>
    </w:p>
    <w:p w14:paraId="67FB1127" w14:textId="77777777" w:rsidR="00BB306D" w:rsidRPr="00BB306D" w:rsidRDefault="00BB306D" w:rsidP="00103E01">
      <w:pPr>
        <w:spacing w:after="0" w:line="240" w:lineRule="auto"/>
        <w:contextualSpacing/>
        <w:rPr>
          <w:rFonts w:cs="Times New Roman"/>
          <w:color w:val="0070C0"/>
        </w:rPr>
      </w:pPr>
      <w:r w:rsidRPr="00BB306D">
        <w:rPr>
          <w:rFonts w:cs="Times New Roman"/>
          <w:b/>
          <w:color w:val="0070C0"/>
        </w:rPr>
        <w:t>Assessment</w:t>
      </w:r>
    </w:p>
    <w:p w14:paraId="25CDF291" w14:textId="77777777" w:rsidR="0057270A" w:rsidRDefault="0057270A" w:rsidP="00103E01">
      <w:pPr>
        <w:numPr>
          <w:ilvl w:val="0"/>
          <w:numId w:val="19"/>
        </w:numPr>
        <w:spacing w:after="0" w:line="240" w:lineRule="auto"/>
        <w:ind w:left="360" w:hanging="270"/>
        <w:contextualSpacing/>
        <w:rPr>
          <w:rFonts w:ascii="Calibri" w:hAnsi="Calibri" w:cs="Times New Roman"/>
        </w:rPr>
      </w:pPr>
      <w:r>
        <w:rPr>
          <w:rFonts w:ascii="Calibri" w:hAnsi="Calibri" w:cs="Times New Roman"/>
        </w:rPr>
        <w:t xml:space="preserve">Understanding PARCC for grades 3-8 </w:t>
      </w:r>
    </w:p>
    <w:p w14:paraId="68DF5FA4" w14:textId="77777777" w:rsidR="0057270A" w:rsidRDefault="0057270A" w:rsidP="00103E01">
      <w:pPr>
        <w:numPr>
          <w:ilvl w:val="0"/>
          <w:numId w:val="19"/>
        </w:numPr>
        <w:spacing w:after="0" w:line="240" w:lineRule="auto"/>
        <w:ind w:left="360" w:hanging="270"/>
        <w:contextualSpacing/>
        <w:rPr>
          <w:rFonts w:ascii="Calibri" w:hAnsi="Calibri" w:cs="Times New Roman"/>
        </w:rPr>
      </w:pPr>
      <w:r>
        <w:rPr>
          <w:rFonts w:ascii="Calibri" w:hAnsi="Calibri" w:cs="Times New Roman"/>
        </w:rPr>
        <w:t xml:space="preserve">Using sample student work to support students </w:t>
      </w:r>
    </w:p>
    <w:p w14:paraId="5C6514E8" w14:textId="77777777" w:rsidR="00FD2D8E" w:rsidRPr="00FD2D8E" w:rsidRDefault="00FD2D8E" w:rsidP="00103E01">
      <w:pPr>
        <w:numPr>
          <w:ilvl w:val="0"/>
          <w:numId w:val="19"/>
        </w:numPr>
        <w:spacing w:after="0" w:line="240" w:lineRule="auto"/>
        <w:ind w:left="360" w:hanging="270"/>
        <w:contextualSpacing/>
        <w:rPr>
          <w:rFonts w:ascii="Calibri" w:hAnsi="Calibri" w:cs="Times New Roman"/>
        </w:rPr>
      </w:pPr>
      <w:r>
        <w:t>EOC Results: how to use the item analysis documents</w:t>
      </w:r>
    </w:p>
    <w:p w14:paraId="2CDFEB90" w14:textId="77777777" w:rsidR="00FD2D8E" w:rsidRPr="00EE314D" w:rsidRDefault="00FD2D8E" w:rsidP="00103E01">
      <w:pPr>
        <w:numPr>
          <w:ilvl w:val="0"/>
          <w:numId w:val="19"/>
        </w:numPr>
        <w:spacing w:after="0" w:line="240" w:lineRule="auto"/>
        <w:ind w:left="360" w:hanging="270"/>
        <w:contextualSpacing/>
        <w:rPr>
          <w:rFonts w:ascii="Calibri" w:hAnsi="Calibri" w:cs="Times New Roman"/>
        </w:rPr>
      </w:pPr>
      <w:r>
        <w:t>How to use sample EOC and PARCC tasks to inform instruction</w:t>
      </w:r>
    </w:p>
    <w:p w14:paraId="255CC0A4" w14:textId="77777777" w:rsidR="0057270A" w:rsidRPr="00EE314D" w:rsidRDefault="0057270A" w:rsidP="00103E01">
      <w:pPr>
        <w:numPr>
          <w:ilvl w:val="0"/>
          <w:numId w:val="19"/>
        </w:numPr>
        <w:spacing w:after="0" w:line="240" w:lineRule="auto"/>
        <w:ind w:left="360" w:hanging="270"/>
        <w:contextualSpacing/>
        <w:rPr>
          <w:rFonts w:ascii="Calibri" w:hAnsi="Calibri" w:cs="Times New Roman"/>
        </w:rPr>
      </w:pPr>
      <w:r>
        <w:rPr>
          <w:rFonts w:ascii="Calibri" w:hAnsi="Calibri" w:cs="Times New Roman"/>
        </w:rPr>
        <w:t xml:space="preserve">Effective benchmarking assessments and data </w:t>
      </w:r>
    </w:p>
    <w:p w14:paraId="7257186F" w14:textId="77777777" w:rsidR="0057270A" w:rsidRPr="00EE314D" w:rsidRDefault="0057270A" w:rsidP="00103E01">
      <w:pPr>
        <w:numPr>
          <w:ilvl w:val="0"/>
          <w:numId w:val="19"/>
        </w:numPr>
        <w:spacing w:after="0" w:line="240" w:lineRule="auto"/>
        <w:ind w:left="360" w:hanging="270"/>
        <w:contextualSpacing/>
        <w:rPr>
          <w:rFonts w:ascii="Calibri" w:hAnsi="Calibri" w:cs="Times New Roman"/>
        </w:rPr>
      </w:pPr>
      <w:r w:rsidRPr="00EE314D">
        <w:rPr>
          <w:rFonts w:ascii="Calibri" w:hAnsi="Calibri" w:cs="Times New Roman"/>
        </w:rPr>
        <w:t>Sample items, scoring guidance and exemplar responses for ELA and math</w:t>
      </w:r>
    </w:p>
    <w:p w14:paraId="125157C2" w14:textId="77777777" w:rsidR="0057270A" w:rsidRDefault="0057270A" w:rsidP="00103E01">
      <w:pPr>
        <w:numPr>
          <w:ilvl w:val="0"/>
          <w:numId w:val="19"/>
        </w:numPr>
        <w:spacing w:after="0" w:line="240" w:lineRule="auto"/>
        <w:ind w:left="360" w:hanging="270"/>
        <w:contextualSpacing/>
        <w:rPr>
          <w:rFonts w:ascii="Calibri" w:hAnsi="Calibri" w:cs="Times New Roman"/>
        </w:rPr>
      </w:pPr>
      <w:r>
        <w:rPr>
          <w:rFonts w:ascii="Calibri" w:hAnsi="Calibri" w:cs="Times New Roman"/>
        </w:rPr>
        <w:t xml:space="preserve">How to use EAGLE as a formative assessment tool to inform instruction </w:t>
      </w:r>
    </w:p>
    <w:p w14:paraId="55A063A6" w14:textId="07115124" w:rsidR="005650AD" w:rsidRDefault="005650AD">
      <w:pPr>
        <w:rPr>
          <w:rFonts w:ascii="Calibri" w:hAnsi="Calibri" w:cs="Times New Roman"/>
        </w:rPr>
      </w:pPr>
      <w:r>
        <w:rPr>
          <w:rFonts w:ascii="Calibri" w:hAnsi="Calibri" w:cs="Times New Roman"/>
        </w:rPr>
        <w:br w:type="page"/>
      </w:r>
    </w:p>
    <w:p w14:paraId="051BBDA9" w14:textId="77777777" w:rsidR="009E6D07" w:rsidRPr="00BB306D" w:rsidRDefault="009E6D07" w:rsidP="00103E01">
      <w:pPr>
        <w:spacing w:after="0" w:line="240" w:lineRule="auto"/>
        <w:contextualSpacing/>
        <w:rPr>
          <w:rFonts w:ascii="Calibri" w:hAnsi="Calibri" w:cs="Times New Roman"/>
        </w:rPr>
      </w:pPr>
      <w:r w:rsidRPr="00BB306D">
        <w:rPr>
          <w:rFonts w:cs="Times New Roman"/>
          <w:b/>
          <w:bCs/>
          <w:color w:val="0070C0"/>
        </w:rPr>
        <w:lastRenderedPageBreak/>
        <w:t xml:space="preserve">Teacher Collaboration  </w:t>
      </w:r>
    </w:p>
    <w:p w14:paraId="1447B485" w14:textId="77777777" w:rsidR="009E6D07" w:rsidRPr="00EE314D" w:rsidRDefault="009E6D07" w:rsidP="00103E01">
      <w:pPr>
        <w:numPr>
          <w:ilvl w:val="0"/>
          <w:numId w:val="23"/>
        </w:numPr>
        <w:spacing w:after="0" w:line="240" w:lineRule="auto"/>
        <w:ind w:left="360" w:hanging="270"/>
        <w:contextualSpacing/>
        <w:rPr>
          <w:rFonts w:ascii="Calibri" w:hAnsi="Calibri" w:cs="Times New Roman"/>
        </w:rPr>
      </w:pPr>
      <w:r w:rsidRPr="00EE314D">
        <w:rPr>
          <w:rFonts w:ascii="Calibri" w:hAnsi="Calibri" w:cs="Times New Roman"/>
        </w:rPr>
        <w:t xml:space="preserve">Effective </w:t>
      </w:r>
      <w:r w:rsidR="00BB306D">
        <w:rPr>
          <w:rFonts w:ascii="Calibri" w:hAnsi="Calibri" w:cs="Times New Roman"/>
        </w:rPr>
        <w:t>t</w:t>
      </w:r>
      <w:r w:rsidRPr="00EE314D">
        <w:rPr>
          <w:rFonts w:ascii="Calibri" w:hAnsi="Calibri" w:cs="Times New Roman"/>
        </w:rPr>
        <w:t xml:space="preserve">eacher </w:t>
      </w:r>
      <w:r w:rsidR="00BB306D">
        <w:rPr>
          <w:rFonts w:ascii="Calibri" w:hAnsi="Calibri" w:cs="Times New Roman"/>
        </w:rPr>
        <w:t>c</w:t>
      </w:r>
      <w:r w:rsidRPr="00EE314D">
        <w:rPr>
          <w:rFonts w:ascii="Calibri" w:hAnsi="Calibri" w:cs="Times New Roman"/>
        </w:rPr>
        <w:t xml:space="preserve">ollaboration </w:t>
      </w:r>
      <w:r w:rsidR="00BB306D">
        <w:rPr>
          <w:rFonts w:ascii="Calibri" w:hAnsi="Calibri" w:cs="Times New Roman"/>
        </w:rPr>
        <w:t>p</w:t>
      </w:r>
      <w:r w:rsidRPr="00EE314D">
        <w:rPr>
          <w:rFonts w:ascii="Calibri" w:hAnsi="Calibri" w:cs="Times New Roman"/>
        </w:rPr>
        <w:t>ractices</w:t>
      </w:r>
    </w:p>
    <w:p w14:paraId="1DE507AB" w14:textId="77777777" w:rsidR="00BB306D" w:rsidRDefault="009E6D07" w:rsidP="00103E01">
      <w:pPr>
        <w:numPr>
          <w:ilvl w:val="0"/>
          <w:numId w:val="23"/>
        </w:numPr>
        <w:spacing w:after="0" w:line="240" w:lineRule="auto"/>
        <w:ind w:left="360" w:hanging="270"/>
        <w:contextualSpacing/>
        <w:rPr>
          <w:rFonts w:ascii="Calibri" w:hAnsi="Calibri" w:cs="Times New Roman"/>
        </w:rPr>
      </w:pPr>
      <w:r w:rsidRPr="00EE314D">
        <w:rPr>
          <w:rFonts w:ascii="Calibri" w:hAnsi="Calibri" w:cs="Times New Roman"/>
        </w:rPr>
        <w:t xml:space="preserve">Using PLCs to </w:t>
      </w:r>
      <w:r w:rsidR="00BB306D">
        <w:rPr>
          <w:rFonts w:ascii="Calibri" w:hAnsi="Calibri" w:cs="Times New Roman"/>
        </w:rPr>
        <w:t>s</w:t>
      </w:r>
      <w:r w:rsidRPr="00EE314D">
        <w:rPr>
          <w:rFonts w:ascii="Calibri" w:hAnsi="Calibri" w:cs="Times New Roman"/>
        </w:rPr>
        <w:t xml:space="preserve">et </w:t>
      </w:r>
      <w:r w:rsidR="00BB306D">
        <w:rPr>
          <w:rFonts w:ascii="Calibri" w:hAnsi="Calibri" w:cs="Times New Roman"/>
        </w:rPr>
        <w:t>p</w:t>
      </w:r>
      <w:r w:rsidRPr="00EE314D">
        <w:rPr>
          <w:rFonts w:ascii="Calibri" w:hAnsi="Calibri" w:cs="Times New Roman"/>
        </w:rPr>
        <w:t xml:space="preserve">riorities and </w:t>
      </w:r>
      <w:r w:rsidR="00BB306D">
        <w:rPr>
          <w:rFonts w:ascii="Calibri" w:hAnsi="Calibri" w:cs="Times New Roman"/>
        </w:rPr>
        <w:t>coordinate e</w:t>
      </w:r>
      <w:r w:rsidRPr="00EE314D">
        <w:rPr>
          <w:rFonts w:ascii="Calibri" w:hAnsi="Calibri" w:cs="Times New Roman"/>
        </w:rPr>
        <w:t>fforts</w:t>
      </w:r>
    </w:p>
    <w:p w14:paraId="7663EB2F" w14:textId="77777777" w:rsidR="00BB306D" w:rsidRDefault="009E6D07" w:rsidP="00103E01">
      <w:pPr>
        <w:numPr>
          <w:ilvl w:val="0"/>
          <w:numId w:val="23"/>
        </w:numPr>
        <w:spacing w:after="0" w:line="240" w:lineRule="auto"/>
        <w:ind w:left="360" w:hanging="270"/>
        <w:contextualSpacing/>
        <w:rPr>
          <w:rFonts w:ascii="Calibri" w:hAnsi="Calibri" w:cs="Times New Roman"/>
        </w:rPr>
      </w:pPr>
      <w:r w:rsidRPr="00BB306D">
        <w:rPr>
          <w:rFonts w:ascii="Calibri" w:hAnsi="Calibri" w:cs="Times New Roman"/>
        </w:rPr>
        <w:t xml:space="preserve">Planning for </w:t>
      </w:r>
      <w:r w:rsidR="00BB306D">
        <w:rPr>
          <w:rFonts w:ascii="Calibri" w:hAnsi="Calibri" w:cs="Times New Roman"/>
        </w:rPr>
        <w:t>m</w:t>
      </w:r>
      <w:r w:rsidRPr="00BB306D">
        <w:rPr>
          <w:rFonts w:ascii="Calibri" w:hAnsi="Calibri" w:cs="Times New Roman"/>
        </w:rPr>
        <w:t xml:space="preserve">eaningful </w:t>
      </w:r>
      <w:r w:rsidR="00BB306D">
        <w:rPr>
          <w:rFonts w:ascii="Calibri" w:hAnsi="Calibri" w:cs="Times New Roman"/>
        </w:rPr>
        <w:t>c</w:t>
      </w:r>
      <w:r w:rsidRPr="00BB306D">
        <w:rPr>
          <w:rFonts w:ascii="Calibri" w:hAnsi="Calibri" w:cs="Times New Roman"/>
        </w:rPr>
        <w:t>ollaboration</w:t>
      </w:r>
    </w:p>
    <w:p w14:paraId="72424F86" w14:textId="77777777" w:rsidR="00E023FA" w:rsidRDefault="00E023FA" w:rsidP="00103E01">
      <w:pPr>
        <w:numPr>
          <w:ilvl w:val="0"/>
          <w:numId w:val="23"/>
        </w:numPr>
        <w:spacing w:after="0" w:line="240" w:lineRule="auto"/>
        <w:ind w:left="360" w:hanging="270"/>
        <w:contextualSpacing/>
        <w:rPr>
          <w:rFonts w:ascii="Calibri" w:hAnsi="Calibri" w:cs="Times New Roman"/>
        </w:rPr>
      </w:pPr>
      <w:r>
        <w:t>Using the IMET and published Instructional Materials Reviews to evaluate and supplement math and ELA resources.</w:t>
      </w:r>
    </w:p>
    <w:p w14:paraId="74F1C5C8" w14:textId="77777777" w:rsidR="00AB368A" w:rsidRPr="00AB368A" w:rsidRDefault="00AB368A" w:rsidP="00103E01">
      <w:pPr>
        <w:spacing w:after="0" w:line="240" w:lineRule="auto"/>
        <w:ind w:left="360"/>
        <w:contextualSpacing/>
        <w:rPr>
          <w:rFonts w:ascii="Calibri" w:hAnsi="Calibri" w:cs="Times New Roman"/>
        </w:rPr>
      </w:pPr>
    </w:p>
    <w:p w14:paraId="7A3D7E77" w14:textId="77777777" w:rsidR="00625FBB" w:rsidRPr="00625FBB" w:rsidRDefault="00625FBB" w:rsidP="00103E01">
      <w:pPr>
        <w:spacing w:after="0" w:line="240" w:lineRule="auto"/>
        <w:contextualSpacing/>
        <w:rPr>
          <w:rFonts w:cs="Times New Roman"/>
          <w:b/>
          <w:bCs/>
          <w:color w:val="0070C0"/>
        </w:rPr>
      </w:pPr>
      <w:r w:rsidRPr="00625FBB">
        <w:rPr>
          <w:rFonts w:cs="Times New Roman"/>
          <w:b/>
          <w:bCs/>
          <w:color w:val="0070C0"/>
        </w:rPr>
        <w:t xml:space="preserve">Observation &amp; Feedback </w:t>
      </w:r>
    </w:p>
    <w:p w14:paraId="2429A254" w14:textId="49FC359F" w:rsidR="00BB306D" w:rsidRPr="00E03D7F" w:rsidRDefault="00103E01" w:rsidP="00103E01">
      <w:pPr>
        <w:numPr>
          <w:ilvl w:val="0"/>
          <w:numId w:val="21"/>
        </w:numPr>
        <w:spacing w:after="0" w:line="240" w:lineRule="auto"/>
        <w:ind w:left="360" w:hanging="270"/>
        <w:contextualSpacing/>
        <w:rPr>
          <w:rFonts w:ascii="Times" w:hAnsi="Times" w:cs="Times New Roman"/>
        </w:rPr>
      </w:pPr>
      <w:r>
        <w:rPr>
          <w:rFonts w:ascii="Calibri" w:hAnsi="Calibri" w:cs="Times New Roman"/>
        </w:rPr>
        <w:t>Math and ELA content-based</w:t>
      </w:r>
      <w:r w:rsidR="00BB306D">
        <w:rPr>
          <w:rFonts w:ascii="Calibri" w:hAnsi="Calibri" w:cs="Times New Roman"/>
        </w:rPr>
        <w:t xml:space="preserve"> walk-t</w:t>
      </w:r>
      <w:r w:rsidR="00BB306D" w:rsidRPr="00EE314D">
        <w:rPr>
          <w:rFonts w:ascii="Calibri" w:hAnsi="Calibri" w:cs="Times New Roman"/>
        </w:rPr>
        <w:t xml:space="preserve">hroughs </w:t>
      </w:r>
    </w:p>
    <w:p w14:paraId="6C45372C" w14:textId="77777777" w:rsidR="00E03D7F" w:rsidRPr="00710F18" w:rsidRDefault="00E03D7F" w:rsidP="00103E01">
      <w:pPr>
        <w:numPr>
          <w:ilvl w:val="0"/>
          <w:numId w:val="21"/>
        </w:numPr>
        <w:spacing w:after="0" w:line="240" w:lineRule="auto"/>
        <w:ind w:left="360" w:hanging="270"/>
        <w:contextualSpacing/>
        <w:rPr>
          <w:rFonts w:ascii="Times" w:hAnsi="Times" w:cs="Times New Roman"/>
        </w:rPr>
      </w:pPr>
      <w:r>
        <w:rPr>
          <w:rFonts w:ascii="Calibri" w:hAnsi="Calibri" w:cs="Times New Roman"/>
        </w:rPr>
        <w:t>Using teacher learning walks to improve instruction</w:t>
      </w:r>
    </w:p>
    <w:p w14:paraId="3A2770AD" w14:textId="167D805D" w:rsidR="00710F18" w:rsidRPr="00BB306D" w:rsidRDefault="00710F18" w:rsidP="00103E01">
      <w:pPr>
        <w:numPr>
          <w:ilvl w:val="0"/>
          <w:numId w:val="21"/>
        </w:numPr>
        <w:spacing w:after="0" w:line="240" w:lineRule="auto"/>
        <w:ind w:left="360" w:hanging="270"/>
        <w:contextualSpacing/>
        <w:rPr>
          <w:rFonts w:ascii="Times" w:hAnsi="Times" w:cs="Times New Roman"/>
        </w:rPr>
      </w:pPr>
      <w:r>
        <w:rPr>
          <w:rFonts w:ascii="Calibri" w:hAnsi="Calibri" w:cs="Times New Roman"/>
        </w:rPr>
        <w:t>Using TAP to establish</w:t>
      </w:r>
      <w:r w:rsidRPr="00710F18">
        <w:rPr>
          <w:rFonts w:ascii="Calibri" w:hAnsi="Calibri" w:cs="Times New Roman"/>
        </w:rPr>
        <w:t xml:space="preserve"> collaboration and feedback routines that support educ</w:t>
      </w:r>
      <w:r>
        <w:rPr>
          <w:rFonts w:ascii="Calibri" w:hAnsi="Calibri" w:cs="Times New Roman"/>
        </w:rPr>
        <w:t>ator reflection and improvement</w:t>
      </w:r>
    </w:p>
    <w:p w14:paraId="366277D7" w14:textId="77777777" w:rsidR="009E6D07" w:rsidRPr="00EE314D" w:rsidRDefault="009E6D07" w:rsidP="00103E01">
      <w:pPr>
        <w:numPr>
          <w:ilvl w:val="0"/>
          <w:numId w:val="21"/>
        </w:numPr>
        <w:spacing w:after="0" w:line="240" w:lineRule="auto"/>
        <w:ind w:left="360" w:hanging="270"/>
        <w:contextualSpacing/>
        <w:rPr>
          <w:rFonts w:ascii="Times" w:hAnsi="Times" w:cs="Times New Roman"/>
        </w:rPr>
      </w:pPr>
      <w:r w:rsidRPr="00EE314D">
        <w:rPr>
          <w:rFonts w:ascii="Calibri" w:hAnsi="Calibri" w:cs="Times New Roman"/>
        </w:rPr>
        <w:t xml:space="preserve">Explicit roles for teacher leaders in supporting communication and collaboration </w:t>
      </w:r>
    </w:p>
    <w:p w14:paraId="7A9C3976" w14:textId="0B829765" w:rsidR="00BB306D" w:rsidRDefault="009E6D07" w:rsidP="00103E01">
      <w:pPr>
        <w:numPr>
          <w:ilvl w:val="0"/>
          <w:numId w:val="21"/>
        </w:numPr>
        <w:spacing w:after="0" w:line="240" w:lineRule="auto"/>
        <w:ind w:left="360" w:hanging="270"/>
        <w:contextualSpacing/>
        <w:rPr>
          <w:rFonts w:ascii="Times" w:hAnsi="Times" w:cs="Times New Roman"/>
        </w:rPr>
      </w:pPr>
      <w:r w:rsidRPr="00EE314D">
        <w:rPr>
          <w:rFonts w:ascii="Calibri" w:hAnsi="Calibri" w:cs="Times New Roman"/>
        </w:rPr>
        <w:t>Using Compass as a tool for teacher growth and improvement</w:t>
      </w:r>
    </w:p>
    <w:p w14:paraId="56555336" w14:textId="77777777" w:rsidR="00525336" w:rsidRPr="00BB306D" w:rsidRDefault="009E6D07" w:rsidP="00103E01">
      <w:pPr>
        <w:numPr>
          <w:ilvl w:val="0"/>
          <w:numId w:val="21"/>
        </w:numPr>
        <w:spacing w:after="0" w:line="240" w:lineRule="auto"/>
        <w:ind w:left="360" w:hanging="270"/>
        <w:contextualSpacing/>
        <w:rPr>
          <w:rFonts w:ascii="Times" w:hAnsi="Times" w:cs="Times New Roman"/>
        </w:rPr>
      </w:pPr>
      <w:r w:rsidRPr="00BB306D">
        <w:rPr>
          <w:rFonts w:ascii="Calibri" w:hAnsi="Calibri" w:cs="Times New Roman"/>
        </w:rPr>
        <w:t>Understand the impact of frequent, actionable feedback and observation on teachers’ practices</w:t>
      </w:r>
    </w:p>
    <w:sectPr w:rsidR="00525336" w:rsidRPr="00BB306D" w:rsidSect="00747254">
      <w:headerReference w:type="first" r:id="rId12"/>
      <w:pgSz w:w="12240" w:h="15840"/>
      <w:pgMar w:top="1008" w:right="1368" w:bottom="810" w:left="13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E1769" w14:textId="77777777" w:rsidR="00B26A63" w:rsidRDefault="00B26A63" w:rsidP="0018297F">
      <w:pPr>
        <w:spacing w:after="0" w:line="240" w:lineRule="auto"/>
      </w:pPr>
      <w:r>
        <w:separator/>
      </w:r>
    </w:p>
  </w:endnote>
  <w:endnote w:type="continuationSeparator" w:id="0">
    <w:p w14:paraId="4834EB71" w14:textId="77777777" w:rsidR="00B26A63" w:rsidRDefault="00B26A63" w:rsidP="0018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DAF11" w14:textId="77777777" w:rsidR="00B26A63" w:rsidRDefault="00B26A63" w:rsidP="0018297F">
      <w:pPr>
        <w:spacing w:after="0" w:line="240" w:lineRule="auto"/>
      </w:pPr>
      <w:r>
        <w:separator/>
      </w:r>
    </w:p>
  </w:footnote>
  <w:footnote w:type="continuationSeparator" w:id="0">
    <w:p w14:paraId="46805F8D" w14:textId="77777777" w:rsidR="00B26A63" w:rsidRDefault="00B26A63" w:rsidP="001829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B26B" w14:textId="77777777" w:rsidR="00B26A63" w:rsidRDefault="00B26A63">
    <w:pPr>
      <w:pStyle w:val="Header"/>
    </w:pPr>
    <w:r>
      <w:rPr>
        <w:noProof/>
      </w:rPr>
      <w:drawing>
        <wp:anchor distT="0" distB="0" distL="114300" distR="114300" simplePos="0" relativeHeight="251658240" behindDoc="0" locked="0" layoutInCell="1" allowOverlap="1" wp14:anchorId="55F3BCFC" wp14:editId="02A5ECD6">
          <wp:simplePos x="0" y="0"/>
          <wp:positionH relativeFrom="margin">
            <wp:posOffset>735965</wp:posOffset>
          </wp:positionH>
          <wp:positionV relativeFrom="margin">
            <wp:posOffset>-560070</wp:posOffset>
          </wp:positionV>
          <wp:extent cx="4634230" cy="6908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4230" cy="6908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E5AF5"/>
    <w:multiLevelType w:val="hybridMultilevel"/>
    <w:tmpl w:val="49CED8A8"/>
    <w:lvl w:ilvl="0" w:tplc="EB90BC0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B0E66"/>
    <w:multiLevelType w:val="hybridMultilevel"/>
    <w:tmpl w:val="AB44EC2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5B3904"/>
    <w:multiLevelType w:val="hybridMultilevel"/>
    <w:tmpl w:val="1E4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04C9F"/>
    <w:multiLevelType w:val="hybridMultilevel"/>
    <w:tmpl w:val="D4CAFE68"/>
    <w:lvl w:ilvl="0" w:tplc="0409000F">
      <w:start w:val="1"/>
      <w:numFmt w:val="decimal"/>
      <w:lvlText w:val="%1."/>
      <w:lvlJc w:val="left"/>
      <w:pPr>
        <w:ind w:left="1500" w:hanging="360"/>
      </w:pPr>
    </w:lvl>
    <w:lvl w:ilvl="1" w:tplc="AB0C6762">
      <w:start w:val="1"/>
      <w:numFmt w:val="lowerLetter"/>
      <w:lvlText w:val="%2)"/>
      <w:lvlJc w:val="left"/>
      <w:pPr>
        <w:tabs>
          <w:tab w:val="num" w:pos="2220"/>
        </w:tabs>
        <w:ind w:left="2220" w:hanging="360"/>
      </w:pPr>
    </w:lvl>
    <w:lvl w:ilvl="2" w:tplc="9FD8BB40" w:tentative="1">
      <w:start w:val="1"/>
      <w:numFmt w:val="lowerLetter"/>
      <w:lvlText w:val="%3)"/>
      <w:lvlJc w:val="left"/>
      <w:pPr>
        <w:tabs>
          <w:tab w:val="num" w:pos="2940"/>
        </w:tabs>
        <w:ind w:left="2940" w:hanging="360"/>
      </w:pPr>
    </w:lvl>
    <w:lvl w:ilvl="3" w:tplc="1F288DF2" w:tentative="1">
      <w:start w:val="1"/>
      <w:numFmt w:val="lowerLetter"/>
      <w:lvlText w:val="%4)"/>
      <w:lvlJc w:val="left"/>
      <w:pPr>
        <w:tabs>
          <w:tab w:val="num" w:pos="3660"/>
        </w:tabs>
        <w:ind w:left="3660" w:hanging="360"/>
      </w:pPr>
    </w:lvl>
    <w:lvl w:ilvl="4" w:tplc="221CD8FC" w:tentative="1">
      <w:start w:val="1"/>
      <w:numFmt w:val="lowerLetter"/>
      <w:lvlText w:val="%5)"/>
      <w:lvlJc w:val="left"/>
      <w:pPr>
        <w:tabs>
          <w:tab w:val="num" w:pos="4380"/>
        </w:tabs>
        <w:ind w:left="4380" w:hanging="360"/>
      </w:pPr>
    </w:lvl>
    <w:lvl w:ilvl="5" w:tplc="CD9698EC" w:tentative="1">
      <w:start w:val="1"/>
      <w:numFmt w:val="lowerLetter"/>
      <w:lvlText w:val="%6)"/>
      <w:lvlJc w:val="left"/>
      <w:pPr>
        <w:tabs>
          <w:tab w:val="num" w:pos="5100"/>
        </w:tabs>
        <w:ind w:left="5100" w:hanging="360"/>
      </w:pPr>
    </w:lvl>
    <w:lvl w:ilvl="6" w:tplc="1FE85380" w:tentative="1">
      <w:start w:val="1"/>
      <w:numFmt w:val="lowerLetter"/>
      <w:lvlText w:val="%7)"/>
      <w:lvlJc w:val="left"/>
      <w:pPr>
        <w:tabs>
          <w:tab w:val="num" w:pos="5820"/>
        </w:tabs>
        <w:ind w:left="5820" w:hanging="360"/>
      </w:pPr>
    </w:lvl>
    <w:lvl w:ilvl="7" w:tplc="EFAEA7D6" w:tentative="1">
      <w:start w:val="1"/>
      <w:numFmt w:val="lowerLetter"/>
      <w:lvlText w:val="%8)"/>
      <w:lvlJc w:val="left"/>
      <w:pPr>
        <w:tabs>
          <w:tab w:val="num" w:pos="6540"/>
        </w:tabs>
        <w:ind w:left="6540" w:hanging="360"/>
      </w:pPr>
    </w:lvl>
    <w:lvl w:ilvl="8" w:tplc="33FCD4D4" w:tentative="1">
      <w:start w:val="1"/>
      <w:numFmt w:val="lowerLetter"/>
      <w:lvlText w:val="%9)"/>
      <w:lvlJc w:val="left"/>
      <w:pPr>
        <w:tabs>
          <w:tab w:val="num" w:pos="7260"/>
        </w:tabs>
        <w:ind w:left="7260" w:hanging="360"/>
      </w:pPr>
    </w:lvl>
  </w:abstractNum>
  <w:abstractNum w:abstractNumId="5">
    <w:nsid w:val="216150E2"/>
    <w:multiLevelType w:val="hybridMultilevel"/>
    <w:tmpl w:val="4C6A16B4"/>
    <w:lvl w:ilvl="0" w:tplc="11F2D2C2">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D7EB9"/>
    <w:multiLevelType w:val="hybridMultilevel"/>
    <w:tmpl w:val="4C745DDC"/>
    <w:lvl w:ilvl="0" w:tplc="1C322EDE">
      <w:start w:val="1"/>
      <w:numFmt w:val="upperRoman"/>
      <w:lvlText w:val="%1."/>
      <w:lvlJc w:val="right"/>
      <w:pPr>
        <w:ind w:left="720" w:hanging="360"/>
      </w:pPr>
      <w:rPr>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67597"/>
    <w:multiLevelType w:val="hybridMultilevel"/>
    <w:tmpl w:val="E86AC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646B6"/>
    <w:multiLevelType w:val="hybridMultilevel"/>
    <w:tmpl w:val="154EA100"/>
    <w:lvl w:ilvl="0" w:tplc="F2DA45D0">
      <w:start w:val="3"/>
      <w:numFmt w:val="lowerLetter"/>
      <w:lvlText w:val="%1)"/>
      <w:lvlJc w:val="left"/>
      <w:pPr>
        <w:tabs>
          <w:tab w:val="num" w:pos="720"/>
        </w:tabs>
        <w:ind w:left="720" w:hanging="360"/>
      </w:pPr>
    </w:lvl>
    <w:lvl w:ilvl="1" w:tplc="AB0C6762">
      <w:start w:val="1"/>
      <w:numFmt w:val="lowerLetter"/>
      <w:lvlText w:val="%2)"/>
      <w:lvlJc w:val="left"/>
      <w:pPr>
        <w:tabs>
          <w:tab w:val="num" w:pos="1440"/>
        </w:tabs>
        <w:ind w:left="1440" w:hanging="360"/>
      </w:pPr>
    </w:lvl>
    <w:lvl w:ilvl="2" w:tplc="9FD8BB40" w:tentative="1">
      <w:start w:val="1"/>
      <w:numFmt w:val="lowerLetter"/>
      <w:lvlText w:val="%3)"/>
      <w:lvlJc w:val="left"/>
      <w:pPr>
        <w:tabs>
          <w:tab w:val="num" w:pos="2160"/>
        </w:tabs>
        <w:ind w:left="2160" w:hanging="360"/>
      </w:pPr>
    </w:lvl>
    <w:lvl w:ilvl="3" w:tplc="1F288DF2" w:tentative="1">
      <w:start w:val="1"/>
      <w:numFmt w:val="lowerLetter"/>
      <w:lvlText w:val="%4)"/>
      <w:lvlJc w:val="left"/>
      <w:pPr>
        <w:tabs>
          <w:tab w:val="num" w:pos="2880"/>
        </w:tabs>
        <w:ind w:left="2880" w:hanging="360"/>
      </w:pPr>
    </w:lvl>
    <w:lvl w:ilvl="4" w:tplc="221CD8FC" w:tentative="1">
      <w:start w:val="1"/>
      <w:numFmt w:val="lowerLetter"/>
      <w:lvlText w:val="%5)"/>
      <w:lvlJc w:val="left"/>
      <w:pPr>
        <w:tabs>
          <w:tab w:val="num" w:pos="3600"/>
        </w:tabs>
        <w:ind w:left="3600" w:hanging="360"/>
      </w:pPr>
    </w:lvl>
    <w:lvl w:ilvl="5" w:tplc="CD9698EC" w:tentative="1">
      <w:start w:val="1"/>
      <w:numFmt w:val="lowerLetter"/>
      <w:lvlText w:val="%6)"/>
      <w:lvlJc w:val="left"/>
      <w:pPr>
        <w:tabs>
          <w:tab w:val="num" w:pos="4320"/>
        </w:tabs>
        <w:ind w:left="4320" w:hanging="360"/>
      </w:pPr>
    </w:lvl>
    <w:lvl w:ilvl="6" w:tplc="1FE85380" w:tentative="1">
      <w:start w:val="1"/>
      <w:numFmt w:val="lowerLetter"/>
      <w:lvlText w:val="%7)"/>
      <w:lvlJc w:val="left"/>
      <w:pPr>
        <w:tabs>
          <w:tab w:val="num" w:pos="5040"/>
        </w:tabs>
        <w:ind w:left="5040" w:hanging="360"/>
      </w:pPr>
    </w:lvl>
    <w:lvl w:ilvl="7" w:tplc="EFAEA7D6" w:tentative="1">
      <w:start w:val="1"/>
      <w:numFmt w:val="lowerLetter"/>
      <w:lvlText w:val="%8)"/>
      <w:lvlJc w:val="left"/>
      <w:pPr>
        <w:tabs>
          <w:tab w:val="num" w:pos="5760"/>
        </w:tabs>
        <w:ind w:left="5760" w:hanging="360"/>
      </w:pPr>
    </w:lvl>
    <w:lvl w:ilvl="8" w:tplc="33FCD4D4" w:tentative="1">
      <w:start w:val="1"/>
      <w:numFmt w:val="lowerLetter"/>
      <w:lvlText w:val="%9)"/>
      <w:lvlJc w:val="left"/>
      <w:pPr>
        <w:tabs>
          <w:tab w:val="num" w:pos="6480"/>
        </w:tabs>
        <w:ind w:left="6480" w:hanging="360"/>
      </w:pPr>
    </w:lvl>
  </w:abstractNum>
  <w:abstractNum w:abstractNumId="9">
    <w:nsid w:val="26861F65"/>
    <w:multiLevelType w:val="hybridMultilevel"/>
    <w:tmpl w:val="0B528D04"/>
    <w:lvl w:ilvl="0" w:tplc="ACCC89E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41F2B"/>
    <w:multiLevelType w:val="multilevel"/>
    <w:tmpl w:val="B7B8A730"/>
    <w:lvl w:ilvl="0">
      <w:start w:val="1"/>
      <w:numFmt w:val="bullet"/>
      <w:lvlText w:val=""/>
      <w:lvlJc w:val="left"/>
      <w:pPr>
        <w:tabs>
          <w:tab w:val="num" w:pos="720"/>
        </w:tabs>
        <w:ind w:left="720" w:hanging="360"/>
      </w:pPr>
      <w:rPr>
        <w:rFonts w:ascii="Symbol" w:hAnsi="Symbol" w:hint="default"/>
        <w:color w:val="215868" w:themeColor="accent5" w:themeShade="8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FA7E1B"/>
    <w:multiLevelType w:val="hybridMultilevel"/>
    <w:tmpl w:val="A1A4826C"/>
    <w:lvl w:ilvl="0" w:tplc="CBA65644">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24089"/>
    <w:multiLevelType w:val="hybridMultilevel"/>
    <w:tmpl w:val="74DEEBE4"/>
    <w:lvl w:ilvl="0" w:tplc="3F46D1A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D4554B"/>
    <w:multiLevelType w:val="hybridMultilevel"/>
    <w:tmpl w:val="F1A283C2"/>
    <w:lvl w:ilvl="0" w:tplc="CE984A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B256B"/>
    <w:multiLevelType w:val="hybridMultilevel"/>
    <w:tmpl w:val="1B0297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04871"/>
    <w:multiLevelType w:val="hybridMultilevel"/>
    <w:tmpl w:val="AD087F78"/>
    <w:lvl w:ilvl="0" w:tplc="9CFE4554">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75CDB"/>
    <w:multiLevelType w:val="hybridMultilevel"/>
    <w:tmpl w:val="1CB47986"/>
    <w:lvl w:ilvl="0" w:tplc="7F486330">
      <w:start w:val="1"/>
      <w:numFmt w:val="bullet"/>
      <w:lvlText w:val=""/>
      <w:lvlJc w:val="left"/>
      <w:pPr>
        <w:ind w:left="720" w:hanging="360"/>
      </w:pPr>
      <w:rPr>
        <w:rFonts w:ascii="Symbol" w:hAnsi="Symbol" w:hint="default"/>
        <w:color w:val="215868" w:themeColor="accent5" w:themeShade="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DB1A3C"/>
    <w:multiLevelType w:val="hybridMultilevel"/>
    <w:tmpl w:val="8188D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459586C"/>
    <w:multiLevelType w:val="hybridMultilevel"/>
    <w:tmpl w:val="4392B5CE"/>
    <w:lvl w:ilvl="0" w:tplc="CE984A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A60E2"/>
    <w:multiLevelType w:val="hybridMultilevel"/>
    <w:tmpl w:val="336621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765BF8"/>
    <w:multiLevelType w:val="hybridMultilevel"/>
    <w:tmpl w:val="CAA6C6AA"/>
    <w:lvl w:ilvl="0" w:tplc="DA42B26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A43EA4"/>
    <w:multiLevelType w:val="hybridMultilevel"/>
    <w:tmpl w:val="90A0E8DC"/>
    <w:lvl w:ilvl="0" w:tplc="FAC87D1E">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8020A"/>
    <w:multiLevelType w:val="hybridMultilevel"/>
    <w:tmpl w:val="8DF0D172"/>
    <w:lvl w:ilvl="0" w:tplc="04090005">
      <w:start w:val="1"/>
      <w:numFmt w:val="bullet"/>
      <w:lvlText w:val=""/>
      <w:lvlJc w:val="left"/>
      <w:pPr>
        <w:ind w:left="1440" w:hanging="360"/>
      </w:pPr>
      <w:rPr>
        <w:rFonts w:ascii="Wingdings" w:hAnsi="Wingdings" w:hint="default"/>
        <w:color w:val="215868"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AF2F32"/>
    <w:multiLevelType w:val="hybridMultilevel"/>
    <w:tmpl w:val="9F1E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617E5"/>
    <w:multiLevelType w:val="hybridMultilevel"/>
    <w:tmpl w:val="C2D4DEE2"/>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nsid w:val="63B3090B"/>
    <w:multiLevelType w:val="hybridMultilevel"/>
    <w:tmpl w:val="9B7C61D6"/>
    <w:lvl w:ilvl="0" w:tplc="56346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066FED"/>
    <w:multiLevelType w:val="hybridMultilevel"/>
    <w:tmpl w:val="26F4B3C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9AC32C3"/>
    <w:multiLevelType w:val="hybridMultilevel"/>
    <w:tmpl w:val="A37C4422"/>
    <w:lvl w:ilvl="0" w:tplc="04090005">
      <w:start w:val="1"/>
      <w:numFmt w:val="bullet"/>
      <w:lvlText w:val=""/>
      <w:lvlJc w:val="left"/>
      <w:pPr>
        <w:ind w:left="1440" w:hanging="360"/>
      </w:pPr>
      <w:rPr>
        <w:rFonts w:ascii="Wingdings" w:hAnsi="Wingdings" w:hint="default"/>
        <w:b w:val="0"/>
        <w:color w:val="215868" w:themeColor="accent5" w:themeShade="80"/>
      </w:rPr>
    </w:lvl>
    <w:lvl w:ilvl="1" w:tplc="04090019" w:tentative="1">
      <w:start w:val="1"/>
      <w:numFmt w:val="lowerLetter"/>
      <w:lvlText w:val="%2."/>
      <w:lvlJc w:val="left"/>
      <w:pPr>
        <w:ind w:left="2160" w:hanging="360"/>
      </w:pPr>
    </w:lvl>
    <w:lvl w:ilvl="2" w:tplc="04090005">
      <w:start w:val="1"/>
      <w:numFmt w:val="bullet"/>
      <w:lvlText w:val=""/>
      <w:lvlJc w:val="left"/>
      <w:pPr>
        <w:ind w:left="2880" w:hanging="180"/>
      </w:pPr>
      <w:rPr>
        <w:rFonts w:ascii="Wingdings" w:hAnsi="Wingdings" w:hint="default"/>
        <w:b w:val="0"/>
        <w:color w:val="215868" w:themeColor="accent5" w:themeShade="8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E53375C"/>
    <w:multiLevelType w:val="hybridMultilevel"/>
    <w:tmpl w:val="1DE6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76303"/>
    <w:multiLevelType w:val="hybridMultilevel"/>
    <w:tmpl w:val="A6EADC52"/>
    <w:lvl w:ilvl="0" w:tplc="B30ED7CE">
      <w:start w:val="1"/>
      <w:numFmt w:val="bullet"/>
      <w:lvlText w:val=""/>
      <w:lvlJc w:val="left"/>
      <w:pPr>
        <w:ind w:left="720" w:hanging="360"/>
      </w:pPr>
      <w:rPr>
        <w:rFonts w:ascii="Symbol" w:hAnsi="Symbol" w:hint="default"/>
        <w:color w:val="215868" w:themeColor="accent5" w:themeShade="8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CA413F"/>
    <w:multiLevelType w:val="hybridMultilevel"/>
    <w:tmpl w:val="94FAD54C"/>
    <w:lvl w:ilvl="0" w:tplc="8358294A">
      <w:start w:val="1"/>
      <w:numFmt w:val="lowerLetter"/>
      <w:lvlText w:val="%1)"/>
      <w:lvlJc w:val="left"/>
      <w:pPr>
        <w:tabs>
          <w:tab w:val="num" w:pos="720"/>
        </w:tabs>
        <w:ind w:left="720" w:hanging="360"/>
      </w:pPr>
    </w:lvl>
    <w:lvl w:ilvl="1" w:tplc="536E2D9A">
      <w:start w:val="1"/>
      <w:numFmt w:val="lowerLetter"/>
      <w:lvlText w:val="%2)"/>
      <w:lvlJc w:val="left"/>
      <w:pPr>
        <w:tabs>
          <w:tab w:val="num" w:pos="1440"/>
        </w:tabs>
        <w:ind w:left="1440" w:hanging="360"/>
      </w:pPr>
    </w:lvl>
    <w:lvl w:ilvl="2" w:tplc="B450FF0A" w:tentative="1">
      <w:start w:val="1"/>
      <w:numFmt w:val="lowerLetter"/>
      <w:lvlText w:val="%3)"/>
      <w:lvlJc w:val="left"/>
      <w:pPr>
        <w:tabs>
          <w:tab w:val="num" w:pos="2160"/>
        </w:tabs>
        <w:ind w:left="2160" w:hanging="360"/>
      </w:pPr>
    </w:lvl>
    <w:lvl w:ilvl="3" w:tplc="AB508F42" w:tentative="1">
      <w:start w:val="1"/>
      <w:numFmt w:val="lowerLetter"/>
      <w:lvlText w:val="%4)"/>
      <w:lvlJc w:val="left"/>
      <w:pPr>
        <w:tabs>
          <w:tab w:val="num" w:pos="2880"/>
        </w:tabs>
        <w:ind w:left="2880" w:hanging="360"/>
      </w:pPr>
    </w:lvl>
    <w:lvl w:ilvl="4" w:tplc="7DB6489E" w:tentative="1">
      <w:start w:val="1"/>
      <w:numFmt w:val="lowerLetter"/>
      <w:lvlText w:val="%5)"/>
      <w:lvlJc w:val="left"/>
      <w:pPr>
        <w:tabs>
          <w:tab w:val="num" w:pos="3600"/>
        </w:tabs>
        <w:ind w:left="3600" w:hanging="360"/>
      </w:pPr>
    </w:lvl>
    <w:lvl w:ilvl="5" w:tplc="4AF86FF8" w:tentative="1">
      <w:start w:val="1"/>
      <w:numFmt w:val="lowerLetter"/>
      <w:lvlText w:val="%6)"/>
      <w:lvlJc w:val="left"/>
      <w:pPr>
        <w:tabs>
          <w:tab w:val="num" w:pos="4320"/>
        </w:tabs>
        <w:ind w:left="4320" w:hanging="360"/>
      </w:pPr>
    </w:lvl>
    <w:lvl w:ilvl="6" w:tplc="D76A8F02" w:tentative="1">
      <w:start w:val="1"/>
      <w:numFmt w:val="lowerLetter"/>
      <w:lvlText w:val="%7)"/>
      <w:lvlJc w:val="left"/>
      <w:pPr>
        <w:tabs>
          <w:tab w:val="num" w:pos="5040"/>
        </w:tabs>
        <w:ind w:left="5040" w:hanging="360"/>
      </w:pPr>
    </w:lvl>
    <w:lvl w:ilvl="7" w:tplc="E6667972" w:tentative="1">
      <w:start w:val="1"/>
      <w:numFmt w:val="lowerLetter"/>
      <w:lvlText w:val="%8)"/>
      <w:lvlJc w:val="left"/>
      <w:pPr>
        <w:tabs>
          <w:tab w:val="num" w:pos="5760"/>
        </w:tabs>
        <w:ind w:left="5760" w:hanging="360"/>
      </w:pPr>
    </w:lvl>
    <w:lvl w:ilvl="8" w:tplc="6B8069F0" w:tentative="1">
      <w:start w:val="1"/>
      <w:numFmt w:val="lowerLetter"/>
      <w:lvlText w:val="%9)"/>
      <w:lvlJc w:val="left"/>
      <w:pPr>
        <w:tabs>
          <w:tab w:val="num" w:pos="6480"/>
        </w:tabs>
        <w:ind w:left="6480" w:hanging="360"/>
      </w:pPr>
    </w:lvl>
  </w:abstractNum>
  <w:abstractNum w:abstractNumId="31">
    <w:nsid w:val="75410A05"/>
    <w:multiLevelType w:val="hybridMultilevel"/>
    <w:tmpl w:val="72B60C64"/>
    <w:lvl w:ilvl="0" w:tplc="00B0A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325B4"/>
    <w:multiLevelType w:val="hybridMultilevel"/>
    <w:tmpl w:val="3894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D67CF"/>
    <w:multiLevelType w:val="hybridMultilevel"/>
    <w:tmpl w:val="EF648DFE"/>
    <w:lvl w:ilvl="0" w:tplc="EB90BC0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A221C8"/>
    <w:multiLevelType w:val="hybridMultilevel"/>
    <w:tmpl w:val="41B07B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7D130FB4"/>
    <w:multiLevelType w:val="hybridMultilevel"/>
    <w:tmpl w:val="71ECD38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D740E83"/>
    <w:multiLevelType w:val="hybridMultilevel"/>
    <w:tmpl w:val="9F1E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25"/>
  </w:num>
  <w:num w:numId="4">
    <w:abstractNumId w:val="9"/>
  </w:num>
  <w:num w:numId="5">
    <w:abstractNumId w:val="18"/>
  </w:num>
  <w:num w:numId="6">
    <w:abstractNumId w:val="13"/>
  </w:num>
  <w:num w:numId="7">
    <w:abstractNumId w:val="3"/>
  </w:num>
  <w:num w:numId="8">
    <w:abstractNumId w:val="23"/>
  </w:num>
  <w:num w:numId="9">
    <w:abstractNumId w:val="12"/>
  </w:num>
  <w:num w:numId="10">
    <w:abstractNumId w:val="26"/>
  </w:num>
  <w:num w:numId="11">
    <w:abstractNumId w:val="2"/>
  </w:num>
  <w:num w:numId="12">
    <w:abstractNumId w:val="35"/>
  </w:num>
  <w:num w:numId="13">
    <w:abstractNumId w:val="32"/>
  </w:num>
  <w:num w:numId="14">
    <w:abstractNumId w:val="36"/>
  </w:num>
  <w:num w:numId="15">
    <w:abstractNumId w:val="10"/>
  </w:num>
  <w:num w:numId="16">
    <w:abstractNumId w:val="6"/>
  </w:num>
  <w:num w:numId="17">
    <w:abstractNumId w:val="27"/>
  </w:num>
  <w:num w:numId="18">
    <w:abstractNumId w:val="22"/>
  </w:num>
  <w:num w:numId="19">
    <w:abstractNumId w:val="5"/>
  </w:num>
  <w:num w:numId="20">
    <w:abstractNumId w:val="21"/>
  </w:num>
  <w:num w:numId="21">
    <w:abstractNumId w:val="15"/>
  </w:num>
  <w:num w:numId="22">
    <w:abstractNumId w:val="16"/>
  </w:num>
  <w:num w:numId="23">
    <w:abstractNumId w:val="29"/>
  </w:num>
  <w:num w:numId="24">
    <w:abstractNumId w:val="20"/>
  </w:num>
  <w:num w:numId="25">
    <w:abstractNumId w:val="11"/>
  </w:num>
  <w:num w:numId="26">
    <w:abstractNumId w:val="28"/>
  </w:num>
  <w:num w:numId="27">
    <w:abstractNumId w:val="30"/>
  </w:num>
  <w:num w:numId="28">
    <w:abstractNumId w:val="8"/>
  </w:num>
  <w:num w:numId="29">
    <w:abstractNumId w:val="19"/>
  </w:num>
  <w:num w:numId="30">
    <w:abstractNumId w:val="24"/>
  </w:num>
  <w:num w:numId="31">
    <w:abstractNumId w:val="4"/>
  </w:num>
  <w:num w:numId="32">
    <w:abstractNumId w:val="34"/>
  </w:num>
  <w:num w:numId="33">
    <w:abstractNumId w:val="17"/>
  </w:num>
  <w:num w:numId="34">
    <w:abstractNumId w:val="0"/>
  </w:num>
  <w:num w:numId="35">
    <w:abstractNumId w:val="7"/>
  </w:num>
  <w:num w:numId="36">
    <w:abstractNumId w:val="3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3E"/>
    <w:rsid w:val="00020142"/>
    <w:rsid w:val="000245A2"/>
    <w:rsid w:val="00036C08"/>
    <w:rsid w:val="00040F05"/>
    <w:rsid w:val="00081C4F"/>
    <w:rsid w:val="000946C6"/>
    <w:rsid w:val="000A0911"/>
    <w:rsid w:val="000A1A0A"/>
    <w:rsid w:val="000A6FEC"/>
    <w:rsid w:val="00103E01"/>
    <w:rsid w:val="00127B1A"/>
    <w:rsid w:val="00155EF3"/>
    <w:rsid w:val="00175A36"/>
    <w:rsid w:val="00181909"/>
    <w:rsid w:val="0018297F"/>
    <w:rsid w:val="001A1477"/>
    <w:rsid w:val="001A7B87"/>
    <w:rsid w:val="001E1001"/>
    <w:rsid w:val="001E6F61"/>
    <w:rsid w:val="00206097"/>
    <w:rsid w:val="002306B5"/>
    <w:rsid w:val="00261EC0"/>
    <w:rsid w:val="00261EEA"/>
    <w:rsid w:val="002A284D"/>
    <w:rsid w:val="002B6E05"/>
    <w:rsid w:val="002B7FA1"/>
    <w:rsid w:val="002D218E"/>
    <w:rsid w:val="00375221"/>
    <w:rsid w:val="00377EF5"/>
    <w:rsid w:val="003C5932"/>
    <w:rsid w:val="00420B54"/>
    <w:rsid w:val="00420F4E"/>
    <w:rsid w:val="00443CE1"/>
    <w:rsid w:val="004505B3"/>
    <w:rsid w:val="00522BF2"/>
    <w:rsid w:val="00525336"/>
    <w:rsid w:val="005650AD"/>
    <w:rsid w:val="0057270A"/>
    <w:rsid w:val="00575EFF"/>
    <w:rsid w:val="0059637D"/>
    <w:rsid w:val="005A60D0"/>
    <w:rsid w:val="005C5326"/>
    <w:rsid w:val="005D4AB3"/>
    <w:rsid w:val="006044BC"/>
    <w:rsid w:val="00625FBB"/>
    <w:rsid w:val="00626FBB"/>
    <w:rsid w:val="00641367"/>
    <w:rsid w:val="00666EFF"/>
    <w:rsid w:val="0068057B"/>
    <w:rsid w:val="006B195A"/>
    <w:rsid w:val="00701121"/>
    <w:rsid w:val="00710F18"/>
    <w:rsid w:val="0074234C"/>
    <w:rsid w:val="00747254"/>
    <w:rsid w:val="0078427B"/>
    <w:rsid w:val="00796B5D"/>
    <w:rsid w:val="007A08F5"/>
    <w:rsid w:val="007B4C90"/>
    <w:rsid w:val="007C122F"/>
    <w:rsid w:val="0083238A"/>
    <w:rsid w:val="00860C17"/>
    <w:rsid w:val="00887E91"/>
    <w:rsid w:val="008949FE"/>
    <w:rsid w:val="008D6BA1"/>
    <w:rsid w:val="008F0BF6"/>
    <w:rsid w:val="00906A94"/>
    <w:rsid w:val="009A03FB"/>
    <w:rsid w:val="009A3F90"/>
    <w:rsid w:val="009B29F9"/>
    <w:rsid w:val="009C7861"/>
    <w:rsid w:val="009D5A8B"/>
    <w:rsid w:val="009E6D07"/>
    <w:rsid w:val="00A570BC"/>
    <w:rsid w:val="00A60552"/>
    <w:rsid w:val="00A617FC"/>
    <w:rsid w:val="00A66DC6"/>
    <w:rsid w:val="00A70021"/>
    <w:rsid w:val="00A70A7D"/>
    <w:rsid w:val="00A72811"/>
    <w:rsid w:val="00A745CE"/>
    <w:rsid w:val="00AA1EE4"/>
    <w:rsid w:val="00AB17A5"/>
    <w:rsid w:val="00AB368A"/>
    <w:rsid w:val="00AC3B3D"/>
    <w:rsid w:val="00AC51E1"/>
    <w:rsid w:val="00AD2326"/>
    <w:rsid w:val="00AE551B"/>
    <w:rsid w:val="00B012DB"/>
    <w:rsid w:val="00B0552F"/>
    <w:rsid w:val="00B16A55"/>
    <w:rsid w:val="00B235F8"/>
    <w:rsid w:val="00B26A63"/>
    <w:rsid w:val="00B361B2"/>
    <w:rsid w:val="00BB306D"/>
    <w:rsid w:val="00BB7394"/>
    <w:rsid w:val="00BC017B"/>
    <w:rsid w:val="00BC0E1E"/>
    <w:rsid w:val="00BD6299"/>
    <w:rsid w:val="00BD75B6"/>
    <w:rsid w:val="00C61EFC"/>
    <w:rsid w:val="00C75528"/>
    <w:rsid w:val="00CB3AC8"/>
    <w:rsid w:val="00CD5358"/>
    <w:rsid w:val="00CD57AD"/>
    <w:rsid w:val="00CE1370"/>
    <w:rsid w:val="00CE233E"/>
    <w:rsid w:val="00D079CF"/>
    <w:rsid w:val="00D339FC"/>
    <w:rsid w:val="00D4572B"/>
    <w:rsid w:val="00D45D5E"/>
    <w:rsid w:val="00D46344"/>
    <w:rsid w:val="00D51B38"/>
    <w:rsid w:val="00D8282C"/>
    <w:rsid w:val="00D965E8"/>
    <w:rsid w:val="00DC0B0E"/>
    <w:rsid w:val="00DE2C2F"/>
    <w:rsid w:val="00E023FA"/>
    <w:rsid w:val="00E03D7F"/>
    <w:rsid w:val="00E42F96"/>
    <w:rsid w:val="00E96629"/>
    <w:rsid w:val="00EA5864"/>
    <w:rsid w:val="00EB570B"/>
    <w:rsid w:val="00F06C88"/>
    <w:rsid w:val="00F30B78"/>
    <w:rsid w:val="00F41C31"/>
    <w:rsid w:val="00F6427B"/>
    <w:rsid w:val="00F66805"/>
    <w:rsid w:val="00F749DD"/>
    <w:rsid w:val="00F90007"/>
    <w:rsid w:val="00F903F9"/>
    <w:rsid w:val="00FA222F"/>
    <w:rsid w:val="00FB1B00"/>
    <w:rsid w:val="00FD2D8E"/>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EA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 w:type="paragraph" w:styleId="Header">
    <w:name w:val="header"/>
    <w:basedOn w:val="Normal"/>
    <w:link w:val="HeaderChar"/>
    <w:uiPriority w:val="99"/>
    <w:unhideWhenUsed/>
    <w:rsid w:val="001829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97F"/>
  </w:style>
  <w:style w:type="paragraph" w:styleId="Footer">
    <w:name w:val="footer"/>
    <w:basedOn w:val="Normal"/>
    <w:link w:val="FooterChar"/>
    <w:uiPriority w:val="99"/>
    <w:unhideWhenUsed/>
    <w:rsid w:val="001829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97F"/>
  </w:style>
  <w:style w:type="character" w:styleId="FollowedHyperlink">
    <w:name w:val="FollowedHyperlink"/>
    <w:basedOn w:val="DefaultParagraphFont"/>
    <w:uiPriority w:val="99"/>
    <w:semiHidden/>
    <w:unhideWhenUsed/>
    <w:rsid w:val="00DC0B0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 w:type="paragraph" w:styleId="Header">
    <w:name w:val="header"/>
    <w:basedOn w:val="Normal"/>
    <w:link w:val="HeaderChar"/>
    <w:uiPriority w:val="99"/>
    <w:unhideWhenUsed/>
    <w:rsid w:val="001829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97F"/>
  </w:style>
  <w:style w:type="paragraph" w:styleId="Footer">
    <w:name w:val="footer"/>
    <w:basedOn w:val="Normal"/>
    <w:link w:val="FooterChar"/>
    <w:uiPriority w:val="99"/>
    <w:unhideWhenUsed/>
    <w:rsid w:val="001829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97F"/>
  </w:style>
  <w:style w:type="character" w:styleId="FollowedHyperlink">
    <w:name w:val="FollowedHyperlink"/>
    <w:basedOn w:val="DefaultParagraphFont"/>
    <w:uiPriority w:val="99"/>
    <w:semiHidden/>
    <w:unhideWhenUsed/>
    <w:rsid w:val="00DC0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ouisianaTeacherLeaders@la.gov?subject=Summit%20Session%20Application"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ouisianabelieves.com/" TargetMode="External"/><Relationship Id="rId10" Type="http://schemas.openxmlformats.org/officeDocument/2006/relationships/hyperlink" Target="mailto:LouisianaTeacherLeaders@la.gov?subject=Summit%20Session%20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EA1B-91D4-C342-9F9A-2194CA23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976</Words>
  <Characters>5564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mhorstma</dc:creator>
  <cp:lastModifiedBy>Alicja Witkowski</cp:lastModifiedBy>
  <cp:revision>13</cp:revision>
  <cp:lastPrinted>2013-08-20T18:27:00Z</cp:lastPrinted>
  <dcterms:created xsi:type="dcterms:W3CDTF">2015-02-18T23:03:00Z</dcterms:created>
  <dcterms:modified xsi:type="dcterms:W3CDTF">2015-02-20T17:46:00Z</dcterms:modified>
</cp:coreProperties>
</file>