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90" w:rsidRPr="00435895" w:rsidRDefault="00F07399" w:rsidP="003F66AD">
      <w:pPr>
        <w:spacing w:before="240" w:after="0" w:line="240" w:lineRule="auto"/>
        <w:rPr>
          <w:rFonts w:cs="Times New Roman"/>
          <w:b/>
          <w:color w:val="1F497D" w:themeColor="text2"/>
          <w:sz w:val="24"/>
          <w:szCs w:val="24"/>
        </w:rPr>
      </w:pPr>
      <w:r>
        <w:rPr>
          <w:rFonts w:cs="Times New Roman"/>
          <w:b/>
          <w:color w:val="1F497D" w:themeColor="text2"/>
          <w:sz w:val="24"/>
          <w:szCs w:val="24"/>
        </w:rPr>
        <w:t xml:space="preserve">Purpose of a </w:t>
      </w:r>
      <w:r w:rsidR="0063021A">
        <w:rPr>
          <w:rFonts w:cs="Times New Roman"/>
          <w:b/>
          <w:color w:val="1F497D" w:themeColor="text2"/>
          <w:sz w:val="24"/>
          <w:szCs w:val="24"/>
        </w:rPr>
        <w:t xml:space="preserve">year-long </w:t>
      </w:r>
      <w:r w:rsidR="00F67419">
        <w:rPr>
          <w:rFonts w:cs="Times New Roman"/>
          <w:b/>
          <w:color w:val="1F497D" w:themeColor="text2"/>
          <w:sz w:val="24"/>
          <w:szCs w:val="24"/>
        </w:rPr>
        <w:t>scope and sequence</w:t>
      </w:r>
      <w:r>
        <w:rPr>
          <w:rFonts w:cs="Times New Roman"/>
          <w:b/>
          <w:color w:val="1F497D" w:themeColor="text2"/>
          <w:sz w:val="24"/>
          <w:szCs w:val="24"/>
        </w:rPr>
        <w:t xml:space="preserve"> </w:t>
      </w:r>
    </w:p>
    <w:p w:rsidR="00F07399" w:rsidRDefault="00F07399" w:rsidP="00F0739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62426A" w:rsidRPr="0062426A" w:rsidRDefault="0062426A" w:rsidP="0062426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2426A">
        <w:rPr>
          <w:rFonts w:cs="Times New Roman"/>
        </w:rPr>
        <w:t xml:space="preserve">Identify knowledge to be built through text </w:t>
      </w:r>
    </w:p>
    <w:p w:rsidR="00F07399" w:rsidRPr="00F67419" w:rsidRDefault="0062426A" w:rsidP="00F6741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2426A">
        <w:rPr>
          <w:rFonts w:cs="Times New Roman"/>
        </w:rPr>
        <w:t xml:space="preserve">Build text sets that increase in complexity across the year  and align standards to them </w:t>
      </w:r>
    </w:p>
    <w:p w:rsidR="0062426A" w:rsidRDefault="00F07399" w:rsidP="0062426A">
      <w:pPr>
        <w:tabs>
          <w:tab w:val="left" w:pos="4530"/>
        </w:tabs>
        <w:spacing w:before="240" w:after="0" w:line="240" w:lineRule="auto"/>
        <w:rPr>
          <w:rFonts w:cs="Times New Roman"/>
          <w:b/>
          <w:color w:val="1F497D" w:themeColor="text2"/>
          <w:sz w:val="24"/>
          <w:szCs w:val="24"/>
        </w:rPr>
      </w:pPr>
      <w:r>
        <w:rPr>
          <w:rFonts w:cs="Times New Roman"/>
          <w:b/>
          <w:color w:val="1F497D" w:themeColor="text2"/>
          <w:sz w:val="24"/>
          <w:szCs w:val="24"/>
        </w:rPr>
        <w:t xml:space="preserve">Elements of a </w:t>
      </w:r>
      <w:r w:rsidR="0063021A">
        <w:rPr>
          <w:rFonts w:cs="Times New Roman"/>
          <w:b/>
          <w:color w:val="1F497D" w:themeColor="text2"/>
          <w:sz w:val="24"/>
          <w:szCs w:val="24"/>
        </w:rPr>
        <w:t xml:space="preserve">year-long </w:t>
      </w:r>
      <w:r w:rsidR="00F67419">
        <w:rPr>
          <w:rFonts w:cs="Times New Roman"/>
          <w:b/>
          <w:color w:val="1F497D" w:themeColor="text2"/>
          <w:sz w:val="24"/>
          <w:szCs w:val="24"/>
        </w:rPr>
        <w:t>scope and sequence</w:t>
      </w:r>
      <w:r w:rsidR="00C77498">
        <w:rPr>
          <w:rFonts w:cs="Times New Roman"/>
          <w:b/>
          <w:color w:val="1F497D" w:themeColor="text2"/>
          <w:sz w:val="24"/>
          <w:szCs w:val="24"/>
        </w:rPr>
        <w:tab/>
      </w:r>
    </w:p>
    <w:p w:rsidR="00F67419" w:rsidRDefault="0063021A" w:rsidP="00F67419">
      <w:pPr>
        <w:pStyle w:val="ListParagraph"/>
        <w:numPr>
          <w:ilvl w:val="0"/>
          <w:numId w:val="28"/>
        </w:numPr>
        <w:tabs>
          <w:tab w:val="left" w:pos="4530"/>
        </w:tabs>
        <w:spacing w:before="240" w:after="0" w:line="240" w:lineRule="auto"/>
        <w:rPr>
          <w:rFonts w:cs="Times New Roman"/>
        </w:rPr>
      </w:pPr>
      <w:r>
        <w:rPr>
          <w:rFonts w:cs="Times New Roman"/>
        </w:rPr>
        <w:t xml:space="preserve">Sample research </w:t>
      </w:r>
      <w:r w:rsidR="0062426A" w:rsidRPr="0062426A">
        <w:rPr>
          <w:rFonts w:cs="Times New Roman"/>
        </w:rPr>
        <w:t>task for each unit</w:t>
      </w:r>
    </w:p>
    <w:p w:rsidR="0062426A" w:rsidRPr="00F67419" w:rsidRDefault="0062426A" w:rsidP="00F67419">
      <w:pPr>
        <w:pStyle w:val="ListParagraph"/>
        <w:numPr>
          <w:ilvl w:val="0"/>
          <w:numId w:val="28"/>
        </w:numPr>
        <w:tabs>
          <w:tab w:val="left" w:pos="4530"/>
        </w:tabs>
        <w:spacing w:before="240" w:after="0" w:line="240" w:lineRule="auto"/>
        <w:rPr>
          <w:rFonts w:cs="Times New Roman"/>
        </w:rPr>
      </w:pPr>
      <w:r w:rsidRPr="00F67419">
        <w:rPr>
          <w:rFonts w:cs="Times New Roman"/>
        </w:rPr>
        <w:t xml:space="preserve">4-6 text sets that build student knowledge and text complexity across units </w:t>
      </w:r>
    </w:p>
    <w:p w:rsidR="00C77498" w:rsidRDefault="00C77498" w:rsidP="007175E2">
      <w:pPr>
        <w:autoSpaceDE w:val="0"/>
        <w:autoSpaceDN w:val="0"/>
        <w:adjustRightInd w:val="0"/>
        <w:spacing w:before="240" w:after="0" w:line="240" w:lineRule="auto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Steps to create a </w:t>
      </w:r>
      <w:r w:rsidR="0063021A">
        <w:rPr>
          <w:b/>
          <w:color w:val="1F497D" w:themeColor="text2"/>
          <w:sz w:val="24"/>
          <w:szCs w:val="24"/>
        </w:rPr>
        <w:t xml:space="preserve">year-long </w:t>
      </w:r>
      <w:r>
        <w:rPr>
          <w:b/>
          <w:color w:val="1F497D" w:themeColor="text2"/>
          <w:sz w:val="24"/>
          <w:szCs w:val="24"/>
        </w:rPr>
        <w:t xml:space="preserve">plan </w:t>
      </w:r>
    </w:p>
    <w:p w:rsidR="00645390" w:rsidRPr="00435895" w:rsidRDefault="00F07399" w:rsidP="007175E2">
      <w:pPr>
        <w:autoSpaceDE w:val="0"/>
        <w:autoSpaceDN w:val="0"/>
        <w:adjustRightInd w:val="0"/>
        <w:spacing w:before="240" w:after="0" w:line="240" w:lineRule="auto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Step 1: Understand </w:t>
      </w:r>
      <w:r w:rsidR="0062426A">
        <w:rPr>
          <w:b/>
          <w:color w:val="1F497D" w:themeColor="text2"/>
          <w:sz w:val="24"/>
          <w:szCs w:val="24"/>
        </w:rPr>
        <w:t xml:space="preserve">the standards </w:t>
      </w:r>
      <w:r>
        <w:rPr>
          <w:b/>
          <w:color w:val="1F497D" w:themeColor="text2"/>
          <w:sz w:val="24"/>
          <w:szCs w:val="24"/>
        </w:rPr>
        <w:t xml:space="preserve"> </w:t>
      </w:r>
    </w:p>
    <w:p w:rsidR="00F07399" w:rsidRDefault="0062426A" w:rsidP="007175E2">
      <w:pPr>
        <w:spacing w:before="240" w:after="0" w:line="240" w:lineRule="auto"/>
      </w:pPr>
      <w:bookmarkStart w:id="0" w:name="SelectingTexts"/>
      <w:bookmarkEnd w:id="0"/>
      <w:r>
        <w:t xml:space="preserve">Review the resources and tools on the </w:t>
      </w:r>
      <w:hyperlink r:id="rId9" w:history="1">
        <w:r w:rsidR="0058177A">
          <w:rPr>
            <w:rStyle w:val="Hyperlink"/>
          </w:rPr>
          <w:t>s</w:t>
        </w:r>
        <w:r w:rsidRPr="0062426A">
          <w:rPr>
            <w:rStyle w:val="Hyperlink"/>
          </w:rPr>
          <w:t>tandards</w:t>
        </w:r>
      </w:hyperlink>
      <w:r>
        <w:t xml:space="preserve"> page in the teacher toolbox. </w:t>
      </w:r>
    </w:p>
    <w:p w:rsidR="00F07399" w:rsidRDefault="00F07399" w:rsidP="00F07399">
      <w:pPr>
        <w:spacing w:before="240" w:after="0" w:line="240" w:lineRule="auto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Step 2: </w:t>
      </w:r>
      <w:r w:rsidR="0062426A">
        <w:rPr>
          <w:b/>
          <w:color w:val="1F497D" w:themeColor="text2"/>
          <w:sz w:val="24"/>
          <w:szCs w:val="24"/>
        </w:rPr>
        <w:t xml:space="preserve">Identify end-of-year grade-level student expectations and assessments </w:t>
      </w:r>
      <w:r>
        <w:rPr>
          <w:b/>
          <w:color w:val="1F497D" w:themeColor="text2"/>
          <w:sz w:val="24"/>
          <w:szCs w:val="24"/>
        </w:rPr>
        <w:t xml:space="preserve"> </w:t>
      </w:r>
    </w:p>
    <w:p w:rsidR="00F07399" w:rsidRPr="0062426A" w:rsidRDefault="0062426A" w:rsidP="0062426A">
      <w:pPr>
        <w:spacing w:before="240" w:after="0" w:line="240" w:lineRule="auto"/>
        <w:rPr>
          <w:b/>
          <w:color w:val="1F497D" w:themeColor="text2"/>
          <w:sz w:val="24"/>
          <w:szCs w:val="24"/>
        </w:rPr>
      </w:pPr>
      <w:r>
        <w:t xml:space="preserve">Review the </w:t>
      </w:r>
      <w:r w:rsidR="0058177A">
        <w:t xml:space="preserve">resources and </w:t>
      </w:r>
      <w:r>
        <w:t xml:space="preserve">tools on the </w:t>
      </w:r>
      <w:hyperlink r:id="rId10" w:history="1">
        <w:r w:rsidRPr="0062426A">
          <w:rPr>
            <w:rStyle w:val="Hyperlink"/>
          </w:rPr>
          <w:t>end-of-year assessments</w:t>
        </w:r>
      </w:hyperlink>
      <w:r>
        <w:t xml:space="preserve"> page in the teacher toolbox</w:t>
      </w:r>
      <w:r w:rsidR="00F07399" w:rsidRPr="00F07399">
        <w:t>.</w:t>
      </w:r>
    </w:p>
    <w:p w:rsidR="00F07399" w:rsidRDefault="00F07399" w:rsidP="00F07399">
      <w:pPr>
        <w:spacing w:before="240" w:after="0" w:line="240" w:lineRule="auto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Step 3: Create </w:t>
      </w:r>
      <w:r w:rsidR="0062426A">
        <w:rPr>
          <w:b/>
          <w:color w:val="1F497D" w:themeColor="text2"/>
          <w:sz w:val="24"/>
          <w:szCs w:val="24"/>
        </w:rPr>
        <w:t xml:space="preserve">text sets that build knowledge and increase complexity </w:t>
      </w:r>
      <w:r>
        <w:rPr>
          <w:b/>
          <w:color w:val="1F497D" w:themeColor="text2"/>
          <w:sz w:val="24"/>
          <w:szCs w:val="24"/>
        </w:rPr>
        <w:t xml:space="preserve"> </w:t>
      </w:r>
    </w:p>
    <w:p w:rsidR="0062426A" w:rsidRDefault="0062426A" w:rsidP="0062426A">
      <w:pPr>
        <w:spacing w:after="0" w:line="240" w:lineRule="auto"/>
        <w:rPr>
          <w:b/>
          <w:bCs/>
        </w:rPr>
      </w:pPr>
    </w:p>
    <w:p w:rsidR="0062426A" w:rsidRDefault="0062426A" w:rsidP="0062426A">
      <w:pPr>
        <w:spacing w:after="0" w:line="240" w:lineRule="auto"/>
      </w:pPr>
      <w:r w:rsidRPr="0062426A">
        <w:t>Anchor and related texts (which form text sets) ensure rigor and structure</w:t>
      </w:r>
      <w:r>
        <w:t xml:space="preserve"> in ELA classrooms.  Use the following tools to help you create strong text steps across your year. </w:t>
      </w:r>
    </w:p>
    <w:p w:rsidR="0062426A" w:rsidRPr="0062426A" w:rsidRDefault="0062426A" w:rsidP="0062426A">
      <w:pPr>
        <w:spacing w:after="0" w:line="240" w:lineRule="auto"/>
      </w:pPr>
    </w:p>
    <w:bookmarkStart w:id="1" w:name="_GoBack"/>
    <w:p w:rsidR="0062426A" w:rsidRPr="0063021A" w:rsidRDefault="0063021A" w:rsidP="00F67419">
      <w:pPr>
        <w:numPr>
          <w:ilvl w:val="0"/>
          <w:numId w:val="31"/>
        </w:numPr>
        <w:spacing w:after="0" w:line="240" w:lineRule="auto"/>
        <w:rPr>
          <w:rStyle w:val="Hyperlink"/>
          <w:color w:val="auto"/>
          <w:u w:val="none"/>
        </w:rPr>
      </w:pPr>
      <w:r>
        <w:fldChar w:fldCharType="begin"/>
      </w:r>
      <w:r w:rsidR="0017076E">
        <w:instrText>HYPERLINK "http://www.louisianabelieves.com/docs/teacher-toolbox-resources/Guide - How to Create a Text Set for Whole-Class Instruction Grades K-12.docx"</w:instrText>
      </w:r>
      <w:r>
        <w:fldChar w:fldCharType="separate"/>
      </w:r>
      <w:r w:rsidR="0062426A" w:rsidRPr="0062426A">
        <w:rPr>
          <w:rStyle w:val="Hyperlink"/>
          <w:b/>
          <w:bCs/>
        </w:rPr>
        <w:t xml:space="preserve">Guide for creating text sets for whole-class instruction in grades </w:t>
      </w:r>
      <w:r>
        <w:rPr>
          <w:rStyle w:val="Hyperlink"/>
          <w:b/>
          <w:bCs/>
        </w:rPr>
        <w:t>K-12</w:t>
      </w:r>
      <w:r>
        <w:rPr>
          <w:rStyle w:val="Hyperlink"/>
        </w:rPr>
        <w:fldChar w:fldCharType="end"/>
      </w:r>
    </w:p>
    <w:p w:rsidR="0063021A" w:rsidRPr="0063021A" w:rsidRDefault="00F67419" w:rsidP="00F67419">
      <w:pPr>
        <w:numPr>
          <w:ilvl w:val="0"/>
          <w:numId w:val="31"/>
        </w:numPr>
        <w:spacing w:after="0" w:line="240" w:lineRule="auto"/>
        <w:rPr>
          <w:b/>
        </w:rPr>
      </w:pPr>
      <w:hyperlink r:id="rId11" w:history="1">
        <w:r w:rsidR="0063021A" w:rsidRPr="0063021A">
          <w:rPr>
            <w:rStyle w:val="Hyperlink"/>
            <w:b/>
          </w:rPr>
          <w:t xml:space="preserve">Guide for </w:t>
        </w:r>
        <w:r>
          <w:rPr>
            <w:rStyle w:val="Hyperlink"/>
            <w:b/>
          </w:rPr>
          <w:t>determining</w:t>
        </w:r>
        <w:r w:rsidR="0063021A" w:rsidRPr="0063021A">
          <w:rPr>
            <w:rStyle w:val="Hyperlink"/>
            <w:b/>
          </w:rPr>
          <w:t xml:space="preserve"> text complexity for grades K-12</w:t>
        </w:r>
      </w:hyperlink>
      <w:bookmarkEnd w:id="1"/>
    </w:p>
    <w:p w:rsidR="0062426A" w:rsidRDefault="0062426A" w:rsidP="0062426A">
      <w:pPr>
        <w:spacing w:after="0" w:line="240" w:lineRule="auto"/>
      </w:pPr>
    </w:p>
    <w:p w:rsidR="0062426A" w:rsidRDefault="0062426A" w:rsidP="0062426A">
      <w:pPr>
        <w:spacing w:after="0" w:line="240" w:lineRule="auto"/>
      </w:pPr>
      <w:r>
        <w:rPr>
          <w:b/>
          <w:color w:val="1F497D" w:themeColor="text2"/>
          <w:sz w:val="24"/>
          <w:szCs w:val="24"/>
        </w:rPr>
        <w:t xml:space="preserve">Step 4: Coordinate standards </w:t>
      </w:r>
    </w:p>
    <w:p w:rsidR="0062426A" w:rsidRDefault="0062426A" w:rsidP="0062426A">
      <w:pPr>
        <w:spacing w:after="0" w:line="240" w:lineRule="auto"/>
      </w:pPr>
    </w:p>
    <w:p w:rsidR="0062426A" w:rsidRDefault="0062426A" w:rsidP="0062426A">
      <w:pPr>
        <w:spacing w:after="0" w:line="240" w:lineRule="auto"/>
      </w:pPr>
      <w:r w:rsidRPr="0062426A">
        <w:t>Identify the standards that help students understand the texts.  Use the PARCC Model Content Frameworks to integrate standards with texts</w:t>
      </w:r>
      <w:r>
        <w:t xml:space="preserve"> for each grade level: </w:t>
      </w:r>
    </w:p>
    <w:p w:rsidR="0062426A" w:rsidRPr="0062426A" w:rsidRDefault="00F67419" w:rsidP="0062426A">
      <w:pPr>
        <w:pStyle w:val="ListParagraph"/>
        <w:numPr>
          <w:ilvl w:val="0"/>
          <w:numId w:val="28"/>
        </w:numPr>
        <w:spacing w:after="0" w:line="240" w:lineRule="auto"/>
      </w:pPr>
      <w:hyperlink r:id="rId12" w:history="1">
        <w:r w:rsidR="0062426A" w:rsidRPr="0062426A">
          <w:rPr>
            <w:rStyle w:val="Hyperlink"/>
            <w:b/>
            <w:bCs/>
          </w:rPr>
          <w:t>grade K-2</w:t>
        </w:r>
      </w:hyperlink>
    </w:p>
    <w:p w:rsidR="0062426A" w:rsidRPr="0062426A" w:rsidRDefault="00F67419" w:rsidP="0062426A">
      <w:pPr>
        <w:pStyle w:val="ListParagraph"/>
        <w:numPr>
          <w:ilvl w:val="0"/>
          <w:numId w:val="28"/>
        </w:numPr>
        <w:spacing w:after="0" w:line="240" w:lineRule="auto"/>
      </w:pPr>
      <w:hyperlink r:id="rId13" w:history="1">
        <w:r w:rsidR="0062426A" w:rsidRPr="0062426A">
          <w:rPr>
            <w:rStyle w:val="Hyperlink"/>
            <w:b/>
            <w:bCs/>
          </w:rPr>
          <w:t>grade 3</w:t>
        </w:r>
      </w:hyperlink>
    </w:p>
    <w:p w:rsidR="0062426A" w:rsidRPr="0062426A" w:rsidRDefault="00F67419" w:rsidP="0062426A">
      <w:pPr>
        <w:pStyle w:val="ListParagraph"/>
        <w:numPr>
          <w:ilvl w:val="0"/>
          <w:numId w:val="28"/>
        </w:numPr>
        <w:spacing w:after="0" w:line="240" w:lineRule="auto"/>
      </w:pPr>
      <w:hyperlink r:id="rId14" w:history="1">
        <w:r w:rsidR="0062426A" w:rsidRPr="0062426A">
          <w:rPr>
            <w:rStyle w:val="Hyperlink"/>
            <w:b/>
            <w:bCs/>
          </w:rPr>
          <w:t>grade 4</w:t>
        </w:r>
      </w:hyperlink>
    </w:p>
    <w:p w:rsidR="0062426A" w:rsidRPr="0062426A" w:rsidRDefault="00F67419" w:rsidP="0062426A">
      <w:pPr>
        <w:pStyle w:val="ListParagraph"/>
        <w:numPr>
          <w:ilvl w:val="0"/>
          <w:numId w:val="28"/>
        </w:numPr>
        <w:spacing w:after="0" w:line="240" w:lineRule="auto"/>
      </w:pPr>
      <w:hyperlink r:id="rId15" w:history="1">
        <w:r w:rsidR="0062426A" w:rsidRPr="0062426A">
          <w:rPr>
            <w:rStyle w:val="Hyperlink"/>
            <w:b/>
            <w:bCs/>
          </w:rPr>
          <w:t>grade 5</w:t>
        </w:r>
      </w:hyperlink>
    </w:p>
    <w:p w:rsidR="0062426A" w:rsidRPr="0062426A" w:rsidRDefault="00F67419" w:rsidP="0062426A">
      <w:pPr>
        <w:pStyle w:val="ListParagraph"/>
        <w:numPr>
          <w:ilvl w:val="0"/>
          <w:numId w:val="28"/>
        </w:numPr>
        <w:spacing w:after="0" w:line="240" w:lineRule="auto"/>
      </w:pPr>
      <w:hyperlink r:id="rId16" w:history="1">
        <w:r w:rsidR="0062426A" w:rsidRPr="0062426A">
          <w:rPr>
            <w:rStyle w:val="Hyperlink"/>
            <w:b/>
            <w:bCs/>
          </w:rPr>
          <w:t>grade 6</w:t>
        </w:r>
      </w:hyperlink>
    </w:p>
    <w:p w:rsidR="0062426A" w:rsidRPr="0062426A" w:rsidRDefault="00F67419" w:rsidP="0062426A">
      <w:pPr>
        <w:pStyle w:val="ListParagraph"/>
        <w:numPr>
          <w:ilvl w:val="0"/>
          <w:numId w:val="28"/>
        </w:numPr>
        <w:spacing w:after="0" w:line="240" w:lineRule="auto"/>
      </w:pPr>
      <w:hyperlink r:id="rId17" w:history="1">
        <w:r w:rsidR="0062426A" w:rsidRPr="0062426A">
          <w:rPr>
            <w:rStyle w:val="Hyperlink"/>
            <w:b/>
            <w:bCs/>
          </w:rPr>
          <w:t>grade 7</w:t>
        </w:r>
      </w:hyperlink>
    </w:p>
    <w:p w:rsidR="0062426A" w:rsidRPr="0062426A" w:rsidRDefault="00F67419" w:rsidP="0062426A">
      <w:pPr>
        <w:pStyle w:val="ListParagraph"/>
        <w:numPr>
          <w:ilvl w:val="0"/>
          <w:numId w:val="28"/>
        </w:numPr>
        <w:spacing w:after="0" w:line="240" w:lineRule="auto"/>
      </w:pPr>
      <w:hyperlink r:id="rId18" w:history="1">
        <w:r w:rsidR="0062426A" w:rsidRPr="0062426A">
          <w:rPr>
            <w:rStyle w:val="Hyperlink"/>
            <w:b/>
            <w:bCs/>
          </w:rPr>
          <w:t>grade 8</w:t>
        </w:r>
      </w:hyperlink>
    </w:p>
    <w:p w:rsidR="0062426A" w:rsidRPr="0062426A" w:rsidRDefault="00F67419" w:rsidP="0062426A">
      <w:pPr>
        <w:pStyle w:val="ListParagraph"/>
        <w:numPr>
          <w:ilvl w:val="0"/>
          <w:numId w:val="28"/>
        </w:numPr>
        <w:spacing w:after="0" w:line="240" w:lineRule="auto"/>
      </w:pPr>
      <w:hyperlink r:id="rId19" w:history="1">
        <w:r w:rsidR="0062426A" w:rsidRPr="0062426A">
          <w:rPr>
            <w:rStyle w:val="Hyperlink"/>
            <w:b/>
            <w:bCs/>
          </w:rPr>
          <w:t>grade 9</w:t>
        </w:r>
      </w:hyperlink>
    </w:p>
    <w:p w:rsidR="0062426A" w:rsidRPr="0062426A" w:rsidRDefault="00F67419" w:rsidP="0062426A">
      <w:pPr>
        <w:pStyle w:val="ListParagraph"/>
        <w:numPr>
          <w:ilvl w:val="0"/>
          <w:numId w:val="28"/>
        </w:numPr>
        <w:spacing w:after="0" w:line="240" w:lineRule="auto"/>
      </w:pPr>
      <w:hyperlink r:id="rId20" w:history="1">
        <w:r w:rsidR="0062426A" w:rsidRPr="0062426A">
          <w:rPr>
            <w:rStyle w:val="Hyperlink"/>
            <w:b/>
            <w:bCs/>
          </w:rPr>
          <w:t>grade 10</w:t>
        </w:r>
      </w:hyperlink>
    </w:p>
    <w:p w:rsidR="0062426A" w:rsidRDefault="00F67419" w:rsidP="0062426A">
      <w:pPr>
        <w:pStyle w:val="ListParagraph"/>
        <w:numPr>
          <w:ilvl w:val="0"/>
          <w:numId w:val="28"/>
        </w:numPr>
        <w:spacing w:after="0" w:line="240" w:lineRule="auto"/>
        <w:sectPr w:rsidR="0062426A" w:rsidSect="003F66AD">
          <w:headerReference w:type="default" r:id="rId21"/>
          <w:footerReference w:type="default" r:id="rId22"/>
          <w:pgSz w:w="12240" w:h="15840" w:code="1"/>
          <w:pgMar w:top="720" w:right="990" w:bottom="720" w:left="1080" w:header="720" w:footer="540" w:gutter="0"/>
          <w:cols w:space="720"/>
          <w:docGrid w:linePitch="360"/>
        </w:sectPr>
      </w:pPr>
      <w:hyperlink r:id="rId23" w:history="1">
        <w:r w:rsidR="0062426A" w:rsidRPr="0062426A">
          <w:rPr>
            <w:rStyle w:val="Hyperlink"/>
            <w:b/>
            <w:bCs/>
          </w:rPr>
          <w:t>grade 11</w:t>
        </w:r>
      </w:hyperlink>
    </w:p>
    <w:p w:rsidR="00645390" w:rsidRPr="00435895" w:rsidRDefault="00645390" w:rsidP="007175E2">
      <w:pPr>
        <w:spacing w:after="0" w:line="240" w:lineRule="auto"/>
        <w:rPr>
          <w:color w:val="1F497D" w:themeColor="text2"/>
        </w:rPr>
      </w:pPr>
    </w:p>
    <w:sectPr w:rsidR="00645390" w:rsidRPr="00435895" w:rsidSect="003F66AD">
      <w:headerReference w:type="default" r:id="rId24"/>
      <w:pgSz w:w="12240" w:h="15840" w:code="1"/>
      <w:pgMar w:top="1170" w:right="1080" w:bottom="1440" w:left="1080" w:header="36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9A5" w:rsidRDefault="004D49A5" w:rsidP="00DB0209">
      <w:pPr>
        <w:spacing w:after="0" w:line="240" w:lineRule="auto"/>
      </w:pPr>
      <w:r>
        <w:separator/>
      </w:r>
    </w:p>
  </w:endnote>
  <w:endnote w:type="continuationSeparator" w:id="0">
    <w:p w:rsidR="004D49A5" w:rsidRDefault="004D49A5" w:rsidP="00DB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4716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1D18" w:rsidRDefault="00EE1D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4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1D18" w:rsidRDefault="00EE1D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9A5" w:rsidRDefault="004D49A5" w:rsidP="00DB0209">
      <w:pPr>
        <w:spacing w:after="0" w:line="240" w:lineRule="auto"/>
      </w:pPr>
      <w:r>
        <w:separator/>
      </w:r>
    </w:p>
  </w:footnote>
  <w:footnote w:type="continuationSeparator" w:id="0">
    <w:p w:rsidR="004D49A5" w:rsidRDefault="004D49A5" w:rsidP="00DB0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D18" w:rsidRDefault="00EE1D18" w:rsidP="000C340D">
    <w:pPr>
      <w:pStyle w:val="Header"/>
      <w:ind w:right="12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BF0D1F" wp14:editId="37673448">
              <wp:simplePos x="0" y="0"/>
              <wp:positionH relativeFrom="column">
                <wp:posOffset>1838324</wp:posOffset>
              </wp:positionH>
              <wp:positionV relativeFrom="paragraph">
                <wp:posOffset>104775</wp:posOffset>
              </wp:positionV>
              <wp:extent cx="4772025" cy="55245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1D18" w:rsidRPr="00D96909" w:rsidRDefault="00F07399" w:rsidP="00645390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>Step</w:t>
                          </w:r>
                          <w:r w:rsidR="00C77498"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 xml:space="preserve"> to Creat</w:t>
                          </w:r>
                          <w:r w:rsidR="00C77498"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 xml:space="preserve"> a </w:t>
                          </w:r>
                          <w:r w:rsidR="0062426A"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>Year-Long Scope and Sequence</w:t>
                          </w:r>
                          <w:r w:rsidR="00EE1D18" w:rsidRPr="00D96909"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>:</w:t>
                          </w:r>
                        </w:p>
                        <w:p w:rsidR="00EE1D18" w:rsidRPr="00820945" w:rsidRDefault="00F07399" w:rsidP="00645390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English Language Arts/Literacy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4.75pt;margin-top:8.25pt;width:375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" fillcolor="white [3201]" stroked="f" strokeweight=".5pt">
              <v:textbox>
                <w:txbxContent>
                  <w:p w:rsidR="00EE1D18" w:rsidRPr="00D96909" w:rsidRDefault="00F07399" w:rsidP="00645390">
                    <w:pPr>
                      <w:spacing w:after="0" w:line="240" w:lineRule="auto"/>
                      <w:jc w:val="right"/>
                      <w:rPr>
                        <w:b/>
                        <w:color w:val="1F497D" w:themeColor="text2"/>
                        <w:sz w:val="28"/>
                        <w:szCs w:val="28"/>
                      </w:rPr>
                    </w:pPr>
                    <w:r>
                      <w:rPr>
                        <w:b/>
                        <w:color w:val="1F497D" w:themeColor="text2"/>
                        <w:sz w:val="28"/>
                        <w:szCs w:val="28"/>
                      </w:rPr>
                      <w:t>Step</w:t>
                    </w:r>
                    <w:r w:rsidR="00C77498">
                      <w:rPr>
                        <w:b/>
                        <w:color w:val="1F497D" w:themeColor="text2"/>
                        <w:sz w:val="28"/>
                        <w:szCs w:val="28"/>
                      </w:rPr>
                      <w:t>s</w:t>
                    </w:r>
                    <w:r>
                      <w:rPr>
                        <w:b/>
                        <w:color w:val="1F497D" w:themeColor="text2"/>
                        <w:sz w:val="28"/>
                        <w:szCs w:val="28"/>
                      </w:rPr>
                      <w:t xml:space="preserve"> to Creat</w:t>
                    </w:r>
                    <w:r w:rsidR="00C77498">
                      <w:rPr>
                        <w:b/>
                        <w:color w:val="1F497D" w:themeColor="text2"/>
                        <w:sz w:val="28"/>
                        <w:szCs w:val="28"/>
                      </w:rPr>
                      <w:t>e</w:t>
                    </w:r>
                    <w:r>
                      <w:rPr>
                        <w:b/>
                        <w:color w:val="1F497D" w:themeColor="text2"/>
                        <w:sz w:val="28"/>
                        <w:szCs w:val="28"/>
                      </w:rPr>
                      <w:t xml:space="preserve"> a </w:t>
                    </w:r>
                    <w:r w:rsidR="0062426A">
                      <w:rPr>
                        <w:b/>
                        <w:color w:val="1F497D" w:themeColor="text2"/>
                        <w:sz w:val="28"/>
                        <w:szCs w:val="28"/>
                      </w:rPr>
                      <w:t>Year-Long Scope and Sequence</w:t>
                    </w:r>
                    <w:r w:rsidR="00EE1D18" w:rsidRPr="00D96909">
                      <w:rPr>
                        <w:b/>
                        <w:color w:val="1F497D" w:themeColor="text2"/>
                        <w:sz w:val="28"/>
                        <w:szCs w:val="28"/>
                      </w:rPr>
                      <w:t>:</w:t>
                    </w:r>
                  </w:p>
                  <w:p w:rsidR="00EE1D18" w:rsidRPr="00820945" w:rsidRDefault="00F07399" w:rsidP="00645390">
                    <w:pPr>
                      <w:spacing w:after="0" w:line="240" w:lineRule="auto"/>
                      <w:jc w:val="right"/>
                      <w:rPr>
                        <w:b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0000" w:themeColor="text1"/>
                        <w:sz w:val="28"/>
                        <w:szCs w:val="28"/>
                      </w:rPr>
                      <w:t>English Language Arts/Literacy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D4D75B7" wp14:editId="6FA9B2DD">
          <wp:extent cx="6534150" cy="701040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Header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415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90" w:rsidRDefault="006453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647"/>
    <w:multiLevelType w:val="hybridMultilevel"/>
    <w:tmpl w:val="9FC83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87F8A"/>
    <w:multiLevelType w:val="multilevel"/>
    <w:tmpl w:val="2FC0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11940"/>
    <w:multiLevelType w:val="multilevel"/>
    <w:tmpl w:val="A2D0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B34B01"/>
    <w:multiLevelType w:val="hybridMultilevel"/>
    <w:tmpl w:val="5414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27877"/>
    <w:multiLevelType w:val="hybridMultilevel"/>
    <w:tmpl w:val="6C1A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102A8"/>
    <w:multiLevelType w:val="hybridMultilevel"/>
    <w:tmpl w:val="08E6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93A03"/>
    <w:multiLevelType w:val="hybridMultilevel"/>
    <w:tmpl w:val="C0143436"/>
    <w:lvl w:ilvl="0" w:tplc="596E28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256EF"/>
    <w:multiLevelType w:val="hybridMultilevel"/>
    <w:tmpl w:val="1A0EF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97733"/>
    <w:multiLevelType w:val="hybridMultilevel"/>
    <w:tmpl w:val="5458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D5909"/>
    <w:multiLevelType w:val="hybridMultilevel"/>
    <w:tmpl w:val="88A21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1A08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AC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900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48E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46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8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EC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3A3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4B241AA"/>
    <w:multiLevelType w:val="multilevel"/>
    <w:tmpl w:val="BED0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21091E"/>
    <w:multiLevelType w:val="multilevel"/>
    <w:tmpl w:val="0792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C71056"/>
    <w:multiLevelType w:val="multilevel"/>
    <w:tmpl w:val="C1B6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3304C5C"/>
    <w:multiLevelType w:val="multilevel"/>
    <w:tmpl w:val="7168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5C27D4"/>
    <w:multiLevelType w:val="hybridMultilevel"/>
    <w:tmpl w:val="7DE68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B0146"/>
    <w:multiLevelType w:val="hybridMultilevel"/>
    <w:tmpl w:val="12383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549E7"/>
    <w:multiLevelType w:val="multilevel"/>
    <w:tmpl w:val="C6EE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FC76C5"/>
    <w:multiLevelType w:val="multilevel"/>
    <w:tmpl w:val="6E1E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34B2478"/>
    <w:multiLevelType w:val="hybridMultilevel"/>
    <w:tmpl w:val="F46C6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67852"/>
    <w:multiLevelType w:val="hybridMultilevel"/>
    <w:tmpl w:val="D30E717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00FF2"/>
    <w:multiLevelType w:val="multilevel"/>
    <w:tmpl w:val="EEF6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CC7B90"/>
    <w:multiLevelType w:val="hybridMultilevel"/>
    <w:tmpl w:val="24CCF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242D0"/>
    <w:multiLevelType w:val="multilevel"/>
    <w:tmpl w:val="EE72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50F3CE9"/>
    <w:multiLevelType w:val="hybridMultilevel"/>
    <w:tmpl w:val="CB38D99E"/>
    <w:lvl w:ilvl="0" w:tplc="FD263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270FA7"/>
    <w:multiLevelType w:val="hybridMultilevel"/>
    <w:tmpl w:val="D0364522"/>
    <w:lvl w:ilvl="0" w:tplc="92264F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865E3"/>
    <w:multiLevelType w:val="hybridMultilevel"/>
    <w:tmpl w:val="603663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6E202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CF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2F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27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27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0A4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23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807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D1E7117"/>
    <w:multiLevelType w:val="hybridMultilevel"/>
    <w:tmpl w:val="7960C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10806E5"/>
    <w:multiLevelType w:val="hybridMultilevel"/>
    <w:tmpl w:val="40380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19F3CF1"/>
    <w:multiLevelType w:val="hybridMultilevel"/>
    <w:tmpl w:val="3182C260"/>
    <w:lvl w:ilvl="0" w:tplc="8E503F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E156C6"/>
    <w:multiLevelType w:val="multilevel"/>
    <w:tmpl w:val="6942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9103449"/>
    <w:multiLevelType w:val="hybridMultilevel"/>
    <w:tmpl w:val="F38C0D06"/>
    <w:lvl w:ilvl="0" w:tplc="60CE2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28"/>
  </w:num>
  <w:num w:numId="5">
    <w:abstractNumId w:val="4"/>
  </w:num>
  <w:num w:numId="6">
    <w:abstractNumId w:val="24"/>
  </w:num>
  <w:num w:numId="7">
    <w:abstractNumId w:val="19"/>
  </w:num>
  <w:num w:numId="8">
    <w:abstractNumId w:val="18"/>
  </w:num>
  <w:num w:numId="9">
    <w:abstractNumId w:val="9"/>
  </w:num>
  <w:num w:numId="10">
    <w:abstractNumId w:val="25"/>
  </w:num>
  <w:num w:numId="11">
    <w:abstractNumId w:val="30"/>
  </w:num>
  <w:num w:numId="12">
    <w:abstractNumId w:val="0"/>
  </w:num>
  <w:num w:numId="13">
    <w:abstractNumId w:val="5"/>
  </w:num>
  <w:num w:numId="14">
    <w:abstractNumId w:val="23"/>
  </w:num>
  <w:num w:numId="15">
    <w:abstractNumId w:val="8"/>
  </w:num>
  <w:num w:numId="16">
    <w:abstractNumId w:val="7"/>
  </w:num>
  <w:num w:numId="17">
    <w:abstractNumId w:val="27"/>
  </w:num>
  <w:num w:numId="18">
    <w:abstractNumId w:val="3"/>
  </w:num>
  <w:num w:numId="19">
    <w:abstractNumId w:val="26"/>
  </w:num>
  <w:num w:numId="20">
    <w:abstractNumId w:val="29"/>
  </w:num>
  <w:num w:numId="21">
    <w:abstractNumId w:val="17"/>
  </w:num>
  <w:num w:numId="22">
    <w:abstractNumId w:val="2"/>
  </w:num>
  <w:num w:numId="23">
    <w:abstractNumId w:val="12"/>
  </w:num>
  <w:num w:numId="24">
    <w:abstractNumId w:val="1"/>
  </w:num>
  <w:num w:numId="25">
    <w:abstractNumId w:val="22"/>
  </w:num>
  <w:num w:numId="26">
    <w:abstractNumId w:val="20"/>
  </w:num>
  <w:num w:numId="27">
    <w:abstractNumId w:val="10"/>
  </w:num>
  <w:num w:numId="28">
    <w:abstractNumId w:val="21"/>
  </w:num>
  <w:num w:numId="29">
    <w:abstractNumId w:val="16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268DB"/>
    <w:rsid w:val="00073CAC"/>
    <w:rsid w:val="00077754"/>
    <w:rsid w:val="000C340D"/>
    <w:rsid w:val="00163DE8"/>
    <w:rsid w:val="0017076E"/>
    <w:rsid w:val="001D2A3A"/>
    <w:rsid w:val="001F08D3"/>
    <w:rsid w:val="001F4DF9"/>
    <w:rsid w:val="00220386"/>
    <w:rsid w:val="0025423B"/>
    <w:rsid w:val="002623F6"/>
    <w:rsid w:val="002650B2"/>
    <w:rsid w:val="0027264F"/>
    <w:rsid w:val="002E11C8"/>
    <w:rsid w:val="003137C0"/>
    <w:rsid w:val="00324A03"/>
    <w:rsid w:val="003275A4"/>
    <w:rsid w:val="00381EBB"/>
    <w:rsid w:val="003C40D0"/>
    <w:rsid w:val="003F66AD"/>
    <w:rsid w:val="00435895"/>
    <w:rsid w:val="00477547"/>
    <w:rsid w:val="004D49A5"/>
    <w:rsid w:val="005219A4"/>
    <w:rsid w:val="00534229"/>
    <w:rsid w:val="00536DF1"/>
    <w:rsid w:val="005449FF"/>
    <w:rsid w:val="0058177A"/>
    <w:rsid w:val="00591D1D"/>
    <w:rsid w:val="0062088A"/>
    <w:rsid w:val="0062426A"/>
    <w:rsid w:val="0063021A"/>
    <w:rsid w:val="00645390"/>
    <w:rsid w:val="00691625"/>
    <w:rsid w:val="0069374D"/>
    <w:rsid w:val="00694ADC"/>
    <w:rsid w:val="006B40FD"/>
    <w:rsid w:val="006D3D7A"/>
    <w:rsid w:val="007175E2"/>
    <w:rsid w:val="00730E1F"/>
    <w:rsid w:val="00744732"/>
    <w:rsid w:val="007779FA"/>
    <w:rsid w:val="00796608"/>
    <w:rsid w:val="00801F18"/>
    <w:rsid w:val="00820945"/>
    <w:rsid w:val="00824C45"/>
    <w:rsid w:val="00843A91"/>
    <w:rsid w:val="008A1B8B"/>
    <w:rsid w:val="008A249A"/>
    <w:rsid w:val="008C267A"/>
    <w:rsid w:val="008C65AD"/>
    <w:rsid w:val="008E3FFC"/>
    <w:rsid w:val="00910B10"/>
    <w:rsid w:val="00922EEA"/>
    <w:rsid w:val="00983590"/>
    <w:rsid w:val="009C4164"/>
    <w:rsid w:val="00AA5314"/>
    <w:rsid w:val="00AD08C7"/>
    <w:rsid w:val="00AF3938"/>
    <w:rsid w:val="00B03A37"/>
    <w:rsid w:val="00B26377"/>
    <w:rsid w:val="00B27040"/>
    <w:rsid w:val="00B51B45"/>
    <w:rsid w:val="00B93B77"/>
    <w:rsid w:val="00BE62E0"/>
    <w:rsid w:val="00BF6F5A"/>
    <w:rsid w:val="00C62D99"/>
    <w:rsid w:val="00C65647"/>
    <w:rsid w:val="00C748A1"/>
    <w:rsid w:val="00C77498"/>
    <w:rsid w:val="00CE0DCD"/>
    <w:rsid w:val="00D401C3"/>
    <w:rsid w:val="00D54E8B"/>
    <w:rsid w:val="00D8551F"/>
    <w:rsid w:val="00D96909"/>
    <w:rsid w:val="00DB0209"/>
    <w:rsid w:val="00DF60C2"/>
    <w:rsid w:val="00E0773A"/>
    <w:rsid w:val="00E65A6B"/>
    <w:rsid w:val="00E73D7A"/>
    <w:rsid w:val="00EE1D18"/>
    <w:rsid w:val="00EE4B29"/>
    <w:rsid w:val="00F07399"/>
    <w:rsid w:val="00F117F0"/>
    <w:rsid w:val="00F41C2E"/>
    <w:rsid w:val="00F67419"/>
    <w:rsid w:val="00F7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3A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73AF"/>
    <w:pPr>
      <w:ind w:left="720"/>
      <w:contextualSpacing/>
    </w:pPr>
  </w:style>
  <w:style w:type="table" w:styleId="TableGrid">
    <w:name w:val="Table Grid"/>
    <w:basedOn w:val="TableNormal"/>
    <w:uiPriority w:val="59"/>
    <w:rsid w:val="00F773A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73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37C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5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390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390"/>
    <w:rPr>
      <w:sz w:val="20"/>
      <w:szCs w:val="20"/>
    </w:rPr>
  </w:style>
  <w:style w:type="paragraph" w:styleId="NoSpacing">
    <w:name w:val="No Spacing"/>
    <w:uiPriority w:val="1"/>
    <w:qFormat/>
    <w:rsid w:val="0064539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5390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390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A6B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A6B"/>
    <w:rPr>
      <w:rFonts w:eastAsiaTheme="minorEastAs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3A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73AF"/>
    <w:pPr>
      <w:ind w:left="720"/>
      <w:contextualSpacing/>
    </w:pPr>
  </w:style>
  <w:style w:type="table" w:styleId="TableGrid">
    <w:name w:val="Table Grid"/>
    <w:basedOn w:val="TableNormal"/>
    <w:uiPriority w:val="59"/>
    <w:rsid w:val="00F773A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73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37C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5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390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390"/>
    <w:rPr>
      <w:sz w:val="20"/>
      <w:szCs w:val="20"/>
    </w:rPr>
  </w:style>
  <w:style w:type="paragraph" w:styleId="NoSpacing">
    <w:name w:val="No Spacing"/>
    <w:uiPriority w:val="1"/>
    <w:qFormat/>
    <w:rsid w:val="0064539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5390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390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A6B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A6B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arcconline.org/mcf/english-language-artsliteracy/model-content-framework-elaliteracy-grade-3" TargetMode="External"/><Relationship Id="rId18" Type="http://schemas.openxmlformats.org/officeDocument/2006/relationships/hyperlink" Target="http://www.parcconline.org/mcf/english-language-artsliteracy/parcc-model-content-framework-elaliteracy-grade-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louisianabelieves.com/docs/teacher-toolbox-resources/Guide%20-%20How%20to%20Plan%20for%20Grades%20K-2.docx" TargetMode="External"/><Relationship Id="rId17" Type="http://schemas.openxmlformats.org/officeDocument/2006/relationships/hyperlink" Target="http://www.parcconline.org/mcf/english-language-artsliteracy/parcc-model-content-framework-elaliteracy-grade-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arcconline.org/mcf/english-language-artsliteracy/parcc-model-content-framework-elaliteracy-grade-6" TargetMode="External"/><Relationship Id="rId20" Type="http://schemas.openxmlformats.org/officeDocument/2006/relationships/hyperlink" Target="http://www.parcconline.org/mcf/english-language-artsliteracy/parcc-model-content-framework-elaliteracy-grade-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uisianabelieves.com/resources/404?aspxerrorpath=/docs/teacher-toolbox-resources/Guide%20-%20How%20to%20Determine%20Text%20Complexity%20Grades%20K-12.docx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parcconline.org/mcf/english-language-artsliteracy/model-content-framework-elaliteracy-grade-5" TargetMode="External"/><Relationship Id="rId23" Type="http://schemas.openxmlformats.org/officeDocument/2006/relationships/hyperlink" Target="http://www.parcconline.org/mcf/english-language-artsliteracy/parcc-model-content-framework-elaliteracy-grade-11" TargetMode="External"/><Relationship Id="rId10" Type="http://schemas.openxmlformats.org/officeDocument/2006/relationships/hyperlink" Target="http://www.louisianabelieves.com/resources/classroom-support-toolbox/teacher-support-toolbox/end-of-year-assessments" TargetMode="External"/><Relationship Id="rId19" Type="http://schemas.openxmlformats.org/officeDocument/2006/relationships/hyperlink" Target="http://www.parcconline.org/mcf/english-language-artsliteracy/parcc-model-content-framework-elaliteracy-grade-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uisianabelieves.com/resources/classroom-support-toolbox/teacher-support-toolbox/standards" TargetMode="External"/><Relationship Id="rId14" Type="http://schemas.openxmlformats.org/officeDocument/2006/relationships/hyperlink" Target="http://www.parcconline.org/mcf/english-language-artsliteracy/model-content-framework-elaliteracy-grade-4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6D887-D7EC-4E3C-BDD0-D49BBB7E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Rebecca Kockler</cp:lastModifiedBy>
  <cp:revision>2</cp:revision>
  <cp:lastPrinted>2013-02-25T18:58:00Z</cp:lastPrinted>
  <dcterms:created xsi:type="dcterms:W3CDTF">2013-02-26T20:10:00Z</dcterms:created>
  <dcterms:modified xsi:type="dcterms:W3CDTF">2013-02-26T20:10:00Z</dcterms:modified>
</cp:coreProperties>
</file>