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08" w:rsidRDefault="0080393F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inline distT="114300" distB="114300" distL="114300" distR="114300">
            <wp:extent cx="5364480" cy="2037471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2037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708" w:rsidRDefault="0098170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81708" w:rsidRDefault="0098170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81708" w:rsidRDefault="0080393F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inline distT="114300" distB="114300" distL="114300" distR="114300">
            <wp:extent cx="3507740" cy="1618261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7740" cy="16182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708" w:rsidRDefault="0098170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81708" w:rsidRDefault="0098170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81708" w:rsidRDefault="0098170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81708" w:rsidRDefault="0080393F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Believe and Prepare: Full Preparation in Rural Communities </w:t>
      </w:r>
    </w:p>
    <w:p w:rsidR="00981708" w:rsidRDefault="0080393F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Request for Applications</w:t>
      </w:r>
    </w:p>
    <w:p w:rsidR="00981708" w:rsidRDefault="00981708">
      <w:pPr>
        <w:rPr>
          <w:rFonts w:ascii="Calibri" w:eastAsia="Calibri" w:hAnsi="Calibri" w:cs="Calibri"/>
          <w:b/>
          <w:sz w:val="24"/>
          <w:szCs w:val="24"/>
        </w:rPr>
      </w:pPr>
    </w:p>
    <w:p w:rsidR="00981708" w:rsidRDefault="0098170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81708" w:rsidRDefault="0080393F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Application Due Date: November 10, 2017 by 5 p.m.</w:t>
      </w:r>
    </w:p>
    <w:p w:rsidR="00981708" w:rsidRDefault="00981708">
      <w:pPr>
        <w:rPr>
          <w:rFonts w:ascii="Calibri" w:eastAsia="Calibri" w:hAnsi="Calibri" w:cs="Calibri"/>
          <w:b/>
          <w:sz w:val="24"/>
          <w:szCs w:val="24"/>
        </w:rPr>
      </w:pPr>
    </w:p>
    <w:p w:rsidR="00981708" w:rsidRDefault="0098170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81708" w:rsidRDefault="0098170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81708" w:rsidRDefault="0098170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81708" w:rsidRDefault="0098170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81708" w:rsidRDefault="0098170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81708" w:rsidRDefault="0098170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81708" w:rsidRDefault="0098170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81708" w:rsidRDefault="0098170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81708" w:rsidRDefault="0098170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81708" w:rsidRDefault="0098170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81708" w:rsidRDefault="0080393F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APPLICATION</w:t>
      </w:r>
    </w:p>
    <w:p w:rsidR="00E02829" w:rsidRPr="00E02829" w:rsidRDefault="00E02829">
      <w:pPr>
        <w:rPr>
          <w:rFonts w:asciiTheme="minorHAnsi" w:eastAsia="Calibri" w:hAnsiTheme="minorHAnsi" w:cs="Calibri"/>
          <w:i/>
          <w:sz w:val="24"/>
          <w:szCs w:val="24"/>
        </w:rPr>
      </w:pPr>
      <w:r w:rsidRPr="00E02829">
        <w:rPr>
          <w:rFonts w:asciiTheme="minorHAnsi" w:hAnsiTheme="minorHAnsi"/>
          <w:i/>
          <w:iCs/>
          <w:sz w:val="24"/>
          <w:szCs w:val="24"/>
        </w:rPr>
        <w:t xml:space="preserve">Complete applications must be submitted in PDF format to </w:t>
      </w:r>
      <w:hyperlink r:id="rId9" w:history="1">
        <w:r w:rsidRPr="00E02829">
          <w:rPr>
            <w:rStyle w:val="Hyperlink"/>
            <w:rFonts w:asciiTheme="minorHAnsi" w:hAnsiTheme="minorHAnsi"/>
            <w:i/>
            <w:iCs/>
            <w:color w:val="1155CC"/>
            <w:sz w:val="24"/>
            <w:szCs w:val="24"/>
          </w:rPr>
          <w:t>BelieveAndPrepare@la.gov</w:t>
        </w:r>
      </w:hyperlink>
      <w:r w:rsidRPr="00E02829">
        <w:rPr>
          <w:rFonts w:asciiTheme="minorHAnsi" w:hAnsiTheme="minorHAnsi"/>
          <w:i/>
          <w:iCs/>
          <w:sz w:val="24"/>
          <w:szCs w:val="24"/>
        </w:rPr>
        <w:t xml:space="preserve">. </w:t>
      </w:r>
    </w:p>
    <w:p w:rsidR="00981708" w:rsidRDefault="00981708">
      <w:pPr>
        <w:rPr>
          <w:rFonts w:ascii="Calibri" w:eastAsia="Calibri" w:hAnsi="Calibri" w:cs="Calibri"/>
          <w:sz w:val="24"/>
          <w:szCs w:val="24"/>
        </w:rPr>
      </w:pPr>
    </w:p>
    <w:p w:rsidR="00981708" w:rsidRDefault="0080393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Believe and Prepare: Full Preparation in Rural Communities application should include the enclosed cover page at the beginning of this packet, the application below, a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nd the narrative on the last page. </w:t>
      </w:r>
    </w:p>
    <w:p w:rsidR="00981708" w:rsidRDefault="00981708">
      <w:pPr>
        <w:rPr>
          <w:rFonts w:ascii="Calibri" w:eastAsia="Calibri" w:hAnsi="Calibri" w:cs="Calibri"/>
          <w:sz w:val="24"/>
          <w:szCs w:val="24"/>
        </w:rPr>
      </w:pPr>
    </w:p>
    <w:p w:rsidR="00981708" w:rsidRDefault="0080393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Responses should be 11- or 12-point Calibri font on 8 1/2 x 11 pages with one-inch margins. Please double space between paragraphs.</w:t>
      </w:r>
    </w:p>
    <w:p w:rsidR="00981708" w:rsidRDefault="00981708">
      <w:pPr>
        <w:rPr>
          <w:rFonts w:ascii="Calibri" w:eastAsia="Calibri" w:hAnsi="Calibri" w:cs="Calibri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6240"/>
      </w:tblGrid>
      <w:tr w:rsidR="00981708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 of Submitting School System:</w:t>
            </w:r>
          </w:p>
          <w:p w:rsidR="00981708" w:rsidRDefault="00981708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81708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Address of School System (School System, Street Address/P.O. Box Number, City, State, Zip Code):</w:t>
            </w:r>
          </w:p>
          <w:p w:rsidR="00981708" w:rsidRDefault="00981708">
            <w:pPr>
              <w:rPr>
                <w:rFonts w:ascii="Calibri" w:eastAsia="Calibri" w:hAnsi="Calibri" w:cs="Calibri"/>
                <w:b/>
              </w:rPr>
            </w:pPr>
          </w:p>
          <w:p w:rsidR="00981708" w:rsidRDefault="00981708">
            <w:pPr>
              <w:rPr>
                <w:rFonts w:ascii="Calibri" w:eastAsia="Calibri" w:hAnsi="Calibri" w:cs="Calibri"/>
                <w:b/>
              </w:rPr>
            </w:pPr>
          </w:p>
          <w:p w:rsidR="00981708" w:rsidRDefault="00981708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81708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signatories certify that the information in the application is accurate.</w:t>
            </w:r>
          </w:p>
        </w:tc>
      </w:tr>
      <w:tr w:rsidR="00981708">
        <w:trPr>
          <w:trHeight w:val="420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District Superintendent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Name:</w:t>
            </w:r>
          </w:p>
        </w:tc>
      </w:tr>
      <w:tr w:rsidR="00981708">
        <w:trPr>
          <w:trHeight w:val="420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98170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Title:</w:t>
            </w:r>
          </w:p>
        </w:tc>
      </w:tr>
      <w:tr w:rsidR="00981708">
        <w:trPr>
          <w:trHeight w:val="420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98170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Telephone:</w:t>
            </w:r>
          </w:p>
        </w:tc>
      </w:tr>
      <w:tr w:rsidR="00981708">
        <w:trPr>
          <w:trHeight w:val="420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98170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 Address:</w:t>
            </w:r>
          </w:p>
        </w:tc>
      </w:tr>
      <w:tr w:rsidR="00981708">
        <w:trPr>
          <w:trHeight w:val="420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98170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SIGNATURE: </w:t>
            </w:r>
          </w:p>
        </w:tc>
      </w:tr>
      <w:tr w:rsidR="00981708">
        <w:trPr>
          <w:trHeight w:val="440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District Project Lead #1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Name:</w:t>
            </w:r>
          </w:p>
        </w:tc>
      </w:tr>
      <w:tr w:rsidR="00981708">
        <w:trPr>
          <w:trHeight w:val="440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98170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Title:</w:t>
            </w:r>
          </w:p>
        </w:tc>
      </w:tr>
      <w:tr w:rsidR="00981708">
        <w:trPr>
          <w:trHeight w:val="440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98170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Telephone:</w:t>
            </w:r>
          </w:p>
        </w:tc>
      </w:tr>
      <w:tr w:rsidR="00981708">
        <w:trPr>
          <w:trHeight w:val="440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98170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 Address:</w:t>
            </w:r>
          </w:p>
        </w:tc>
      </w:tr>
      <w:tr w:rsidR="00981708">
        <w:trPr>
          <w:trHeight w:val="440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District Project Lead #2 </w:t>
            </w:r>
          </w:p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(if applicable)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Name:</w:t>
            </w:r>
          </w:p>
        </w:tc>
      </w:tr>
      <w:tr w:rsidR="00981708">
        <w:trPr>
          <w:trHeight w:val="440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98170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Title:</w:t>
            </w:r>
          </w:p>
        </w:tc>
      </w:tr>
      <w:tr w:rsidR="00981708">
        <w:trPr>
          <w:trHeight w:val="440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98170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Telephone:</w:t>
            </w:r>
          </w:p>
        </w:tc>
      </w:tr>
      <w:tr w:rsidR="00981708">
        <w:trPr>
          <w:trHeight w:val="440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98170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 Address:</w:t>
            </w:r>
          </w:p>
        </w:tc>
      </w:tr>
      <w:tr w:rsidR="00981708">
        <w:trPr>
          <w:trHeight w:val="440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District Budget Director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Name:</w:t>
            </w:r>
          </w:p>
        </w:tc>
      </w:tr>
      <w:tr w:rsidR="00981708">
        <w:trPr>
          <w:trHeight w:val="440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98170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Title:</w:t>
            </w:r>
          </w:p>
        </w:tc>
      </w:tr>
      <w:tr w:rsidR="00981708">
        <w:trPr>
          <w:trHeight w:val="440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98170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Telephone:</w:t>
            </w:r>
          </w:p>
        </w:tc>
      </w:tr>
      <w:tr w:rsidR="00981708">
        <w:trPr>
          <w:trHeight w:val="440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98170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708" w:rsidRDefault="008039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 Address:</w:t>
            </w:r>
          </w:p>
        </w:tc>
      </w:tr>
    </w:tbl>
    <w:p w:rsidR="00981708" w:rsidRDefault="00981708">
      <w:pPr>
        <w:rPr>
          <w:rFonts w:ascii="Calibri" w:eastAsia="Calibri" w:hAnsi="Calibri" w:cs="Calibri"/>
          <w:sz w:val="24"/>
          <w:szCs w:val="24"/>
        </w:rPr>
      </w:pPr>
    </w:p>
    <w:p w:rsidR="00981708" w:rsidRDefault="00981708">
      <w:pPr>
        <w:rPr>
          <w:rFonts w:ascii="Calibri" w:eastAsia="Calibri" w:hAnsi="Calibri" w:cs="Calibri"/>
          <w:sz w:val="24"/>
          <w:szCs w:val="24"/>
        </w:rPr>
      </w:pPr>
    </w:p>
    <w:p w:rsidR="00981708" w:rsidRDefault="0080393F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NARRATIVE</w:t>
      </w:r>
    </w:p>
    <w:p w:rsidR="00981708" w:rsidRDefault="0098170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981708" w:rsidRDefault="0080393F">
      <w:p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In 250 words or less, please describe why your district is interested in this grant program.          In your response, briefly describe:</w:t>
      </w:r>
    </w:p>
    <w:p w:rsidR="00981708" w:rsidRDefault="0080393F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What you hope to gain from participating</w:t>
      </w:r>
    </w:p>
    <w:p w:rsidR="00981708" w:rsidRDefault="0080393F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Which state-approved preparation provider(s) you would appreciate working with and why </w:t>
      </w:r>
    </w:p>
    <w:p w:rsidR="00981708" w:rsidRDefault="00981708">
      <w:pPr>
        <w:rPr>
          <w:rFonts w:ascii="Calibri" w:eastAsia="Calibri" w:hAnsi="Calibri" w:cs="Calibri"/>
          <w:sz w:val="24"/>
          <w:szCs w:val="24"/>
        </w:rPr>
      </w:pPr>
    </w:p>
    <w:p w:rsidR="00981708" w:rsidRDefault="00981708">
      <w:pPr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</w:p>
    <w:sectPr w:rsidR="00981708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08C" w:rsidRDefault="003C008C">
      <w:pPr>
        <w:spacing w:line="240" w:lineRule="auto"/>
      </w:pPr>
      <w:r>
        <w:separator/>
      </w:r>
    </w:p>
  </w:endnote>
  <w:endnote w:type="continuationSeparator" w:id="0">
    <w:p w:rsidR="003C008C" w:rsidRDefault="003C0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08" w:rsidRDefault="0080393F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B41707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08C" w:rsidRDefault="003C008C">
      <w:pPr>
        <w:spacing w:line="240" w:lineRule="auto"/>
      </w:pPr>
      <w:r>
        <w:separator/>
      </w:r>
    </w:p>
  </w:footnote>
  <w:footnote w:type="continuationSeparator" w:id="0">
    <w:p w:rsidR="003C008C" w:rsidRDefault="003C00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08" w:rsidRDefault="00981708"/>
  <w:p w:rsidR="00981708" w:rsidRDefault="0080393F">
    <w:pPr>
      <w:spacing w:line="331" w:lineRule="auto"/>
      <w:ind w:left="720" w:firstLine="720"/>
      <w:jc w:val="right"/>
      <w:rPr>
        <w:sz w:val="24"/>
        <w:szCs w:val="24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447675</wp:posOffset>
          </wp:positionH>
          <wp:positionV relativeFrom="paragraph">
            <wp:posOffset>47625</wp:posOffset>
          </wp:positionV>
          <wp:extent cx="1524000" cy="711517"/>
          <wp:effectExtent l="0" t="0" r="0" b="0"/>
          <wp:wrapSquare wrapText="bothSides" distT="0" distB="0" distL="0" distR="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r="72472"/>
                  <a:stretch>
                    <a:fillRect/>
                  </a:stretch>
                </pic:blipFill>
                <pic:spPr>
                  <a:xfrm>
                    <a:off x="0" y="0"/>
                    <a:ext cx="1524000" cy="7115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81708" w:rsidRDefault="00B41707" w:rsidP="00B41707">
    <w:pPr>
      <w:spacing w:line="240" w:lineRule="auto"/>
      <w:ind w:left="1440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 xml:space="preserve">      </w:t>
    </w:r>
    <w:r w:rsidR="0080393F">
      <w:rPr>
        <w:rFonts w:ascii="Calibri" w:eastAsia="Calibri" w:hAnsi="Calibri" w:cs="Calibri"/>
        <w:b/>
        <w:sz w:val="24"/>
        <w:szCs w:val="24"/>
      </w:rPr>
      <w:t xml:space="preserve">Believe and Prepare: Full Preparation in Rural Communities </w:t>
    </w:r>
  </w:p>
  <w:p w:rsidR="00981708" w:rsidRDefault="0080393F">
    <w:pPr>
      <w:spacing w:line="240" w:lineRule="auto"/>
      <w:ind w:firstLine="720"/>
      <w:jc w:val="right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Request for Applications</w:t>
    </w:r>
  </w:p>
  <w:p w:rsidR="00981708" w:rsidRDefault="0080393F">
    <w:pPr>
      <w:spacing w:line="240" w:lineRule="auto"/>
      <w:jc w:val="right"/>
      <w:rPr>
        <w:sz w:val="24"/>
        <w:szCs w:val="24"/>
      </w:rPr>
    </w:pPr>
    <w:r>
      <w:rPr>
        <w:sz w:val="24"/>
        <w:szCs w:val="24"/>
      </w:rPr>
      <w:t>__________________________________________________________________</w:t>
    </w:r>
  </w:p>
  <w:p w:rsidR="00981708" w:rsidRDefault="00981708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78D1"/>
    <w:multiLevelType w:val="multilevel"/>
    <w:tmpl w:val="999A30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B53F3E"/>
    <w:multiLevelType w:val="multilevel"/>
    <w:tmpl w:val="D7324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A85017"/>
    <w:multiLevelType w:val="multilevel"/>
    <w:tmpl w:val="B1941B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08"/>
    <w:rsid w:val="003C008C"/>
    <w:rsid w:val="0080393F"/>
    <w:rsid w:val="00981708"/>
    <w:rsid w:val="00B41707"/>
    <w:rsid w:val="00E0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D75FBF-C7BD-4802-AC17-3C645F15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8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8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28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E02829"/>
  </w:style>
  <w:style w:type="character" w:styleId="Hyperlink">
    <w:name w:val="Hyperlink"/>
    <w:basedOn w:val="DefaultParagraphFont"/>
    <w:uiPriority w:val="99"/>
    <w:semiHidden/>
    <w:unhideWhenUsed/>
    <w:rsid w:val="00E028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17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707"/>
  </w:style>
  <w:style w:type="paragraph" w:styleId="Footer">
    <w:name w:val="footer"/>
    <w:basedOn w:val="Normal"/>
    <w:link w:val="FooterChar"/>
    <w:uiPriority w:val="99"/>
    <w:unhideWhenUsed/>
    <w:rsid w:val="00B417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lieveAndPrepare@l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Education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 Murphy</dc:creator>
  <cp:lastModifiedBy>Ariel Murphy</cp:lastModifiedBy>
  <cp:revision>2</cp:revision>
  <dcterms:created xsi:type="dcterms:W3CDTF">2017-10-23T19:00:00Z</dcterms:created>
  <dcterms:modified xsi:type="dcterms:W3CDTF">2017-10-23T19:00:00Z</dcterms:modified>
</cp:coreProperties>
</file>